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4.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6184" w:rsidRDefault="00404128" w:rsidP="00CC7D33">
      <w:pPr>
        <w:spacing w:after="0"/>
        <w:jc w:val="left"/>
        <w:rPr>
          <w:rFonts w:asciiTheme="minorHAnsi" w:hAnsiTheme="minorHAnsi" w:cstheme="minorHAnsi"/>
          <w:noProof/>
        </w:rPr>
      </w:pPr>
      <w:r>
        <w:rPr>
          <w:noProof/>
        </w:rPr>
        <w:drawing>
          <wp:anchor distT="0" distB="0" distL="114300" distR="114300" simplePos="0" relativeHeight="251670016" behindDoc="0" locked="0" layoutInCell="1" allowOverlap="1" wp14:anchorId="3A45BFAD" wp14:editId="20D73261">
            <wp:simplePos x="0" y="0"/>
            <wp:positionH relativeFrom="margin">
              <wp:align>left</wp:align>
            </wp:positionH>
            <wp:positionV relativeFrom="paragraph">
              <wp:posOffset>0</wp:posOffset>
            </wp:positionV>
            <wp:extent cx="1173480" cy="1173480"/>
            <wp:effectExtent l="0" t="0" r="7620" b="7620"/>
            <wp:wrapNone/>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Nİ LOGO210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3480" cy="1173480"/>
                    </a:xfrm>
                    <a:prstGeom prst="rect">
                      <a:avLst/>
                    </a:prstGeom>
                  </pic:spPr>
                </pic:pic>
              </a:graphicData>
            </a:graphic>
            <wp14:sizeRelH relativeFrom="margin">
              <wp14:pctWidth>0</wp14:pctWidth>
            </wp14:sizeRelH>
            <wp14:sizeRelV relativeFrom="margin">
              <wp14:pctHeight>0</wp14:pctHeight>
            </wp14:sizeRelV>
          </wp:anchor>
        </w:drawing>
      </w:r>
      <w:r w:rsidR="00501057" w:rsidRPr="00ED2B24">
        <w:rPr>
          <w:noProof/>
        </w:rPr>
        <w:drawing>
          <wp:anchor distT="0" distB="0" distL="114300" distR="114300" simplePos="0" relativeHeight="251662848" behindDoc="0" locked="0" layoutInCell="1" allowOverlap="1" wp14:anchorId="47D7B6EF" wp14:editId="3991D9D3">
            <wp:simplePos x="0" y="0"/>
            <wp:positionH relativeFrom="column">
              <wp:posOffset>5684520</wp:posOffset>
            </wp:positionH>
            <wp:positionV relativeFrom="paragraph">
              <wp:posOffset>-1029335</wp:posOffset>
            </wp:positionV>
            <wp:extent cx="2607310" cy="2202815"/>
            <wp:effectExtent l="545147" t="350203" r="452438" b="357187"/>
            <wp:wrapNone/>
            <wp:docPr id="61" name="Resim 61" descr="C:\Users\User\Desktop\ERCIYESDAGI5_20160223151519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ERCIYESDAGI5_2016022315151977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8683996" flipH="1">
                      <a:off x="0" y="0"/>
                      <a:ext cx="2607310" cy="22028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01057" w:rsidRPr="00944B42">
        <w:rPr>
          <w:noProof/>
        </w:rPr>
        <w:drawing>
          <wp:anchor distT="0" distB="0" distL="114300" distR="114300" simplePos="0" relativeHeight="251661824" behindDoc="1" locked="0" layoutInCell="1" allowOverlap="1" wp14:anchorId="2B5E35D1" wp14:editId="58435550">
            <wp:simplePos x="0" y="0"/>
            <wp:positionH relativeFrom="column">
              <wp:posOffset>84455</wp:posOffset>
            </wp:positionH>
            <wp:positionV relativeFrom="paragraph">
              <wp:posOffset>-458470</wp:posOffset>
            </wp:positionV>
            <wp:extent cx="5260340" cy="2733675"/>
            <wp:effectExtent l="114300" t="1333500" r="149860" b="2867025"/>
            <wp:wrapNone/>
            <wp:docPr id="60" name="Resim 60" descr="C:\Users\User\Desktop\said_pasa_konagi_ta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aid_pasa_konagi_tala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9009745">
                      <a:off x="0" y="0"/>
                      <a:ext cx="5260340" cy="2733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501057">
        <w:rPr>
          <w:noProof/>
        </w:rPr>
        <w:drawing>
          <wp:anchor distT="0" distB="0" distL="114300" distR="114300" simplePos="0" relativeHeight="251659776" behindDoc="1" locked="0" layoutInCell="1" allowOverlap="1" wp14:anchorId="43D7C8BE" wp14:editId="483CF70A">
            <wp:simplePos x="0" y="0"/>
            <wp:positionH relativeFrom="page">
              <wp:align>left</wp:align>
            </wp:positionH>
            <wp:positionV relativeFrom="paragraph">
              <wp:posOffset>-258445</wp:posOffset>
            </wp:positionV>
            <wp:extent cx="7686675" cy="10906125"/>
            <wp:effectExtent l="133350" t="133350" r="142875" b="161925"/>
            <wp:wrapNone/>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tboard 1.png"/>
                    <pic:cNvPicPr/>
                  </pic:nvPicPr>
                  <pic:blipFill rotWithShape="1">
                    <a:blip r:embed="rId11">
                      <a:extLst>
                        <a:ext uri="{28A0092B-C50C-407E-A947-70E740481C1C}">
                          <a14:useLocalDpi xmlns:a14="http://schemas.microsoft.com/office/drawing/2010/main" val="0"/>
                        </a:ext>
                      </a:extLst>
                    </a:blip>
                    <a:srcRect l="-763" t="1764" r="1"/>
                    <a:stretch/>
                  </pic:blipFill>
                  <pic:spPr bwMode="auto">
                    <a:xfrm>
                      <a:off x="0" y="0"/>
                      <a:ext cx="7686675" cy="109061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72673" w:rsidRPr="00EC08B5" w:rsidRDefault="00501057" w:rsidP="00CC7D33">
      <w:pPr>
        <w:spacing w:after="0"/>
        <w:jc w:val="left"/>
        <w:rPr>
          <w:rFonts w:asciiTheme="minorHAnsi" w:hAnsiTheme="minorHAnsi" w:cstheme="minorHAnsi"/>
          <w:noProof/>
        </w:rPr>
      </w:pPr>
      <w:r w:rsidRPr="00501057">
        <w:rPr>
          <w:rFonts w:ascii="Book Antiqua" w:hAnsi="Book Antiqua"/>
          <w:b/>
          <w:noProof/>
          <w:sz w:val="30"/>
          <w:szCs w:val="30"/>
        </w:rPr>
        <mc:AlternateContent>
          <mc:Choice Requires="wps">
            <w:drawing>
              <wp:anchor distT="0" distB="0" distL="114300" distR="114300" simplePos="0" relativeHeight="251668992" behindDoc="0" locked="0" layoutInCell="1" allowOverlap="1" wp14:anchorId="117FFC76" wp14:editId="7604FBAD">
                <wp:simplePos x="0" y="0"/>
                <wp:positionH relativeFrom="page">
                  <wp:align>center</wp:align>
                </wp:positionH>
                <wp:positionV relativeFrom="paragraph">
                  <wp:posOffset>9723120</wp:posOffset>
                </wp:positionV>
                <wp:extent cx="5467350" cy="438150"/>
                <wp:effectExtent l="0" t="0" r="19050" b="19050"/>
                <wp:wrapNone/>
                <wp:docPr id="87" name="Yuvarlatılmış Dikdörtgen 87"/>
                <wp:cNvGraphicFramePr/>
                <a:graphic xmlns:a="http://schemas.openxmlformats.org/drawingml/2006/main">
                  <a:graphicData uri="http://schemas.microsoft.com/office/word/2010/wordprocessingShape">
                    <wps:wsp>
                      <wps:cNvSpPr/>
                      <wps:spPr>
                        <a:xfrm>
                          <a:off x="0" y="0"/>
                          <a:ext cx="5467350" cy="438150"/>
                        </a:xfrm>
                        <a:prstGeom prst="roundRect">
                          <a:avLst/>
                        </a:prstGeom>
                        <a:solidFill>
                          <a:srgbClr val="4E67C8"/>
                        </a:solidFill>
                        <a:ln w="12700" cap="flat" cmpd="sng" algn="ctr">
                          <a:solidFill>
                            <a:srgbClr val="4E67C8">
                              <a:shade val="50000"/>
                            </a:srgbClr>
                          </a:solidFill>
                          <a:prstDash val="solid"/>
                          <a:miter lim="800000"/>
                        </a:ln>
                        <a:effectLst/>
                      </wps:spPr>
                      <wps:txbx>
                        <w:txbxContent>
                          <w:p w:rsidR="006C41CC" w:rsidRPr="00914187" w:rsidRDefault="006C41CC" w:rsidP="00501057">
                            <w:pPr>
                              <w:rPr>
                                <w:color w:val="FFFFFF" w:themeColor="background1"/>
                                <w:sz w:val="32"/>
                                <w:szCs w:val="32"/>
                              </w:rPr>
                            </w:pPr>
                            <w:r w:rsidRPr="00914187">
                              <w:rPr>
                                <w:color w:val="FFFFFF" w:themeColor="background1"/>
                                <w:sz w:val="32"/>
                                <w:szCs w:val="32"/>
                              </w:rPr>
                              <w:t>https://tokisehitleventcetinkayaio.meb.k12.tr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7FFC76" id="Yuvarlatılmış Dikdörtgen 87" o:spid="_x0000_s1026" style="position:absolute;margin-left:0;margin-top:765.6pt;width:430.5pt;height:34.5pt;z-index:2516689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" fillcolor="#4e67c8" strokecolor="#374a92" strokeweight="1pt">
                <v:stroke joinstyle="miter"/>
                <v:textbox>
                  <w:txbxContent>
                    <w:p w:rsidR="006C41CC" w:rsidRPr="00914187" w:rsidRDefault="006C41CC" w:rsidP="00501057">
                      <w:pPr>
                        <w:rPr>
                          <w:color w:val="FFFFFF" w:themeColor="background1"/>
                          <w:sz w:val="32"/>
                          <w:szCs w:val="32"/>
                        </w:rPr>
                      </w:pPr>
                      <w:r w:rsidRPr="00914187">
                        <w:rPr>
                          <w:color w:val="FFFFFF" w:themeColor="background1"/>
                          <w:sz w:val="32"/>
                          <w:szCs w:val="32"/>
                        </w:rPr>
                        <w:t>https://tokisehitleventcetinkayaio.meb.k12.tr</w:t>
                      </w:r>
                    </w:p>
                  </w:txbxContent>
                </v:textbox>
                <w10:wrap anchorx="page"/>
              </v:roundrect>
            </w:pict>
          </mc:Fallback>
        </mc:AlternateContent>
      </w:r>
      <w:r w:rsidRPr="00501057">
        <w:rPr>
          <w:rFonts w:ascii="Book Antiqua" w:hAnsi="Book Antiqua"/>
          <w:b/>
          <w:noProof/>
          <w:sz w:val="30"/>
          <w:szCs w:val="30"/>
        </w:rPr>
        <mc:AlternateContent>
          <mc:Choice Requires="wps">
            <w:drawing>
              <wp:anchor distT="0" distB="0" distL="114300" distR="114300" simplePos="0" relativeHeight="251667968" behindDoc="0" locked="0" layoutInCell="1" allowOverlap="1" wp14:anchorId="26BA211E" wp14:editId="4D9534B2">
                <wp:simplePos x="0" y="0"/>
                <wp:positionH relativeFrom="page">
                  <wp:align>center</wp:align>
                </wp:positionH>
                <wp:positionV relativeFrom="paragraph">
                  <wp:posOffset>9304020</wp:posOffset>
                </wp:positionV>
                <wp:extent cx="5419725" cy="409575"/>
                <wp:effectExtent l="0" t="0" r="28575" b="28575"/>
                <wp:wrapNone/>
                <wp:docPr id="86" name="Yuvarlatılmış Dikdörtgen 86"/>
                <wp:cNvGraphicFramePr/>
                <a:graphic xmlns:a="http://schemas.openxmlformats.org/drawingml/2006/main">
                  <a:graphicData uri="http://schemas.microsoft.com/office/word/2010/wordprocessingShape">
                    <wps:wsp>
                      <wps:cNvSpPr/>
                      <wps:spPr>
                        <a:xfrm>
                          <a:off x="0" y="0"/>
                          <a:ext cx="5419725" cy="409575"/>
                        </a:xfrm>
                        <a:prstGeom prst="roundRect">
                          <a:avLst/>
                        </a:prstGeom>
                        <a:solidFill>
                          <a:srgbClr val="4E67C8"/>
                        </a:solidFill>
                        <a:ln w="12700" cap="flat" cmpd="sng" algn="ctr">
                          <a:solidFill>
                            <a:srgbClr val="4E67C8">
                              <a:shade val="50000"/>
                            </a:srgbClr>
                          </a:solidFill>
                          <a:prstDash val="solid"/>
                          <a:miter lim="800000"/>
                        </a:ln>
                        <a:effectLst/>
                      </wps:spPr>
                      <wps:txbx>
                        <w:txbxContent>
                          <w:p w:rsidR="006C41CC" w:rsidRPr="00ED2B24" w:rsidRDefault="006C41CC" w:rsidP="00501057">
                            <w:pPr>
                              <w:rPr>
                                <w:color w:val="FFFFFF" w:themeColor="background1"/>
                                <w:sz w:val="40"/>
                                <w:szCs w:val="40"/>
                              </w:rPr>
                            </w:pPr>
                            <w:r w:rsidRPr="00ED2B24">
                              <w:rPr>
                                <w:color w:val="FFFFFF" w:themeColor="background1"/>
                                <w:sz w:val="40"/>
                                <w:szCs w:val="40"/>
                              </w:rPr>
                              <w:t>0 352 347 80 20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BA211E" id="Yuvarlatılmış Dikdörtgen 86" o:spid="_x0000_s1027" style="position:absolute;margin-left:0;margin-top:732.6pt;width:426.75pt;height:32.25pt;z-index:2516679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" fillcolor="#4e67c8" strokecolor="#374a92" strokeweight="1pt">
                <v:stroke joinstyle="miter"/>
                <v:textbox>
                  <w:txbxContent>
                    <w:p w:rsidR="006C41CC" w:rsidRPr="00ED2B24" w:rsidRDefault="006C41CC" w:rsidP="00501057">
                      <w:pPr>
                        <w:rPr>
                          <w:color w:val="FFFFFF" w:themeColor="background1"/>
                          <w:sz w:val="40"/>
                          <w:szCs w:val="40"/>
                        </w:rPr>
                      </w:pPr>
                      <w:r w:rsidRPr="00ED2B24">
                        <w:rPr>
                          <w:color w:val="FFFFFF" w:themeColor="background1"/>
                          <w:sz w:val="40"/>
                          <w:szCs w:val="40"/>
                        </w:rPr>
                        <w:t>0 352 347 80 20</w:t>
                      </w:r>
                    </w:p>
                  </w:txbxContent>
                </v:textbox>
                <w10:wrap anchorx="page"/>
              </v:roundrect>
            </w:pict>
          </mc:Fallback>
        </mc:AlternateContent>
      </w:r>
      <w:r w:rsidRPr="00501057">
        <w:rPr>
          <w:rFonts w:ascii="Book Antiqua" w:hAnsi="Book Antiqua"/>
          <w:b/>
          <w:noProof/>
          <w:sz w:val="30"/>
          <w:szCs w:val="30"/>
        </w:rPr>
        <mc:AlternateContent>
          <mc:Choice Requires="wps">
            <w:drawing>
              <wp:anchor distT="0" distB="0" distL="114300" distR="114300" simplePos="0" relativeHeight="251666944" behindDoc="0" locked="0" layoutInCell="1" allowOverlap="1" wp14:anchorId="07E2E67F" wp14:editId="26B15C1F">
                <wp:simplePos x="0" y="0"/>
                <wp:positionH relativeFrom="page">
                  <wp:align>center</wp:align>
                </wp:positionH>
                <wp:positionV relativeFrom="paragraph">
                  <wp:posOffset>8913495</wp:posOffset>
                </wp:positionV>
                <wp:extent cx="5419725" cy="381000"/>
                <wp:effectExtent l="0" t="0" r="28575" b="19050"/>
                <wp:wrapNone/>
                <wp:docPr id="6" name="Yuvarlatılmış Dikdörtgen 6"/>
                <wp:cNvGraphicFramePr/>
                <a:graphic xmlns:a="http://schemas.openxmlformats.org/drawingml/2006/main">
                  <a:graphicData uri="http://schemas.microsoft.com/office/word/2010/wordprocessingShape">
                    <wps:wsp>
                      <wps:cNvSpPr/>
                      <wps:spPr>
                        <a:xfrm>
                          <a:off x="0" y="0"/>
                          <a:ext cx="5419725" cy="381000"/>
                        </a:xfrm>
                        <a:prstGeom prst="roundRect">
                          <a:avLst/>
                        </a:prstGeom>
                        <a:solidFill>
                          <a:srgbClr val="4E67C8"/>
                        </a:solidFill>
                        <a:ln w="12700" cap="flat" cmpd="sng" algn="ctr">
                          <a:solidFill>
                            <a:srgbClr val="4E67C8">
                              <a:shade val="50000"/>
                            </a:srgbClr>
                          </a:solidFill>
                          <a:prstDash val="solid"/>
                          <a:miter lim="800000"/>
                        </a:ln>
                        <a:effectLst/>
                      </wps:spPr>
                      <wps:txbx>
                        <w:txbxContent>
                          <w:p w:rsidR="006C41CC" w:rsidRPr="00A56114" w:rsidRDefault="006C41CC" w:rsidP="00501057">
                            <w:pPr>
                              <w:rPr>
                                <w:color w:val="FFFFFF" w:themeColor="background1"/>
                              </w:rPr>
                            </w:pPr>
                            <w:r w:rsidRPr="00A56114">
                              <w:rPr>
                                <w:color w:val="FFFFFF" w:themeColor="background1"/>
                              </w:rPr>
                              <w:t>YENİDOĞAN MAHALLESİ 6131. SOKAK NO: 4 TALAS/KAYSERİ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E2E67F" id="Yuvarlatılmış Dikdörtgen 6" o:spid="_x0000_s1028" style="position:absolute;margin-left:0;margin-top:701.85pt;width:426.75pt;height:30pt;z-index:2516669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" fillcolor="#4e67c8" strokecolor="#374a92" strokeweight="1pt">
                <v:stroke joinstyle="miter"/>
                <v:textbox>
                  <w:txbxContent>
                    <w:p w:rsidR="006C41CC" w:rsidRPr="00A56114" w:rsidRDefault="006C41CC" w:rsidP="00501057">
                      <w:pPr>
                        <w:rPr>
                          <w:color w:val="FFFFFF" w:themeColor="background1"/>
                        </w:rPr>
                      </w:pPr>
                      <w:r w:rsidRPr="00A56114">
                        <w:rPr>
                          <w:color w:val="FFFFFF" w:themeColor="background1"/>
                        </w:rPr>
                        <w:t>YENİDOĞAN MAHALLESİ 6131. SOKAK NO: 4 TALAS/KAYSERİ</w:t>
                      </w:r>
                    </w:p>
                  </w:txbxContent>
                </v:textbox>
                <w10:wrap anchorx="page"/>
              </v:roundrect>
            </w:pict>
          </mc:Fallback>
        </mc:AlternateContent>
      </w:r>
      <w:r w:rsidRPr="00501057">
        <w:rPr>
          <w:rFonts w:ascii="Book Antiqua" w:hAnsi="Book Antiqua"/>
          <w:b/>
          <w:noProof/>
          <w:sz w:val="30"/>
          <w:szCs w:val="30"/>
        </w:rPr>
        <mc:AlternateContent>
          <mc:Choice Requires="wps">
            <w:drawing>
              <wp:anchor distT="0" distB="0" distL="114300" distR="114300" simplePos="0" relativeHeight="251665920" behindDoc="0" locked="0" layoutInCell="1" allowOverlap="1" wp14:anchorId="039B6092" wp14:editId="7AD4690C">
                <wp:simplePos x="0" y="0"/>
                <wp:positionH relativeFrom="column">
                  <wp:posOffset>103505</wp:posOffset>
                </wp:positionH>
                <wp:positionV relativeFrom="paragraph">
                  <wp:posOffset>6598920</wp:posOffset>
                </wp:positionV>
                <wp:extent cx="4133850" cy="1009650"/>
                <wp:effectExtent l="0" t="0" r="19050" b="19050"/>
                <wp:wrapNone/>
                <wp:docPr id="5" name="Dikdörtgen 5"/>
                <wp:cNvGraphicFramePr/>
                <a:graphic xmlns:a="http://schemas.openxmlformats.org/drawingml/2006/main">
                  <a:graphicData uri="http://schemas.microsoft.com/office/word/2010/wordprocessingShape">
                    <wps:wsp>
                      <wps:cNvSpPr/>
                      <wps:spPr>
                        <a:xfrm>
                          <a:off x="0" y="0"/>
                          <a:ext cx="4133850" cy="1009650"/>
                        </a:xfrm>
                        <a:prstGeom prst="rect">
                          <a:avLst/>
                        </a:prstGeom>
                        <a:ln/>
                      </wps:spPr>
                      <wps:style>
                        <a:lnRef idx="3">
                          <a:schemeClr val="lt1"/>
                        </a:lnRef>
                        <a:fillRef idx="1">
                          <a:schemeClr val="accent1"/>
                        </a:fillRef>
                        <a:effectRef idx="1">
                          <a:schemeClr val="accent1"/>
                        </a:effectRef>
                        <a:fontRef idx="minor">
                          <a:schemeClr val="lt1"/>
                        </a:fontRef>
                      </wps:style>
                      <wps:txbx>
                        <w:txbxContent>
                          <w:p w:rsidR="006C41CC" w:rsidRPr="00612259" w:rsidRDefault="006C41CC" w:rsidP="00501057">
                            <w:pPr>
                              <w:jc w:val="center"/>
                              <w:rPr>
                                <w:sz w:val="52"/>
                                <w:szCs w:val="52"/>
                              </w:rPr>
                            </w:pPr>
                            <w:r w:rsidRPr="00612259">
                              <w:rPr>
                                <w:sz w:val="52"/>
                                <w:szCs w:val="52"/>
                              </w:rPr>
                              <w:t>TOKİ ŞEHİT LEVENT ÇETİNKAYA İLKOKULU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B6092" id="Dikdörtgen 5" o:spid="_x0000_s1029" style="position:absolute;margin-left:8.15pt;margin-top:519.6pt;width:325.5pt;height:7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" fillcolor="#4e67c8 [3204]" strokecolor="white [3201]" strokeweight="1.5pt">
                <v:textbox>
                  <w:txbxContent>
                    <w:p w:rsidR="006C41CC" w:rsidRPr="00612259" w:rsidRDefault="006C41CC" w:rsidP="00501057">
                      <w:pPr>
                        <w:jc w:val="center"/>
                        <w:rPr>
                          <w:sz w:val="52"/>
                          <w:szCs w:val="52"/>
                        </w:rPr>
                      </w:pPr>
                      <w:r w:rsidRPr="00612259">
                        <w:rPr>
                          <w:sz w:val="52"/>
                          <w:szCs w:val="52"/>
                        </w:rPr>
                        <w:t>TOKİ ŞEHİT LEVENT ÇETİNKAYA İLKOKULU</w:t>
                      </w:r>
                    </w:p>
                  </w:txbxContent>
                </v:textbox>
              </v:rect>
            </w:pict>
          </mc:Fallback>
        </mc:AlternateContent>
      </w:r>
      <w:r w:rsidRPr="00501057">
        <w:rPr>
          <w:noProof/>
        </w:rPr>
        <mc:AlternateContent>
          <mc:Choice Requires="wps">
            <w:drawing>
              <wp:anchor distT="0" distB="0" distL="114300" distR="114300" simplePos="0" relativeHeight="251664896" behindDoc="0" locked="0" layoutInCell="1" allowOverlap="1" wp14:anchorId="364D2B3F" wp14:editId="4980DFD6">
                <wp:simplePos x="0" y="0"/>
                <wp:positionH relativeFrom="column">
                  <wp:posOffset>255905</wp:posOffset>
                </wp:positionH>
                <wp:positionV relativeFrom="paragraph">
                  <wp:posOffset>4303395</wp:posOffset>
                </wp:positionV>
                <wp:extent cx="1405255" cy="1391920"/>
                <wp:effectExtent l="19050" t="19050" r="23495" b="17780"/>
                <wp:wrapNone/>
                <wp:docPr id="64" name="Oval 64"/>
                <wp:cNvGraphicFramePr/>
                <a:graphic xmlns:a="http://schemas.openxmlformats.org/drawingml/2006/main">
                  <a:graphicData uri="http://schemas.microsoft.com/office/word/2010/wordprocessingShape">
                    <wps:wsp>
                      <wps:cNvSpPr/>
                      <wps:spPr>
                        <a:xfrm>
                          <a:off x="0" y="0"/>
                          <a:ext cx="1405255" cy="1391920"/>
                        </a:xfrm>
                        <a:prstGeom prst="ellipse">
                          <a:avLst/>
                        </a:prstGeom>
                        <a:solidFill>
                          <a:srgbClr val="4E67C8"/>
                        </a:solidFill>
                        <a:ln w="38100" cap="flat" cmpd="sng" algn="ctr">
                          <a:solidFill>
                            <a:sysClr val="window" lastClr="FFFFFF"/>
                          </a:solidFill>
                          <a:prstDash val="solid"/>
                          <a:miter lim="800000"/>
                        </a:ln>
                        <a:effectLst/>
                      </wps:spPr>
                      <wps:txbx>
                        <w:txbxContent>
                          <w:p w:rsidR="006C41CC" w:rsidRPr="001A162F" w:rsidRDefault="006C41CC" w:rsidP="00501057">
                            <w:pPr>
                              <w:jc w:val="center"/>
                              <w:rPr>
                                <w:sz w:val="48"/>
                              </w:rPr>
                            </w:pPr>
                            <w:r>
                              <w:rPr>
                                <w:sz w:val="48"/>
                              </w:rPr>
                              <w:t>2024</w:t>
                            </w:r>
                          </w:p>
                          <w:p w:rsidR="006C41CC" w:rsidRPr="001A162F" w:rsidRDefault="006C41CC" w:rsidP="00501057">
                            <w:pPr>
                              <w:jc w:val="center"/>
                              <w:rPr>
                                <w:sz w:val="48"/>
                              </w:rPr>
                            </w:pPr>
                            <w:r>
                              <w:rPr>
                                <w:sz w:val="48"/>
                              </w:rPr>
                              <w:t>2028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4D2B3F" id="Oval 64" o:spid="_x0000_s1030" style="position:absolute;margin-left:20.15pt;margin-top:338.85pt;width:110.65pt;height:109.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" fillcolor="#4e67c8" strokecolor="window" strokeweight="3pt">
                <v:stroke joinstyle="miter"/>
                <v:textbox>
                  <w:txbxContent>
                    <w:p w:rsidR="006C41CC" w:rsidRPr="001A162F" w:rsidRDefault="006C41CC" w:rsidP="00501057">
                      <w:pPr>
                        <w:jc w:val="center"/>
                        <w:rPr>
                          <w:sz w:val="48"/>
                        </w:rPr>
                      </w:pPr>
                      <w:r>
                        <w:rPr>
                          <w:sz w:val="48"/>
                        </w:rPr>
                        <w:t>2024</w:t>
                      </w:r>
                    </w:p>
                    <w:p w:rsidR="006C41CC" w:rsidRPr="001A162F" w:rsidRDefault="006C41CC" w:rsidP="00501057">
                      <w:pPr>
                        <w:jc w:val="center"/>
                        <w:rPr>
                          <w:sz w:val="48"/>
                        </w:rPr>
                      </w:pPr>
                      <w:r>
                        <w:rPr>
                          <w:sz w:val="48"/>
                        </w:rPr>
                        <w:t>2028</w:t>
                      </w:r>
                    </w:p>
                  </w:txbxContent>
                </v:textbox>
              </v:oval>
            </w:pict>
          </mc:Fallback>
        </mc:AlternateContent>
      </w:r>
      <w:r w:rsidRPr="00916BAA">
        <w:rPr>
          <w:noProof/>
        </w:rPr>
        <w:drawing>
          <wp:anchor distT="0" distB="0" distL="114300" distR="114300" simplePos="0" relativeHeight="251663872" behindDoc="1" locked="0" layoutInCell="1" allowOverlap="1" wp14:anchorId="130076AB" wp14:editId="13D52C0E">
            <wp:simplePos x="0" y="0"/>
            <wp:positionH relativeFrom="column">
              <wp:posOffset>189230</wp:posOffset>
            </wp:positionH>
            <wp:positionV relativeFrom="paragraph">
              <wp:posOffset>3017520</wp:posOffset>
            </wp:positionV>
            <wp:extent cx="1310005" cy="1257300"/>
            <wp:effectExtent l="0" t="0" r="4445" b="0"/>
            <wp:wrapNone/>
            <wp:docPr id="63" name="Resim 63" descr="C:\Users\User\Desktop\k_25162536_PHOTO-2020-06-29-19-47-3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k_25162536_PHOTO-2020-06-29-19-47-32_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10005" cy="1257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D2B24">
        <w:rPr>
          <w:noProof/>
        </w:rPr>
        <w:drawing>
          <wp:anchor distT="0" distB="0" distL="114300" distR="114300" simplePos="0" relativeHeight="251660800" behindDoc="1" locked="0" layoutInCell="1" allowOverlap="1" wp14:anchorId="18D3F934" wp14:editId="170C007B">
            <wp:simplePos x="0" y="0"/>
            <wp:positionH relativeFrom="page">
              <wp:posOffset>4429760</wp:posOffset>
            </wp:positionH>
            <wp:positionV relativeFrom="paragraph">
              <wp:posOffset>2976880</wp:posOffset>
            </wp:positionV>
            <wp:extent cx="4044950" cy="3911600"/>
            <wp:effectExtent l="666750" t="723900" r="679450" b="2222500"/>
            <wp:wrapNone/>
            <wp:docPr id="59" name="Resim 59" descr="C:\Users\User\Desktop\okul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okul fot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8980586">
                      <a:off x="0" y="0"/>
                      <a:ext cx="4044950" cy="3911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9700D9" w:rsidRPr="00EC08B5" w:rsidRDefault="009700D9" w:rsidP="009700D9">
      <w:pPr>
        <w:spacing w:after="200" w:line="360" w:lineRule="auto"/>
        <w:jc w:val="center"/>
        <w:rPr>
          <w:rFonts w:asciiTheme="minorHAnsi" w:hAnsiTheme="minorHAnsi" w:cstheme="minorHAnsi"/>
          <w:b/>
        </w:rPr>
        <w:sectPr w:rsidR="009700D9" w:rsidRPr="00EC08B5" w:rsidSect="005B00BB">
          <w:footerReference w:type="first" r:id="rId14"/>
          <w:type w:val="oddPage"/>
          <w:pgSz w:w="11906" w:h="16838" w:code="9"/>
          <w:pgMar w:top="227" w:right="312" w:bottom="238" w:left="227" w:header="113" w:footer="113" w:gutter="0"/>
          <w:pgNumType w:fmt="upperRoman" w:start="1"/>
          <w:cols w:space="708"/>
          <w:vAlign w:val="center"/>
          <w:docGrid w:linePitch="360"/>
        </w:sectPr>
      </w:pPr>
    </w:p>
    <w:tbl>
      <w:tblPr>
        <w:tblStyle w:val="TabloKlavuzu"/>
        <w:tblpPr w:leftFromText="141" w:rightFromText="141" w:vertAnchor="text" w:horzAnchor="margin" w:tblpXSpec="center" w:tblpY="-8399"/>
        <w:tblOverlap w:val="never"/>
        <w:tblW w:w="10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70" w:type="dxa"/>
          <w:bottom w:w="170" w:type="dxa"/>
        </w:tblCellMar>
        <w:tblLook w:val="04A0" w:firstRow="1" w:lastRow="0" w:firstColumn="1" w:lastColumn="0" w:noHBand="0" w:noVBand="1"/>
      </w:tblPr>
      <w:tblGrid>
        <w:gridCol w:w="11862"/>
      </w:tblGrid>
      <w:tr w:rsidR="00BB26C0" w:rsidRPr="00EC08B5" w:rsidTr="00BB26C0">
        <w:trPr>
          <w:trHeight w:val="1494"/>
        </w:trPr>
        <w:tc>
          <w:tcPr>
            <w:tcW w:w="10267" w:type="dxa"/>
            <w:shd w:val="clear" w:color="auto" w:fill="auto"/>
          </w:tcPr>
          <w:p w:rsidR="006D7610" w:rsidRDefault="006D7610" w:rsidP="00662189">
            <w:pPr>
              <w:spacing w:after="120" w:line="259" w:lineRule="auto"/>
              <w:jc w:val="center"/>
              <w:rPr>
                <w:rFonts w:ascii="Book Antiqua" w:hAnsi="Book Antiqua"/>
                <w:b/>
                <w:sz w:val="48"/>
                <w:szCs w:val="48"/>
              </w:rPr>
            </w:pPr>
            <w:r>
              <w:rPr>
                <w:rFonts w:ascii="Book Antiqua" w:hAnsi="Book Antiqua"/>
                <w:b/>
                <w:noProof/>
                <w:sz w:val="48"/>
                <w:szCs w:val="48"/>
              </w:rPr>
              <w:lastRenderedPageBreak/>
              <w:drawing>
                <wp:inline distT="0" distB="0" distL="0" distR="0" wp14:anchorId="41F4277D">
                  <wp:extent cx="7395210" cy="10546715"/>
                  <wp:effectExtent l="0" t="0" r="0" b="698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95210" cy="10546715"/>
                          </a:xfrm>
                          <a:prstGeom prst="rect">
                            <a:avLst/>
                          </a:prstGeom>
                          <a:noFill/>
                        </pic:spPr>
                      </pic:pic>
                    </a:graphicData>
                  </a:graphic>
                </wp:inline>
              </w:drawing>
            </w:r>
          </w:p>
          <w:p w:rsidR="00662189" w:rsidRPr="00662189" w:rsidRDefault="00662189" w:rsidP="00662189">
            <w:pPr>
              <w:spacing w:after="120" w:line="259" w:lineRule="auto"/>
              <w:jc w:val="center"/>
              <w:rPr>
                <w:rFonts w:ascii="Book Antiqua" w:hAnsi="Book Antiqua"/>
                <w:b/>
                <w:sz w:val="48"/>
                <w:szCs w:val="48"/>
              </w:rPr>
            </w:pPr>
            <w:r w:rsidRPr="00662189">
              <w:rPr>
                <w:rFonts w:ascii="Book Antiqua" w:hAnsi="Book Antiqua"/>
                <w:b/>
                <w:sz w:val="48"/>
                <w:szCs w:val="48"/>
              </w:rPr>
              <w:lastRenderedPageBreak/>
              <w:t>T.C.</w:t>
            </w:r>
          </w:p>
          <w:p w:rsidR="00662189" w:rsidRPr="00662189" w:rsidRDefault="00662189" w:rsidP="00662189">
            <w:pPr>
              <w:spacing w:after="120" w:line="259" w:lineRule="auto"/>
              <w:jc w:val="center"/>
              <w:rPr>
                <w:rFonts w:ascii="Book Antiqua" w:hAnsi="Book Antiqua"/>
                <w:b/>
                <w:sz w:val="48"/>
                <w:szCs w:val="48"/>
              </w:rPr>
            </w:pPr>
            <w:r w:rsidRPr="00662189">
              <w:rPr>
                <w:rFonts w:ascii="Book Antiqua" w:hAnsi="Book Antiqua"/>
                <w:b/>
                <w:sz w:val="48"/>
                <w:szCs w:val="48"/>
              </w:rPr>
              <w:t>TALAS KAYMAKAMLIĞI</w:t>
            </w:r>
          </w:p>
          <w:p w:rsidR="00662189" w:rsidRPr="00662189" w:rsidRDefault="00662189" w:rsidP="00662189">
            <w:pPr>
              <w:spacing w:after="120" w:line="259" w:lineRule="auto"/>
              <w:jc w:val="center"/>
              <w:rPr>
                <w:rFonts w:ascii="Book Antiqua" w:hAnsi="Book Antiqua"/>
                <w:b/>
                <w:sz w:val="48"/>
                <w:szCs w:val="48"/>
              </w:rPr>
            </w:pPr>
            <w:r w:rsidRPr="00662189">
              <w:rPr>
                <w:rFonts w:ascii="Book Antiqua" w:hAnsi="Book Antiqua"/>
                <w:b/>
                <w:sz w:val="48"/>
                <w:szCs w:val="48"/>
              </w:rPr>
              <w:t>TOKİ Şehit Levent Çetinkaya İlkokulu Müdürlüğü</w:t>
            </w:r>
          </w:p>
          <w:p w:rsidR="000B5F8B" w:rsidRPr="00EC08B5" w:rsidRDefault="000B5F8B" w:rsidP="00CC7D33">
            <w:pPr>
              <w:jc w:val="left"/>
              <w:rPr>
                <w:rFonts w:asciiTheme="minorHAnsi" w:hAnsiTheme="minorHAnsi" w:cstheme="minorHAnsi"/>
                <w:b/>
              </w:rPr>
            </w:pPr>
          </w:p>
          <w:p w:rsidR="000B5F8B" w:rsidRPr="00EC08B5" w:rsidRDefault="00C3477B" w:rsidP="00CC7D33">
            <w:pPr>
              <w:jc w:val="left"/>
              <w:rPr>
                <w:rFonts w:asciiTheme="minorHAnsi" w:hAnsiTheme="minorHAnsi" w:cstheme="minorHAnsi"/>
                <w:b/>
              </w:rPr>
            </w:pPr>
            <w:r w:rsidRPr="00EC08B5">
              <w:rPr>
                <w:rFonts w:asciiTheme="minorHAnsi" w:hAnsiTheme="minorHAnsi" w:cstheme="minorHAnsi"/>
                <w:b/>
                <w:noProof/>
                <w:color w:val="D75C00" w:themeColor="accent5" w:themeShade="BF"/>
              </w:rPr>
              <w:drawing>
                <wp:anchor distT="0" distB="0" distL="114300" distR="114300" simplePos="0" relativeHeight="251656704" behindDoc="0" locked="0" layoutInCell="1" allowOverlap="1">
                  <wp:simplePos x="0" y="0"/>
                  <wp:positionH relativeFrom="column">
                    <wp:posOffset>230505</wp:posOffset>
                  </wp:positionH>
                  <wp:positionV relativeFrom="paragraph">
                    <wp:posOffset>166370</wp:posOffset>
                  </wp:positionV>
                  <wp:extent cx="5939790" cy="2734310"/>
                  <wp:effectExtent l="0" t="0" r="3810" b="0"/>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9790" cy="2734310"/>
                          </a:xfrm>
                          <a:prstGeom prst="rect">
                            <a:avLst/>
                          </a:prstGeom>
                          <a:noFill/>
                        </pic:spPr>
                      </pic:pic>
                    </a:graphicData>
                  </a:graphic>
                </wp:anchor>
              </w:drawing>
            </w:r>
          </w:p>
          <w:p w:rsidR="000B5F8B" w:rsidRPr="00EC08B5" w:rsidRDefault="000B5F8B" w:rsidP="00CC7D33">
            <w:pPr>
              <w:jc w:val="left"/>
              <w:rPr>
                <w:rFonts w:asciiTheme="minorHAnsi" w:hAnsiTheme="minorHAnsi" w:cstheme="minorHAnsi"/>
                <w:b/>
              </w:rPr>
            </w:pPr>
          </w:p>
          <w:p w:rsidR="000B5F8B" w:rsidRPr="00EC08B5" w:rsidRDefault="000B5F8B" w:rsidP="00CC7D33">
            <w:pPr>
              <w:jc w:val="left"/>
              <w:rPr>
                <w:rFonts w:asciiTheme="minorHAnsi" w:hAnsiTheme="minorHAnsi" w:cstheme="minorHAnsi"/>
                <w:b/>
              </w:rPr>
            </w:pPr>
          </w:p>
          <w:p w:rsidR="00BB26C0" w:rsidRPr="00EC08B5" w:rsidRDefault="00BB26C0" w:rsidP="00CC7D33">
            <w:pPr>
              <w:ind w:left="601"/>
              <w:jc w:val="left"/>
              <w:rPr>
                <w:rFonts w:asciiTheme="minorHAnsi" w:hAnsiTheme="minorHAnsi" w:cstheme="minorHAnsi"/>
                <w:b/>
              </w:rPr>
            </w:pPr>
          </w:p>
          <w:p w:rsidR="00BB26C0" w:rsidRPr="00EC08B5" w:rsidRDefault="00BB26C0" w:rsidP="00CC7D33">
            <w:pPr>
              <w:jc w:val="left"/>
              <w:rPr>
                <w:rFonts w:asciiTheme="minorHAnsi" w:hAnsiTheme="minorHAnsi" w:cstheme="minorHAnsi"/>
                <w:b/>
              </w:rPr>
            </w:pPr>
          </w:p>
          <w:p w:rsidR="00BB26C0" w:rsidRPr="00EC08B5" w:rsidRDefault="00BB26C0" w:rsidP="00CC7D33">
            <w:pPr>
              <w:jc w:val="left"/>
              <w:rPr>
                <w:rFonts w:asciiTheme="minorHAnsi" w:hAnsiTheme="minorHAnsi" w:cstheme="minorHAnsi"/>
                <w:b/>
              </w:rPr>
            </w:pPr>
          </w:p>
          <w:p w:rsidR="000B5F8B" w:rsidRPr="00EC08B5" w:rsidRDefault="000B5F8B" w:rsidP="00CC7D33">
            <w:pPr>
              <w:jc w:val="left"/>
              <w:rPr>
                <w:rFonts w:asciiTheme="minorHAnsi" w:hAnsiTheme="minorHAnsi" w:cstheme="minorHAnsi"/>
                <w:b/>
              </w:rPr>
            </w:pPr>
          </w:p>
          <w:p w:rsidR="00C3477B" w:rsidRDefault="00C3477B" w:rsidP="00CC7D33">
            <w:pPr>
              <w:jc w:val="left"/>
              <w:rPr>
                <w:rFonts w:asciiTheme="minorHAnsi" w:hAnsiTheme="minorHAnsi" w:cstheme="minorHAnsi"/>
                <w:b/>
              </w:rPr>
            </w:pPr>
          </w:p>
          <w:p w:rsidR="00C3477B" w:rsidRDefault="00C3477B" w:rsidP="00CC7D33">
            <w:pPr>
              <w:jc w:val="left"/>
              <w:rPr>
                <w:rFonts w:asciiTheme="minorHAnsi" w:hAnsiTheme="minorHAnsi" w:cstheme="minorHAnsi"/>
                <w:b/>
              </w:rPr>
            </w:pPr>
          </w:p>
          <w:p w:rsidR="00C3477B" w:rsidRDefault="00C3477B" w:rsidP="00CC7D33">
            <w:pPr>
              <w:jc w:val="left"/>
              <w:rPr>
                <w:rFonts w:asciiTheme="minorHAnsi" w:hAnsiTheme="minorHAnsi" w:cstheme="minorHAnsi"/>
                <w:b/>
              </w:rPr>
            </w:pPr>
          </w:p>
          <w:p w:rsidR="00C3477B" w:rsidRDefault="00C3477B" w:rsidP="00CC7D33">
            <w:pPr>
              <w:jc w:val="left"/>
              <w:rPr>
                <w:rFonts w:asciiTheme="minorHAnsi" w:hAnsiTheme="minorHAnsi" w:cstheme="minorHAnsi"/>
                <w:b/>
              </w:rPr>
            </w:pPr>
          </w:p>
          <w:p w:rsidR="00C3477B" w:rsidRDefault="00C3477B" w:rsidP="00CC7D33">
            <w:pPr>
              <w:jc w:val="left"/>
              <w:rPr>
                <w:rFonts w:asciiTheme="minorHAnsi" w:hAnsiTheme="minorHAnsi" w:cstheme="minorHAnsi"/>
                <w:b/>
              </w:rPr>
            </w:pPr>
          </w:p>
          <w:p w:rsidR="00C3477B" w:rsidRDefault="00C3477B" w:rsidP="00CC7D33">
            <w:pPr>
              <w:jc w:val="left"/>
              <w:rPr>
                <w:rFonts w:asciiTheme="minorHAnsi" w:hAnsiTheme="minorHAnsi" w:cstheme="minorHAnsi"/>
                <w:b/>
              </w:rPr>
            </w:pPr>
          </w:p>
          <w:p w:rsidR="00C3477B" w:rsidRDefault="00C3477B" w:rsidP="00CC7D33">
            <w:pPr>
              <w:jc w:val="left"/>
              <w:rPr>
                <w:rFonts w:asciiTheme="minorHAnsi" w:hAnsiTheme="minorHAnsi" w:cstheme="minorHAnsi"/>
                <w:b/>
              </w:rPr>
            </w:pPr>
          </w:p>
          <w:p w:rsidR="00C3477B" w:rsidRPr="00C3477B" w:rsidRDefault="00C3477B" w:rsidP="00CC7D33">
            <w:pPr>
              <w:jc w:val="left"/>
              <w:rPr>
                <w:rFonts w:asciiTheme="minorHAnsi" w:hAnsiTheme="minorHAnsi" w:cstheme="minorHAnsi"/>
                <w:b/>
                <w:sz w:val="48"/>
                <w:szCs w:val="48"/>
              </w:rPr>
            </w:pPr>
          </w:p>
          <w:p w:rsidR="00C3477B" w:rsidRPr="00C3477B" w:rsidRDefault="00BB26C0" w:rsidP="00C3477B">
            <w:pPr>
              <w:jc w:val="center"/>
              <w:rPr>
                <w:rFonts w:asciiTheme="minorHAnsi" w:hAnsiTheme="minorHAnsi" w:cstheme="minorHAnsi"/>
                <w:b/>
                <w:sz w:val="48"/>
                <w:szCs w:val="48"/>
              </w:rPr>
            </w:pPr>
            <w:r w:rsidRPr="00C3477B">
              <w:rPr>
                <w:rFonts w:asciiTheme="minorHAnsi" w:hAnsiTheme="minorHAnsi" w:cstheme="minorHAnsi"/>
                <w:b/>
                <w:sz w:val="48"/>
                <w:szCs w:val="48"/>
              </w:rPr>
              <w:t>20</w:t>
            </w:r>
            <w:r w:rsidR="003F75D7" w:rsidRPr="00C3477B">
              <w:rPr>
                <w:rFonts w:asciiTheme="minorHAnsi" w:hAnsiTheme="minorHAnsi" w:cstheme="minorHAnsi"/>
                <w:b/>
                <w:sz w:val="48"/>
                <w:szCs w:val="48"/>
              </w:rPr>
              <w:t>24</w:t>
            </w:r>
            <w:r w:rsidRPr="00C3477B">
              <w:rPr>
                <w:rFonts w:asciiTheme="minorHAnsi" w:hAnsiTheme="minorHAnsi" w:cstheme="minorHAnsi"/>
                <w:b/>
                <w:sz w:val="48"/>
                <w:szCs w:val="48"/>
              </w:rPr>
              <w:t>-202</w:t>
            </w:r>
            <w:r w:rsidR="003F75D7" w:rsidRPr="00C3477B">
              <w:rPr>
                <w:rFonts w:asciiTheme="minorHAnsi" w:hAnsiTheme="minorHAnsi" w:cstheme="minorHAnsi"/>
                <w:b/>
                <w:sz w:val="48"/>
                <w:szCs w:val="48"/>
              </w:rPr>
              <w:t>8</w:t>
            </w:r>
          </w:p>
          <w:p w:rsidR="00BB26C0" w:rsidRPr="00C3477B" w:rsidRDefault="00BB26C0" w:rsidP="00C3477B">
            <w:pPr>
              <w:jc w:val="center"/>
              <w:rPr>
                <w:rFonts w:asciiTheme="minorHAnsi" w:hAnsiTheme="minorHAnsi" w:cstheme="minorHAnsi"/>
                <w:b/>
                <w:sz w:val="48"/>
                <w:szCs w:val="48"/>
              </w:rPr>
            </w:pPr>
            <w:r w:rsidRPr="00C3477B">
              <w:rPr>
                <w:rFonts w:asciiTheme="minorHAnsi" w:hAnsiTheme="minorHAnsi" w:cstheme="minorHAnsi"/>
                <w:b/>
                <w:sz w:val="48"/>
                <w:szCs w:val="48"/>
              </w:rPr>
              <w:t>Stratejik Plan</w:t>
            </w:r>
          </w:p>
          <w:p w:rsidR="00BB26C0" w:rsidRPr="00EC08B5" w:rsidRDefault="00BB26C0" w:rsidP="00CC7D33">
            <w:pPr>
              <w:jc w:val="left"/>
              <w:rPr>
                <w:rFonts w:asciiTheme="minorHAnsi" w:hAnsiTheme="minorHAnsi" w:cstheme="minorHAnsi"/>
                <w:b/>
              </w:rPr>
            </w:pPr>
          </w:p>
          <w:p w:rsidR="00BB26C0" w:rsidRPr="00EC08B5" w:rsidRDefault="00BB26C0" w:rsidP="00CC7D33">
            <w:pPr>
              <w:jc w:val="left"/>
              <w:rPr>
                <w:rFonts w:asciiTheme="minorHAnsi" w:hAnsiTheme="minorHAnsi" w:cstheme="minorHAnsi"/>
                <w:b/>
              </w:rPr>
            </w:pPr>
          </w:p>
          <w:p w:rsidR="00BB26C0" w:rsidRPr="00EC08B5" w:rsidRDefault="00BB26C0" w:rsidP="00CC7D33">
            <w:pPr>
              <w:jc w:val="left"/>
              <w:rPr>
                <w:rFonts w:asciiTheme="minorHAnsi" w:hAnsiTheme="minorHAnsi" w:cstheme="minorHAnsi"/>
                <w:b/>
              </w:rPr>
            </w:pPr>
          </w:p>
          <w:p w:rsidR="00BB26C0" w:rsidRPr="00960F27" w:rsidRDefault="00960F27" w:rsidP="00960F27">
            <w:pPr>
              <w:jc w:val="center"/>
              <w:rPr>
                <w:rFonts w:asciiTheme="minorHAnsi" w:hAnsiTheme="minorHAnsi" w:cstheme="minorHAnsi"/>
                <w:b/>
                <w:sz w:val="48"/>
                <w:szCs w:val="48"/>
              </w:rPr>
            </w:pPr>
            <w:r w:rsidRPr="00960F27">
              <w:rPr>
                <w:rFonts w:asciiTheme="minorHAnsi" w:hAnsiTheme="minorHAnsi" w:cstheme="minorHAnsi"/>
                <w:b/>
                <w:sz w:val="48"/>
                <w:szCs w:val="48"/>
              </w:rPr>
              <w:t>DURUM ANALİZİ</w:t>
            </w:r>
          </w:p>
          <w:p w:rsidR="00C3477B" w:rsidRDefault="00C3477B" w:rsidP="00C3477B">
            <w:pPr>
              <w:jc w:val="right"/>
              <w:rPr>
                <w:rFonts w:asciiTheme="minorHAnsi" w:hAnsiTheme="minorHAnsi" w:cstheme="minorHAnsi"/>
                <w:b/>
                <w:color w:val="80D219" w:themeColor="accent3" w:themeShade="BF"/>
              </w:rPr>
            </w:pPr>
          </w:p>
          <w:p w:rsidR="00C3477B" w:rsidRDefault="00C3477B" w:rsidP="00C3477B">
            <w:pPr>
              <w:jc w:val="right"/>
              <w:rPr>
                <w:rFonts w:asciiTheme="minorHAnsi" w:hAnsiTheme="minorHAnsi" w:cstheme="minorHAnsi"/>
                <w:b/>
                <w:color w:val="80D219" w:themeColor="accent3" w:themeShade="BF"/>
              </w:rPr>
            </w:pPr>
          </w:p>
          <w:p w:rsidR="00C3477B" w:rsidRDefault="00C3477B" w:rsidP="00C3477B">
            <w:pPr>
              <w:jc w:val="right"/>
              <w:rPr>
                <w:rFonts w:asciiTheme="minorHAnsi" w:hAnsiTheme="minorHAnsi" w:cstheme="minorHAnsi"/>
                <w:b/>
                <w:color w:val="80D219" w:themeColor="accent3" w:themeShade="BF"/>
              </w:rPr>
            </w:pPr>
          </w:p>
          <w:p w:rsidR="00C3477B" w:rsidRDefault="00C3477B" w:rsidP="00C3477B">
            <w:pPr>
              <w:jc w:val="right"/>
              <w:rPr>
                <w:rFonts w:asciiTheme="minorHAnsi" w:hAnsiTheme="minorHAnsi" w:cstheme="minorHAnsi"/>
                <w:b/>
                <w:color w:val="80D219" w:themeColor="accent3" w:themeShade="BF"/>
              </w:rPr>
            </w:pPr>
          </w:p>
          <w:p w:rsidR="00C3477B" w:rsidRDefault="00C3477B" w:rsidP="00C3477B">
            <w:pPr>
              <w:jc w:val="right"/>
              <w:rPr>
                <w:rFonts w:asciiTheme="minorHAnsi" w:hAnsiTheme="minorHAnsi" w:cstheme="minorHAnsi"/>
                <w:b/>
                <w:color w:val="80D219" w:themeColor="accent3" w:themeShade="BF"/>
              </w:rPr>
            </w:pPr>
          </w:p>
          <w:p w:rsidR="00C3477B" w:rsidRDefault="00C3477B" w:rsidP="00C3477B">
            <w:pPr>
              <w:jc w:val="right"/>
              <w:rPr>
                <w:rFonts w:asciiTheme="minorHAnsi" w:hAnsiTheme="minorHAnsi" w:cstheme="minorHAnsi"/>
                <w:b/>
                <w:color w:val="80D219" w:themeColor="accent3" w:themeShade="BF"/>
              </w:rPr>
            </w:pPr>
          </w:p>
          <w:p w:rsidR="00C3477B" w:rsidRDefault="00C3477B" w:rsidP="00662189">
            <w:pPr>
              <w:rPr>
                <w:rFonts w:asciiTheme="minorHAnsi" w:hAnsiTheme="minorHAnsi" w:cstheme="minorHAnsi"/>
                <w:b/>
                <w:color w:val="80D219" w:themeColor="accent3" w:themeShade="BF"/>
              </w:rPr>
            </w:pPr>
          </w:p>
          <w:p w:rsidR="00C3477B" w:rsidRDefault="00C3477B" w:rsidP="00C3477B">
            <w:pPr>
              <w:jc w:val="right"/>
              <w:rPr>
                <w:rFonts w:asciiTheme="minorHAnsi" w:hAnsiTheme="minorHAnsi" w:cstheme="minorHAnsi"/>
                <w:b/>
                <w:color w:val="80D219" w:themeColor="accent3" w:themeShade="BF"/>
              </w:rPr>
            </w:pPr>
          </w:p>
          <w:p w:rsidR="00BB26C0" w:rsidRPr="00EC08B5" w:rsidRDefault="00E006E1" w:rsidP="00E006E1">
            <w:pPr>
              <w:jc w:val="center"/>
              <w:rPr>
                <w:rFonts w:asciiTheme="minorHAnsi" w:hAnsiTheme="minorHAnsi" w:cstheme="minorHAnsi"/>
                <w:b/>
              </w:rPr>
            </w:pPr>
            <w:r>
              <w:rPr>
                <w:rFonts w:asciiTheme="minorHAnsi" w:hAnsiTheme="minorHAnsi" w:cstheme="minorHAnsi"/>
                <w:sz w:val="48"/>
                <w:szCs w:val="48"/>
              </w:rPr>
              <w:t xml:space="preserve">                                                                  </w:t>
            </w:r>
            <w:r w:rsidR="00662189">
              <w:rPr>
                <w:rFonts w:asciiTheme="minorHAnsi" w:hAnsiTheme="minorHAnsi" w:cstheme="minorHAnsi"/>
                <w:sz w:val="48"/>
                <w:szCs w:val="48"/>
              </w:rPr>
              <w:t>TALAS</w:t>
            </w:r>
            <w:r w:rsidR="00A7635F">
              <w:rPr>
                <w:rFonts w:asciiTheme="minorHAnsi" w:hAnsiTheme="minorHAnsi" w:cstheme="minorHAnsi"/>
                <w:sz w:val="48"/>
                <w:szCs w:val="48"/>
              </w:rPr>
              <w:t>/</w:t>
            </w:r>
            <w:r w:rsidR="00BB26C0" w:rsidRPr="00C3477B">
              <w:rPr>
                <w:rFonts w:asciiTheme="minorHAnsi" w:hAnsiTheme="minorHAnsi" w:cstheme="minorHAnsi"/>
                <w:sz w:val="48"/>
                <w:szCs w:val="48"/>
              </w:rPr>
              <w:t>KAYSERİ</w:t>
            </w:r>
          </w:p>
        </w:tc>
      </w:tr>
      <w:tr w:rsidR="00112187" w:rsidRPr="00EC08B5" w:rsidTr="00BB26C0">
        <w:trPr>
          <w:trHeight w:val="1494"/>
        </w:trPr>
        <w:tc>
          <w:tcPr>
            <w:tcW w:w="10267" w:type="dxa"/>
            <w:shd w:val="clear" w:color="auto" w:fill="auto"/>
          </w:tcPr>
          <w:p w:rsidR="00112187" w:rsidRPr="00EC08B5" w:rsidRDefault="0084771C" w:rsidP="00CC7D33">
            <w:pPr>
              <w:jc w:val="left"/>
              <w:rPr>
                <w:rFonts w:asciiTheme="minorHAnsi" w:hAnsiTheme="minorHAnsi" w:cstheme="minorHAnsi"/>
                <w:b/>
              </w:rPr>
            </w:pPr>
            <w:r w:rsidRPr="00EC08B5">
              <w:rPr>
                <w:rFonts w:asciiTheme="minorHAnsi" w:hAnsiTheme="minorHAnsi" w:cstheme="minorHAnsi"/>
                <w:b/>
                <w:noProof/>
              </w:rPr>
              <w:lastRenderedPageBreak/>
              <w:drawing>
                <wp:anchor distT="0" distB="0" distL="114300" distR="114300" simplePos="0" relativeHeight="251655680" behindDoc="0" locked="0" layoutInCell="1" allowOverlap="1">
                  <wp:simplePos x="0" y="0"/>
                  <wp:positionH relativeFrom="column">
                    <wp:posOffset>2345055</wp:posOffset>
                  </wp:positionH>
                  <wp:positionV relativeFrom="paragraph">
                    <wp:posOffset>7031355</wp:posOffset>
                  </wp:positionV>
                  <wp:extent cx="1863090" cy="607695"/>
                  <wp:effectExtent l="0" t="0" r="3810" b="1905"/>
                  <wp:wrapTopAndBottom/>
                  <wp:docPr id="10" name="Resim 60" descr="http://www.msgsl.com/wp-content/uploads/2011/12/Atat%C3%BCrk-im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msgsl.com/wp-content/uploads/2011/12/Atat%C3%BCrk-imza.jpg"/>
                          <pic:cNvPicPr>
                            <a:picLocks noChangeAspect="1" noChangeArrowheads="1"/>
                          </pic:cNvPicPr>
                        </pic:nvPicPr>
                        <pic:blipFill>
                          <a:blip r:embed="rId17" cstate="print">
                            <a:clrChange>
                              <a:clrFrom>
                                <a:srgbClr val="FFFFFF"/>
                              </a:clrFrom>
                              <a:clrTo>
                                <a:srgbClr val="FFFFFF">
                                  <a:alpha val="0"/>
                                </a:srgbClr>
                              </a:clrTo>
                            </a:clrChange>
                            <a:biLevel thresh="50000"/>
                            <a:extLst>
                              <a:ext uri="{28A0092B-C50C-407E-A947-70E740481C1C}">
                                <a14:useLocalDpi xmlns:a14="http://schemas.microsoft.com/office/drawing/2010/main" val="0"/>
                              </a:ext>
                            </a:extLst>
                          </a:blip>
                          <a:srcRect/>
                          <a:stretch>
                            <a:fillRect/>
                          </a:stretch>
                        </pic:blipFill>
                        <pic:spPr bwMode="auto">
                          <a:xfrm>
                            <a:off x="0" y="0"/>
                            <a:ext cx="1863090" cy="607695"/>
                          </a:xfrm>
                          <a:prstGeom prst="rect">
                            <a:avLst/>
                          </a:prstGeom>
                          <a:noFill/>
                          <a:ln w="9525">
                            <a:noFill/>
                            <a:miter lim="800000"/>
                            <a:headEnd/>
                            <a:tailEnd/>
                          </a:ln>
                        </pic:spPr>
                      </pic:pic>
                    </a:graphicData>
                  </a:graphic>
                </wp:anchor>
              </w:drawing>
            </w:r>
            <w:r w:rsidR="00F73EB1">
              <w:rPr>
                <w:rFonts w:asciiTheme="minorHAnsi" w:hAnsiTheme="minorHAnsi" w:cstheme="minorHAnsi"/>
                <w:noProof/>
              </w:rPr>
              <mc:AlternateContent>
                <mc:Choice Requires="wps">
                  <w:drawing>
                    <wp:anchor distT="91440" distB="91440" distL="137160" distR="137160" simplePos="0" relativeHeight="251653632" behindDoc="0" locked="0" layoutInCell="0" allowOverlap="1">
                      <wp:simplePos x="0" y="0"/>
                      <wp:positionH relativeFrom="margin">
                        <wp:posOffset>1176655</wp:posOffset>
                      </wp:positionH>
                      <wp:positionV relativeFrom="margin">
                        <wp:posOffset>2974975</wp:posOffset>
                      </wp:positionV>
                      <wp:extent cx="3922395" cy="5890895"/>
                      <wp:effectExtent l="0" t="2540" r="0" b="0"/>
                      <wp:wrapSquare wrapText="bothSides"/>
                      <wp:docPr id="85" name="Otomatik Şeki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22395" cy="5890895"/>
                              </a:xfrm>
                              <a:prstGeom prst="roundRect">
                                <a:avLst>
                                  <a:gd name="adj" fmla="val 13032"/>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C41CC" w:rsidRPr="00404128" w:rsidRDefault="006C41CC" w:rsidP="00404128">
                                  <w:pPr>
                                    <w:jc w:val="center"/>
                                    <w:rPr>
                                      <w:bCs/>
                                      <w:i/>
                                      <w:iCs/>
                                      <w:color w:val="000000" w:themeColor="text1"/>
                                      <w:sz w:val="48"/>
                                      <w:szCs w:val="48"/>
                                      <w14:textOutline w14:w="0" w14:cap="flat" w14:cmpd="sng" w14:algn="ctr">
                                        <w14:noFill/>
                                        <w14:prstDash w14:val="solid"/>
                                        <w14:round/>
                                      </w14:textOutline>
                                      <w14:props3d w14:extrusionH="57150" w14:contourW="0" w14:prstMaterial="warmMatte">
                                        <w14:bevelT w14:w="38100" w14:h="38100" w14:prst="convex"/>
                                      </w14:props3d>
                                    </w:rPr>
                                  </w:pPr>
                                  <w:r w:rsidRPr="00404128">
                                    <w:rPr>
                                      <w:bCs/>
                                      <w:i/>
                                      <w:iCs/>
                                      <w:color w:val="000000" w:themeColor="text1"/>
                                      <w:sz w:val="48"/>
                                      <w:szCs w:val="48"/>
                                      <w14:textOutline w14:w="0" w14:cap="flat" w14:cmpd="sng" w14:algn="ctr">
                                        <w14:noFill/>
                                        <w14:prstDash w14:val="solid"/>
                                        <w14:round/>
                                      </w14:textOutline>
                                      <w14:props3d w14:extrusionH="57150" w14:contourW="0" w14:prstMaterial="warmMatte">
                                        <w14:bevelT w14:w="38100" w14:h="38100" w14:prst="convex"/>
                                      </w14:props3d>
                                    </w:rPr>
                                    <w:t>“</w:t>
                                  </w:r>
                                  <w:r w:rsidRPr="00404128">
                                    <w:rPr>
                                      <w:i/>
                                      <w:sz w:val="48"/>
                                      <w:szCs w:val="48"/>
                                    </w:rPr>
                                    <w:t>Başarı ancak adaletli bir planla ve en rasyonel tarzda çalışmakla mümkün olabilir</w:t>
                                  </w:r>
                                  <w:r w:rsidRPr="00404128">
                                    <w:rPr>
                                      <w:bCs/>
                                      <w:i/>
                                      <w:iCs/>
                                      <w:color w:val="000000" w:themeColor="text1"/>
                                      <w:sz w:val="48"/>
                                      <w:szCs w:val="48"/>
                                      <w14:textOutline w14:w="0" w14:cap="flat" w14:cmpd="sng" w14:algn="ctr">
                                        <w14:noFill/>
                                        <w14:prstDash w14:val="solid"/>
                                        <w14:round/>
                                      </w14:textOutline>
                                      <w14:props3d w14:extrusionH="57150" w14:contourW="0" w14:prstMaterial="warmMatte">
                                        <w14:bevelT w14:w="38100" w14:h="38100" w14:prst="convex"/>
                                      </w14:props3d>
                                    </w:rPr>
                                    <w:t>.”</w:t>
                                  </w:r>
                                </w:p>
                                <w:p w:rsidR="006C41CC" w:rsidRPr="00404128" w:rsidRDefault="006C41CC" w:rsidP="00404128">
                                  <w:pPr>
                                    <w:jc w:val="center"/>
                                    <w:rPr>
                                      <w:rFonts w:asciiTheme="majorHAnsi" w:eastAsiaTheme="majorEastAsia" w:hAnsiTheme="majorHAnsi" w:cstheme="majorBidi"/>
                                      <w:i/>
                                      <w:iCs/>
                                      <w:color w:val="000000" w:themeColor="text1"/>
                                      <w:sz w:val="28"/>
                                      <w:szCs w:val="28"/>
                                      <w14:textOutline w14:w="0" w14:cap="flat" w14:cmpd="sng" w14:algn="ctr">
                                        <w14:noFill/>
                                        <w14:prstDash w14:val="solid"/>
                                        <w14:round/>
                                      </w14:textOutline>
                                      <w14:props3d w14:extrusionH="57150" w14:contourW="0" w14:prstMaterial="warmMatte">
                                        <w14:bevelT w14:w="38100" w14:h="38100" w14:prst="convex"/>
                                      </w14:props3d>
                                    </w:rPr>
                                  </w:pPr>
                                  <w:r w:rsidRPr="00404128">
                                    <w:rPr>
                                      <w:bCs/>
                                      <w:i/>
                                      <w:iCs/>
                                      <w:color w:val="000000" w:themeColor="text1"/>
                                      <w:sz w:val="48"/>
                                      <w:szCs w:val="48"/>
                                      <w14:textOutline w14:w="0" w14:cap="flat" w14:cmpd="sng" w14:algn="ctr">
                                        <w14:noFill/>
                                        <w14:prstDash w14:val="solid"/>
                                        <w14:round/>
                                      </w14:textOutline>
                                      <w14:props3d w14:extrusionH="57150" w14:contourW="0" w14:prstMaterial="warmMatte">
                                        <w14:bevelT w14:w="38100" w14:h="38100" w14:prst="convex"/>
                                      </w14:props3d>
                                    </w:rPr>
                                    <w:t>Mustafa Kemal ATATÜRK</w:t>
                                  </w:r>
                                </w:p>
                                <w:p w:rsidR="006C41CC" w:rsidRPr="003A7DE5" w:rsidRDefault="006C41CC" w:rsidP="0084771C">
                                  <w:pPr>
                                    <w:jc w:val="center"/>
                                    <w:rPr>
                                      <w:rFonts w:asciiTheme="majorHAnsi" w:eastAsiaTheme="majorEastAsia" w:hAnsiTheme="majorHAnsi" w:cstheme="majorBidi"/>
                                      <w:i/>
                                      <w:iCs/>
                                      <w:color w:val="000000" w:themeColor="text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Otomatik Şekil 2" o:spid="_x0000_s1031" style="position:absolute;margin-left:92.65pt;margin-top:234.25pt;width:308.85pt;height:463.85pt;rotation:90;z-index:25165363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" o:allowincell="f" filled="f" stroked="f">
                      <v:textbox>
                        <w:txbxContent>
                          <w:p w:rsidR="006C41CC" w:rsidRPr="00404128" w:rsidRDefault="006C41CC" w:rsidP="00404128">
                            <w:pPr>
                              <w:jc w:val="center"/>
                              <w:rPr>
                                <w:bCs/>
                                <w:i/>
                                <w:iCs/>
                                <w:color w:val="000000" w:themeColor="text1"/>
                                <w:sz w:val="48"/>
                                <w:szCs w:val="48"/>
                                <w14:textOutline w14:w="0" w14:cap="flat" w14:cmpd="sng" w14:algn="ctr">
                                  <w14:noFill/>
                                  <w14:prstDash w14:val="solid"/>
                                  <w14:round/>
                                </w14:textOutline>
                                <w14:props3d w14:extrusionH="57150" w14:contourW="0" w14:prstMaterial="warmMatte">
                                  <w14:bevelT w14:w="38100" w14:h="38100" w14:prst="convex"/>
                                </w14:props3d>
                              </w:rPr>
                            </w:pPr>
                            <w:r w:rsidRPr="00404128">
                              <w:rPr>
                                <w:bCs/>
                                <w:i/>
                                <w:iCs/>
                                <w:color w:val="000000" w:themeColor="text1"/>
                                <w:sz w:val="48"/>
                                <w:szCs w:val="48"/>
                                <w14:textOutline w14:w="0" w14:cap="flat" w14:cmpd="sng" w14:algn="ctr">
                                  <w14:noFill/>
                                  <w14:prstDash w14:val="solid"/>
                                  <w14:round/>
                                </w14:textOutline>
                                <w14:props3d w14:extrusionH="57150" w14:contourW="0" w14:prstMaterial="warmMatte">
                                  <w14:bevelT w14:w="38100" w14:h="38100" w14:prst="convex"/>
                                </w14:props3d>
                              </w:rPr>
                              <w:t>“</w:t>
                            </w:r>
                            <w:r w:rsidRPr="00404128">
                              <w:rPr>
                                <w:i/>
                                <w:sz w:val="48"/>
                                <w:szCs w:val="48"/>
                              </w:rPr>
                              <w:t>Başarı ancak adaletli bir planla ve en rasyonel tarzda çalışmakla mümkün olabilir</w:t>
                            </w:r>
                            <w:r w:rsidRPr="00404128">
                              <w:rPr>
                                <w:bCs/>
                                <w:i/>
                                <w:iCs/>
                                <w:color w:val="000000" w:themeColor="text1"/>
                                <w:sz w:val="48"/>
                                <w:szCs w:val="48"/>
                                <w14:textOutline w14:w="0" w14:cap="flat" w14:cmpd="sng" w14:algn="ctr">
                                  <w14:noFill/>
                                  <w14:prstDash w14:val="solid"/>
                                  <w14:round/>
                                </w14:textOutline>
                                <w14:props3d w14:extrusionH="57150" w14:contourW="0" w14:prstMaterial="warmMatte">
                                  <w14:bevelT w14:w="38100" w14:h="38100" w14:prst="convex"/>
                                </w14:props3d>
                              </w:rPr>
                              <w:t>.”</w:t>
                            </w:r>
                          </w:p>
                          <w:p w:rsidR="006C41CC" w:rsidRPr="00404128" w:rsidRDefault="006C41CC" w:rsidP="00404128">
                            <w:pPr>
                              <w:jc w:val="center"/>
                              <w:rPr>
                                <w:rFonts w:asciiTheme="majorHAnsi" w:eastAsiaTheme="majorEastAsia" w:hAnsiTheme="majorHAnsi" w:cstheme="majorBidi"/>
                                <w:i/>
                                <w:iCs/>
                                <w:color w:val="000000" w:themeColor="text1"/>
                                <w:sz w:val="28"/>
                                <w:szCs w:val="28"/>
                                <w14:textOutline w14:w="0" w14:cap="flat" w14:cmpd="sng" w14:algn="ctr">
                                  <w14:noFill/>
                                  <w14:prstDash w14:val="solid"/>
                                  <w14:round/>
                                </w14:textOutline>
                                <w14:props3d w14:extrusionH="57150" w14:contourW="0" w14:prstMaterial="warmMatte">
                                  <w14:bevelT w14:w="38100" w14:h="38100" w14:prst="convex"/>
                                </w14:props3d>
                              </w:rPr>
                            </w:pPr>
                            <w:r w:rsidRPr="00404128">
                              <w:rPr>
                                <w:bCs/>
                                <w:i/>
                                <w:iCs/>
                                <w:color w:val="000000" w:themeColor="text1"/>
                                <w:sz w:val="48"/>
                                <w:szCs w:val="48"/>
                                <w14:textOutline w14:w="0" w14:cap="flat" w14:cmpd="sng" w14:algn="ctr">
                                  <w14:noFill/>
                                  <w14:prstDash w14:val="solid"/>
                                  <w14:round/>
                                </w14:textOutline>
                                <w14:props3d w14:extrusionH="57150" w14:contourW="0" w14:prstMaterial="warmMatte">
                                  <w14:bevelT w14:w="38100" w14:h="38100" w14:prst="convex"/>
                                </w14:props3d>
                              </w:rPr>
                              <w:t>Mustafa Kemal ATATÜRK</w:t>
                            </w:r>
                          </w:p>
                          <w:p w:rsidR="006C41CC" w:rsidRPr="003A7DE5" w:rsidRDefault="006C41CC" w:rsidP="0084771C">
                            <w:pPr>
                              <w:jc w:val="center"/>
                              <w:rPr>
                                <w:rFonts w:asciiTheme="majorHAnsi" w:eastAsiaTheme="majorEastAsia" w:hAnsiTheme="majorHAnsi" w:cstheme="majorBidi"/>
                                <w:i/>
                                <w:iCs/>
                                <w:color w:val="000000" w:themeColor="text1"/>
                                <w:sz w:val="28"/>
                                <w:szCs w:val="28"/>
                              </w:rPr>
                            </w:pPr>
                          </w:p>
                        </w:txbxContent>
                      </v:textbox>
                      <w10:wrap type="square" anchorx="margin" anchory="margin"/>
                    </v:roundrect>
                  </w:pict>
                </mc:Fallback>
              </mc:AlternateContent>
            </w:r>
            <w:r w:rsidR="00112187" w:rsidRPr="00EC08B5">
              <w:rPr>
                <w:rFonts w:asciiTheme="minorHAnsi" w:hAnsiTheme="minorHAnsi" w:cstheme="minorHAnsi"/>
                <w:b/>
                <w:noProof/>
              </w:rPr>
              <w:drawing>
                <wp:anchor distT="0" distB="0" distL="114300" distR="114300" simplePos="0" relativeHeight="251652608" behindDoc="1" locked="0" layoutInCell="1" allowOverlap="1">
                  <wp:simplePos x="0" y="0"/>
                  <wp:positionH relativeFrom="column">
                    <wp:posOffset>2345055</wp:posOffset>
                  </wp:positionH>
                  <wp:positionV relativeFrom="paragraph">
                    <wp:posOffset>-746125</wp:posOffset>
                  </wp:positionV>
                  <wp:extent cx="2130425" cy="6785610"/>
                  <wp:effectExtent l="0" t="0" r="3175" b="0"/>
                  <wp:wrapTight wrapText="bothSides">
                    <wp:wrapPolygon edited="0">
                      <wp:start x="1159" y="0"/>
                      <wp:lineTo x="0" y="243"/>
                      <wp:lineTo x="0" y="13826"/>
                      <wp:lineTo x="21439" y="13826"/>
                      <wp:lineTo x="21439" y="243"/>
                      <wp:lineTo x="20280" y="0"/>
                      <wp:lineTo x="1159" y="0"/>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0425" cy="6785610"/>
                          </a:xfrm>
                          <a:prstGeom prst="rect">
                            <a:avLst/>
                          </a:prstGeom>
                          <a:noFill/>
                        </pic:spPr>
                      </pic:pic>
                    </a:graphicData>
                  </a:graphic>
                </wp:anchor>
              </w:drawing>
            </w:r>
          </w:p>
        </w:tc>
      </w:tr>
    </w:tbl>
    <w:p w:rsidR="00C05809" w:rsidRPr="00EC08B5" w:rsidRDefault="00C05809" w:rsidP="00CC7D33">
      <w:pPr>
        <w:spacing w:after="200" w:line="360" w:lineRule="auto"/>
        <w:jc w:val="left"/>
        <w:rPr>
          <w:rFonts w:asciiTheme="minorHAnsi" w:hAnsiTheme="minorHAnsi" w:cstheme="minorHAnsi"/>
        </w:rPr>
        <w:sectPr w:rsidR="00C05809" w:rsidRPr="00EC08B5" w:rsidSect="003924A7">
          <w:headerReference w:type="default" r:id="rId19"/>
          <w:footerReference w:type="default" r:id="rId20"/>
          <w:pgSz w:w="11906" w:h="16838" w:code="9"/>
          <w:pgMar w:top="1134" w:right="1134" w:bottom="1134" w:left="1418" w:header="113" w:footer="113" w:gutter="0"/>
          <w:pgNumType w:fmt="upperRoman" w:start="1"/>
          <w:cols w:space="708"/>
          <w:vAlign w:val="center"/>
          <w:docGrid w:linePitch="360"/>
        </w:sectPr>
      </w:pPr>
    </w:p>
    <w:p w:rsidR="002704FB" w:rsidRPr="00EC08B5" w:rsidRDefault="00DB14E3" w:rsidP="005E32C8">
      <w:pPr>
        <w:pStyle w:val="Balk1"/>
        <w:numPr>
          <w:ilvl w:val="0"/>
          <w:numId w:val="0"/>
        </w:numPr>
        <w:spacing w:before="0" w:after="0"/>
        <w:ind w:left="720" w:hanging="360"/>
        <w:rPr>
          <w:rFonts w:asciiTheme="minorHAnsi" w:hAnsiTheme="minorHAnsi" w:cstheme="minorHAnsi"/>
          <w:color w:val="0D78CA" w:themeColor="background2" w:themeShade="80"/>
          <w:sz w:val="24"/>
          <w:szCs w:val="24"/>
        </w:rPr>
      </w:pPr>
      <w:bookmarkStart w:id="0" w:name="_Toc531853174"/>
      <w:bookmarkStart w:id="1" w:name="_Toc532075668"/>
      <w:bookmarkStart w:id="2" w:name="_Toc532075981"/>
      <w:bookmarkStart w:id="3" w:name="_Toc532154546"/>
      <w:bookmarkStart w:id="4" w:name="_Toc536179225"/>
      <w:bookmarkStart w:id="5" w:name="_Toc11922007"/>
      <w:bookmarkStart w:id="6" w:name="_Hlk532074794"/>
      <w:r w:rsidRPr="00EC08B5">
        <w:rPr>
          <w:rFonts w:asciiTheme="minorHAnsi" w:hAnsiTheme="minorHAnsi" w:cstheme="minorHAnsi"/>
          <w:color w:val="0D78CA" w:themeColor="background2" w:themeShade="80"/>
          <w:sz w:val="24"/>
          <w:szCs w:val="24"/>
        </w:rPr>
        <w:lastRenderedPageBreak/>
        <w:t>Kaymakam</w:t>
      </w:r>
      <w:r w:rsidR="00194339">
        <w:rPr>
          <w:rFonts w:asciiTheme="minorHAnsi" w:hAnsiTheme="minorHAnsi" w:cstheme="minorHAnsi"/>
          <w:color w:val="0D78CA" w:themeColor="background2" w:themeShade="80"/>
          <w:sz w:val="24"/>
          <w:szCs w:val="24"/>
        </w:rPr>
        <w:t xml:space="preserve"> </w:t>
      </w:r>
      <w:r w:rsidR="002704FB" w:rsidRPr="00EC08B5">
        <w:rPr>
          <w:rFonts w:asciiTheme="minorHAnsi" w:hAnsiTheme="minorHAnsi" w:cstheme="minorHAnsi"/>
          <w:color w:val="0D78CA" w:themeColor="background2" w:themeShade="80"/>
          <w:sz w:val="24"/>
          <w:szCs w:val="24"/>
        </w:rPr>
        <w:t>Sunuşu</w:t>
      </w:r>
      <w:bookmarkEnd w:id="0"/>
      <w:bookmarkEnd w:id="1"/>
      <w:bookmarkEnd w:id="2"/>
      <w:bookmarkEnd w:id="3"/>
      <w:bookmarkEnd w:id="4"/>
      <w:bookmarkEnd w:id="5"/>
    </w:p>
    <w:p w:rsidR="00662189" w:rsidRPr="00662189" w:rsidRDefault="00662189" w:rsidP="00662189">
      <w:pPr>
        <w:spacing w:line="360" w:lineRule="auto"/>
        <w:rPr>
          <w:rFonts w:cs="Calibri"/>
        </w:rPr>
      </w:pPr>
      <w:bookmarkStart w:id="7" w:name="_Toc531853176"/>
      <w:bookmarkStart w:id="8" w:name="_Toc532075670"/>
      <w:bookmarkStart w:id="9" w:name="_Toc532075983"/>
      <w:bookmarkStart w:id="10" w:name="_Toc532154548"/>
      <w:bookmarkEnd w:id="6"/>
      <w:r w:rsidRPr="00662189">
        <w:rPr>
          <w:noProof/>
        </w:rPr>
        <w:drawing>
          <wp:anchor distT="0" distB="0" distL="114300" distR="114300" simplePos="0" relativeHeight="251650560" behindDoc="0" locked="0" layoutInCell="1" allowOverlap="1" wp14:anchorId="4427FE62" wp14:editId="4D56DB81">
            <wp:simplePos x="0" y="0"/>
            <wp:positionH relativeFrom="margin">
              <wp:posOffset>-294640</wp:posOffset>
            </wp:positionH>
            <wp:positionV relativeFrom="margin">
              <wp:posOffset>385445</wp:posOffset>
            </wp:positionV>
            <wp:extent cx="2829560" cy="2122170"/>
            <wp:effectExtent l="323850" t="323850" r="332740" b="316230"/>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di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29560" cy="21221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62189">
        <w:rPr>
          <w:rFonts w:cs="Calibri"/>
        </w:rPr>
        <w:t xml:space="preserve">Günümüz dünyası; siyasal, ekonomik, sosyal, bilimsel ve teknolojik değişimlerle birlikte yeni paradigmalar kazanan dinamik bir yapıya sahiptir.                                                                   </w:t>
      </w:r>
    </w:p>
    <w:p w:rsidR="00662189" w:rsidRPr="00662189" w:rsidRDefault="00662189" w:rsidP="00662189">
      <w:pPr>
        <w:spacing w:line="360" w:lineRule="auto"/>
        <w:rPr>
          <w:rFonts w:cs="Calibri"/>
        </w:rPr>
      </w:pPr>
      <w:r w:rsidRPr="00662189">
        <w:rPr>
          <w:rFonts w:cs="Calibri"/>
        </w:rPr>
        <w:t xml:space="preserve">Yirmi birinci yüzyıl; nitelikli insan gücü yetiştiren, küresel ölçekte bu insanları kendisine çekebilen, bu gücü doğru ve yerinde değerlendiren, küresel bilgiyi kullanarak ürettiklerini ekonomik ve sosyal faydaya dönüştürebilen, süreci bilgi ve iletişim teknolojileri ile bütünleştirebilen ve insan odaklı kalkınma anlayışını benimseyen ülkelerin yüzyılı olacaktır. Bizler bu değişimi, gençlerimizin beklentilerini önceden görerek; zamanın ruhunu iyi okuyarak projelerimizi, politikalarımızı belirlemeliyiz. Gençlerin gerisinde kalan değil, onların önünü açan, onlara rota çizen bir anlayışla çalışmalarımızı yürütmeliyiz.                                      </w:t>
      </w:r>
    </w:p>
    <w:p w:rsidR="00662189" w:rsidRPr="00662189" w:rsidRDefault="00662189" w:rsidP="00662189">
      <w:pPr>
        <w:spacing w:line="360" w:lineRule="auto"/>
        <w:rPr>
          <w:lang w:eastAsia="en-US"/>
        </w:rPr>
      </w:pPr>
      <w:r w:rsidRPr="00662189">
        <w:rPr>
          <w:rFonts w:cs="Calibri"/>
        </w:rPr>
        <w:t xml:space="preserve">Bilim ve teknoloji alanında yaşanan hızlı değişim ve gelişim eğitim anlayışına da yeni bir soluk getirmiştir. Öğrenci odaklı bu eğitim sisteminde öğrencinin istekleri, beklentileri, hedefleri ve bireysel özellikleri ağırlık kazanmıştır. Nasıl ki hayatın her safhasında plan dahilinde yaşamak insanlar için bir zaruret ise kurum ve kuruluşlar da daha verimli hizmet sunmak, başarı çıtasını yükseltmek için plan yapmak ve bunu uygulamak zorundadır.                            </w:t>
      </w:r>
    </w:p>
    <w:p w:rsidR="00662189" w:rsidRPr="00662189" w:rsidRDefault="00662189" w:rsidP="00662189">
      <w:pPr>
        <w:spacing w:line="360" w:lineRule="auto"/>
        <w:rPr>
          <w:rFonts w:cs="Calibri"/>
        </w:rPr>
      </w:pPr>
      <w:r w:rsidRPr="00662189">
        <w:rPr>
          <w:rFonts w:cs="Calibri"/>
        </w:rPr>
        <w:t xml:space="preserve">Geleceğimizin teminatı olan çocuklarımıza ve gençlerimize en iyi şekilde eğitim hizmeti verip onları iyi yetiştirerek hayata hazırlamak devletin asli görevidir, bu insan kaynağının yetiştirilmesi görevi ve sorumluluğu hepimizin omuzlarındadır. Gençlerimizi kendi değerleriyle, kültürüyle, toplumsal dinamikleriyle barışık; milli ve manevi değerlerimize bağlı, kadim kültürümüzün mirasçıları olduklarının bilincinde yetiştirmemiz son derece önemlidir. Ancak daha da önemli olan nokta; değişimi ve gelişimi önce akıllarda ve zihinlerde gerçekleştirmektir.                                                                                                                                 Bu doğrultuda insanımızın ülkemizin daha aydınlık bir geleceğe ulaşması, vatanına, milletine, insanlığa fayda sağlaması, beşikten mezara kadar ilim ile dolu olması yolunda gerekli önlemleri alarak geleceğe daha emin adımlar atmaktan asla vazgeçmeyeceğiz.                        </w:t>
      </w:r>
    </w:p>
    <w:p w:rsidR="00662189" w:rsidRPr="00662189" w:rsidRDefault="00662189" w:rsidP="00662189">
      <w:pPr>
        <w:spacing w:line="360" w:lineRule="auto"/>
        <w:rPr>
          <w:b/>
          <w:sz w:val="28"/>
          <w:szCs w:val="28"/>
        </w:rPr>
      </w:pPr>
      <w:r w:rsidRPr="00662189">
        <w:rPr>
          <w:rFonts w:cs="Calibri"/>
        </w:rPr>
        <w:t>Bu anlamda Talas İlçe Milli Eğitim Müdürlüğü 2024-2028 Stratejik Planı’nın “Türkiye Yüzyılı” kimliğinin gerçekleşmesine faydalı olması dileklerimle, bize destek veren tüm paydaşlarımıza ve planın hazırlanmasında emeği geçen herkese teşekkür ederim.</w:t>
      </w:r>
    </w:p>
    <w:p w:rsidR="00662189" w:rsidRPr="00662189" w:rsidRDefault="00662189" w:rsidP="00662189">
      <w:pPr>
        <w:rPr>
          <w:b/>
        </w:rPr>
      </w:pPr>
      <w:r w:rsidRPr="00662189">
        <w:rPr>
          <w:b/>
        </w:rPr>
        <w:t xml:space="preserve">                                                                                                                  YAŞAR DÖNMEZ</w:t>
      </w:r>
    </w:p>
    <w:p w:rsidR="002C28B6" w:rsidRPr="00662189" w:rsidRDefault="00662189" w:rsidP="00662189">
      <w:pPr>
        <w:rPr>
          <w:b/>
        </w:rPr>
      </w:pPr>
      <w:r w:rsidRPr="00662189">
        <w:rPr>
          <w:b/>
        </w:rPr>
        <w:t xml:space="preserve">                                                                                                              TALAS KAYMAKAMI</w:t>
      </w:r>
    </w:p>
    <w:p w:rsidR="003D7A51" w:rsidRDefault="00662189" w:rsidP="00662189">
      <w:pPr>
        <w:spacing w:after="160"/>
        <w:rPr>
          <w:rFonts w:asciiTheme="minorHAnsi" w:hAnsiTheme="minorHAnsi" w:cstheme="minorHAnsi"/>
          <w:b/>
          <w:color w:val="0070C0"/>
        </w:rPr>
      </w:pPr>
      <w:bookmarkStart w:id="11" w:name="_Toc143608081"/>
      <w:r w:rsidRPr="006254D7">
        <w:rPr>
          <w:b/>
          <w:noProof/>
          <w:color w:val="70AD47"/>
          <w:sz w:val="32"/>
        </w:rPr>
        <w:lastRenderedPageBreak/>
        <w:drawing>
          <wp:anchor distT="0" distB="0" distL="114300" distR="114300" simplePos="0" relativeHeight="251654656" behindDoc="0" locked="0" layoutInCell="1" allowOverlap="1" wp14:anchorId="182FBEE7" wp14:editId="7ABB71FD">
            <wp:simplePos x="0" y="0"/>
            <wp:positionH relativeFrom="margin">
              <wp:posOffset>-95250</wp:posOffset>
            </wp:positionH>
            <wp:positionV relativeFrom="margin">
              <wp:posOffset>331470</wp:posOffset>
            </wp:positionV>
            <wp:extent cx="3703955" cy="2209800"/>
            <wp:effectExtent l="323850" t="323850" r="315595" b="323850"/>
            <wp:wrapSquare wrapText="bothSides"/>
            <wp:docPr id="20"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703955" cy="2209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1"/>
      <w:r w:rsidR="005E32C8">
        <w:rPr>
          <w:rFonts w:asciiTheme="minorHAnsi" w:hAnsiTheme="minorHAnsi" w:cstheme="minorHAnsi"/>
          <w:b/>
          <w:color w:val="0070C0"/>
        </w:rPr>
        <w:t xml:space="preserve">    </w:t>
      </w:r>
      <w:r>
        <w:rPr>
          <w:rFonts w:asciiTheme="minorHAnsi" w:hAnsiTheme="minorHAnsi" w:cstheme="minorHAnsi"/>
          <w:b/>
          <w:color w:val="0070C0"/>
        </w:rPr>
        <w:tab/>
      </w:r>
      <w:r>
        <w:rPr>
          <w:rFonts w:asciiTheme="minorHAnsi" w:hAnsiTheme="minorHAnsi" w:cstheme="minorHAnsi"/>
          <w:b/>
          <w:color w:val="0070C0"/>
        </w:rPr>
        <w:tab/>
      </w:r>
      <w:r>
        <w:rPr>
          <w:rFonts w:asciiTheme="minorHAnsi" w:hAnsiTheme="minorHAnsi" w:cstheme="minorHAnsi"/>
          <w:b/>
          <w:color w:val="0070C0"/>
        </w:rPr>
        <w:tab/>
      </w:r>
      <w:r>
        <w:rPr>
          <w:rFonts w:asciiTheme="minorHAnsi" w:hAnsiTheme="minorHAnsi" w:cstheme="minorHAnsi"/>
          <w:b/>
          <w:color w:val="0070C0"/>
        </w:rPr>
        <w:tab/>
      </w:r>
      <w:r>
        <w:rPr>
          <w:rFonts w:asciiTheme="minorHAnsi" w:hAnsiTheme="minorHAnsi" w:cstheme="minorHAnsi"/>
          <w:b/>
          <w:color w:val="0070C0"/>
        </w:rPr>
        <w:tab/>
      </w:r>
      <w:r>
        <w:rPr>
          <w:rFonts w:asciiTheme="minorHAnsi" w:hAnsiTheme="minorHAnsi" w:cstheme="minorHAnsi"/>
          <w:b/>
          <w:color w:val="0070C0"/>
        </w:rPr>
        <w:tab/>
      </w:r>
      <w:r>
        <w:rPr>
          <w:rFonts w:asciiTheme="minorHAnsi" w:hAnsiTheme="minorHAnsi" w:cstheme="minorHAnsi"/>
          <w:b/>
          <w:color w:val="0070C0"/>
        </w:rPr>
        <w:tab/>
      </w:r>
      <w:r>
        <w:rPr>
          <w:rFonts w:asciiTheme="minorHAnsi" w:hAnsiTheme="minorHAnsi" w:cstheme="minorHAnsi"/>
          <w:b/>
          <w:color w:val="0070C0"/>
        </w:rPr>
        <w:tab/>
      </w:r>
      <w:r w:rsidR="005E32C8">
        <w:rPr>
          <w:rFonts w:asciiTheme="minorHAnsi" w:hAnsiTheme="minorHAnsi" w:cstheme="minorHAnsi"/>
          <w:b/>
          <w:color w:val="0070C0"/>
        </w:rPr>
        <w:t xml:space="preserve">     </w:t>
      </w:r>
    </w:p>
    <w:p w:rsidR="00662189" w:rsidRPr="00662189" w:rsidRDefault="00202EF5" w:rsidP="003D7A51">
      <w:pPr>
        <w:spacing w:after="160"/>
        <w:jc w:val="center"/>
        <w:rPr>
          <w:rFonts w:asciiTheme="minorHAnsi" w:hAnsiTheme="minorHAnsi" w:cstheme="minorHAnsi"/>
          <w:b/>
          <w:color w:val="0070C0"/>
        </w:rPr>
      </w:pPr>
      <w:r w:rsidRPr="00EC08B5">
        <w:rPr>
          <w:rFonts w:asciiTheme="minorHAnsi" w:hAnsiTheme="minorHAnsi" w:cstheme="minorHAnsi"/>
          <w:b/>
          <w:color w:val="0070C0"/>
        </w:rPr>
        <w:t>İlçe Milli Eğitim Müdürü Sunuşu</w:t>
      </w:r>
    </w:p>
    <w:p w:rsidR="00662189" w:rsidRPr="00662189" w:rsidRDefault="00662189" w:rsidP="00662189">
      <w:pPr>
        <w:spacing w:line="360" w:lineRule="auto"/>
      </w:pPr>
      <w:r w:rsidRPr="00662189">
        <w:rPr>
          <w:i/>
        </w:rPr>
        <w:t xml:space="preserve">     </w:t>
      </w:r>
      <w:r w:rsidRPr="00662189">
        <w:t xml:space="preserve">Stratejik planlama bulunduğumuz nokta ve ulaşılması istenen durum arasındaki en kısa yolu bulmamızı sağlar. Kurumların stratejik yönetim anlayışıyla kısa, orta ve uzun vadeli planlama yapmaları bir zorunluluk haline gelmiştir. Bu anlayıştan yola çıkarak stratejik amaçlarımız ve hedeflerimizin planlanmasına ülkemizin Cumhurbaşkanlığı sistemine geçmesiyle gerek görülmüş olup, “Türkiye Yüzyılı” ışığında, güçlü olan yönlerimizin hedefini bulması, zayıf olan yönlerimizin de güçlenmesi en çok arzu ettiğimiz hususlardır. Bu nedenle geniş katılım ve derinlemesine durum analizi yapılarak ilçemizdeki mevcut durumu belirledikten sonra, elde edilen bütün değerlerin kullanılabilir hale getirilmesi yönünde üstün gayret ve çabaların gösterildiği görülmektedir. </w:t>
      </w:r>
    </w:p>
    <w:p w:rsidR="00662189" w:rsidRPr="00662189" w:rsidRDefault="00662189" w:rsidP="00662189">
      <w:pPr>
        <w:spacing w:line="360" w:lineRule="auto"/>
      </w:pPr>
      <w:r w:rsidRPr="00662189">
        <w:t>Toplumun her kesimini belli oranda etkileyen ve hızlı değişim gösteren bilim ve teknoloji, kurum ve kuruluşları uzun dönemli kararlar almaya ve stratejik yaklaşımlarda bulunmaya zorlamaktadır. Tüm kurumlar kendilerini geliştirebilmek için içsel ve dışsal niteliklerinin farkına varmalı ve bunları doğru kullanmalıdır. Stratejik planlama bu noktada kurumların mevcut durumlarını tespit edip sonuç almaya yönelik öngörülerde bulunmalarını sağlamaktadır. Eğitimdeki hızlı değişime ayak uydurmak, etkili, verimli ve imkânların yaygınlaştırılmasına dayalı bir eğitim-öğretim hizmeti sunmak gayesiyle hazırladığımız stratejik planımız iç ve dış paydaşlarımızın çoğulcu katılımını esas alan, mevcut potansiyelimizin ortaya çıkarıldığı, geleceğe yönelik dinamik bir süreçtir.</w:t>
      </w:r>
    </w:p>
    <w:p w:rsidR="00662189" w:rsidRPr="00662189" w:rsidRDefault="00662189" w:rsidP="00662189">
      <w:pPr>
        <w:spacing w:line="360" w:lineRule="auto"/>
      </w:pPr>
      <w:r w:rsidRPr="00662189">
        <w:t>Hazırladığımız stratejik planın başarıya ulaşması tüm birimlerimizin sorumluluğundadır. Birimlerimizin üzerine düşen görevi hakkıyla yapacağına inancım tamdır. Stratejik plan hazırlama sürecindeki katkılarından ötürü başta Stratejik Planlama Ekibi olmak üzere, birimlerimize, paydaşlarımıza, eğitim mensuplarına teşekkür ediyor, kurumumuz 2024-2028  Stratejik Planı doğrultusunda belirlenen çalışmaların başarıyla uygulanacağına inanıyorum.</w:t>
      </w:r>
    </w:p>
    <w:p w:rsidR="00662189" w:rsidRPr="00662189" w:rsidRDefault="00662189" w:rsidP="00662189">
      <w:pPr>
        <w:spacing w:line="276" w:lineRule="auto"/>
        <w:rPr>
          <w:b/>
          <w:sz w:val="22"/>
          <w:szCs w:val="22"/>
        </w:rPr>
      </w:pPr>
      <w:r w:rsidRPr="00662189">
        <w:rPr>
          <w:b/>
          <w:sz w:val="22"/>
          <w:szCs w:val="22"/>
        </w:rPr>
        <w:t xml:space="preserve">                                                                                             </w:t>
      </w:r>
    </w:p>
    <w:p w:rsidR="00662189" w:rsidRPr="00662189" w:rsidRDefault="00662189" w:rsidP="00662189">
      <w:pPr>
        <w:spacing w:line="276" w:lineRule="auto"/>
        <w:rPr>
          <w:b/>
          <w:sz w:val="22"/>
          <w:szCs w:val="22"/>
        </w:rPr>
      </w:pPr>
      <w:r w:rsidRPr="00662189">
        <w:rPr>
          <w:b/>
          <w:sz w:val="22"/>
          <w:szCs w:val="22"/>
        </w:rPr>
        <w:t xml:space="preserve">                                                                                           TALAS İLÇE MİLLİ EĞİTİM MÜDÜRÜ </w:t>
      </w:r>
    </w:p>
    <w:p w:rsidR="00662189" w:rsidRPr="00662189" w:rsidRDefault="00662189" w:rsidP="00662189">
      <w:pPr>
        <w:spacing w:line="276" w:lineRule="auto"/>
        <w:rPr>
          <w:b/>
          <w:sz w:val="22"/>
          <w:szCs w:val="22"/>
        </w:rPr>
      </w:pPr>
      <w:r w:rsidRPr="00662189">
        <w:rPr>
          <w:b/>
          <w:sz w:val="22"/>
          <w:szCs w:val="22"/>
        </w:rPr>
        <w:tab/>
      </w:r>
      <w:r w:rsidRPr="00662189">
        <w:rPr>
          <w:b/>
          <w:sz w:val="22"/>
          <w:szCs w:val="22"/>
        </w:rPr>
        <w:tab/>
      </w:r>
      <w:r w:rsidRPr="00662189">
        <w:rPr>
          <w:b/>
          <w:sz w:val="22"/>
          <w:szCs w:val="22"/>
        </w:rPr>
        <w:tab/>
      </w:r>
      <w:r w:rsidRPr="00662189">
        <w:rPr>
          <w:b/>
          <w:sz w:val="22"/>
          <w:szCs w:val="22"/>
        </w:rPr>
        <w:tab/>
      </w:r>
      <w:r w:rsidRPr="00662189">
        <w:rPr>
          <w:b/>
          <w:sz w:val="22"/>
          <w:szCs w:val="22"/>
        </w:rPr>
        <w:tab/>
      </w:r>
      <w:r w:rsidRPr="00662189">
        <w:rPr>
          <w:b/>
          <w:sz w:val="22"/>
          <w:szCs w:val="22"/>
        </w:rPr>
        <w:tab/>
      </w:r>
      <w:r w:rsidRPr="00662189">
        <w:rPr>
          <w:b/>
          <w:sz w:val="22"/>
          <w:szCs w:val="22"/>
        </w:rPr>
        <w:tab/>
      </w:r>
      <w:r w:rsidRPr="00662189">
        <w:rPr>
          <w:b/>
          <w:sz w:val="22"/>
          <w:szCs w:val="22"/>
        </w:rPr>
        <w:tab/>
        <w:t xml:space="preserve">           MUSTAFA ELMALI</w:t>
      </w:r>
    </w:p>
    <w:p w:rsidR="00662189" w:rsidRDefault="00662189" w:rsidP="00662189">
      <w:pPr>
        <w:ind w:left="5663" w:firstLine="709"/>
        <w:jc w:val="left"/>
        <w:rPr>
          <w:rFonts w:asciiTheme="minorHAnsi" w:hAnsiTheme="minorHAnsi" w:cstheme="minorHAnsi"/>
          <w:b/>
          <w:i/>
          <w:color w:val="0D78CA" w:themeColor="background2" w:themeShade="80"/>
        </w:rPr>
      </w:pPr>
    </w:p>
    <w:p w:rsidR="00662189" w:rsidRPr="003D7A51" w:rsidRDefault="00194339" w:rsidP="00662189">
      <w:pPr>
        <w:ind w:left="5663" w:firstLine="709"/>
        <w:jc w:val="left"/>
        <w:rPr>
          <w:rFonts w:asciiTheme="minorHAnsi" w:hAnsiTheme="minorHAnsi" w:cstheme="minorHAnsi"/>
          <w:b/>
          <w:color w:val="0D78CA" w:themeColor="background2" w:themeShade="80"/>
        </w:rPr>
      </w:pPr>
      <w:r w:rsidRPr="003D7A51">
        <w:rPr>
          <w:rFonts w:asciiTheme="minorHAnsi" w:hAnsiTheme="minorHAnsi" w:cstheme="minorHAnsi"/>
          <w:b/>
          <w:color w:val="0D78CA" w:themeColor="background2" w:themeShade="80"/>
        </w:rPr>
        <w:t>Okul Müdürü Sunuşu</w:t>
      </w:r>
    </w:p>
    <w:p w:rsidR="00662189" w:rsidRDefault="00662189" w:rsidP="00662189">
      <w:pPr>
        <w:autoSpaceDE w:val="0"/>
        <w:autoSpaceDN w:val="0"/>
        <w:adjustRightInd w:val="0"/>
        <w:spacing w:line="240" w:lineRule="auto"/>
        <w:ind w:firstLine="709"/>
      </w:pPr>
      <w:r w:rsidRPr="003173FC">
        <w:rPr>
          <w:noProof/>
          <w:color w:val="92D050"/>
          <w:sz w:val="32"/>
        </w:rPr>
        <w:drawing>
          <wp:anchor distT="0" distB="0" distL="114300" distR="114300" simplePos="0" relativeHeight="251657728" behindDoc="0" locked="0" layoutInCell="1" allowOverlap="1" wp14:anchorId="04110175" wp14:editId="1B719370">
            <wp:simplePos x="0" y="0"/>
            <wp:positionH relativeFrom="margin">
              <wp:posOffset>19050</wp:posOffset>
            </wp:positionH>
            <wp:positionV relativeFrom="paragraph">
              <wp:posOffset>60960</wp:posOffset>
            </wp:positionV>
            <wp:extent cx="3248025" cy="2210435"/>
            <wp:effectExtent l="323850" t="323850" r="333375" b="323215"/>
            <wp:wrapSquare wrapText="bothSides"/>
            <wp:docPr id="21" name="Resim 21" descr="C:\Users\LEVENT ÇETİNKAYA\Desktop\04112859_DSC_3908-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ENT ÇETİNKAYA\Desktop\04112859_DSC_3908-copy.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8025" cy="22104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62189" w:rsidRPr="00662189" w:rsidRDefault="00662189" w:rsidP="00662189">
      <w:pPr>
        <w:autoSpaceDE w:val="0"/>
        <w:autoSpaceDN w:val="0"/>
        <w:adjustRightInd w:val="0"/>
        <w:spacing w:line="240" w:lineRule="auto"/>
        <w:ind w:firstLine="709"/>
      </w:pPr>
      <w:r w:rsidRPr="00662189">
        <w:t xml:space="preserve">Eğitim, hayatın her döneminde toplumları şekillendiren bir öze ve öneme sahip olmuştur.  Yaşadığımız yüzyılda, hayatımızda var olan her şey çok yönlü ve çeşitli olarak hızlı bir şekilde gelişmektedir. Klasik eğitim anlayışı ve yöntemleri artık yerini, daha kolay, ulaşılabilir ve yayılabilir bilgi teknolojilerine bırakmıştır. Günümüzde toplumsal, kültürel, ekonomik ve teknolojik gelişmelere uyum sağlamak; yenilikçi değişimlerin öncüsü olmak ve sürdürülebilir bir gelişme sağlamak, güçlü temeller üzerine kurulan bir eğitim vizyonuyla mümkün olmaktadır. Kurum ve kuruluşların başarılarının sürekliliği, hızlı değişmeler karşısında stratejik yaklaşımlarla sorunlara çözüm sunabilmekten geçmektedir. </w:t>
      </w:r>
    </w:p>
    <w:p w:rsidR="00662189" w:rsidRPr="00662189" w:rsidRDefault="00662189" w:rsidP="00662189">
      <w:pPr>
        <w:autoSpaceDE w:val="0"/>
        <w:autoSpaceDN w:val="0"/>
        <w:adjustRightInd w:val="0"/>
        <w:spacing w:line="240" w:lineRule="auto"/>
        <w:ind w:firstLine="709"/>
        <w:rPr>
          <w:rFonts w:eastAsiaTheme="minorHAnsi"/>
          <w:color w:val="000000"/>
          <w:lang w:eastAsia="en-US"/>
        </w:rPr>
      </w:pPr>
      <w:r w:rsidRPr="00662189">
        <w:rPr>
          <w:rFonts w:eastAsiaTheme="minorHAnsi"/>
          <w:color w:val="000000"/>
          <w:lang w:eastAsia="en-US"/>
        </w:rPr>
        <w:t xml:space="preserve">Stratejik Planlama yapmak her kurumun olduğu gibi geleceğimize şekil verecek insanımızı yetiştirme hedefiyle hareket eden Milli Eğitim Kurumumuzun da olmazsa olmazlarındandır. Stratejik planlama kurumlarımızın içinden ve dışından bizi etkileyen ve bizden etkilenen paydaşlarımızın şimdiki durumlarını, beklentilerini ve gelecekle ilgili fikirlerini öğrenerek elimizdekilerle daha iyi noktalara ulaşma gayretinin önemli bir parçasıdır. </w:t>
      </w:r>
    </w:p>
    <w:p w:rsidR="00662189" w:rsidRPr="00662189" w:rsidRDefault="00662189" w:rsidP="00662189">
      <w:pPr>
        <w:spacing w:line="240" w:lineRule="auto"/>
        <w:ind w:firstLine="709"/>
      </w:pPr>
      <w:r w:rsidRPr="00662189">
        <w:t>TOKİ Şehit Levent Çetinkaya İlkokulu Müdürlüğü</w:t>
      </w:r>
      <w:r w:rsidRPr="00662189">
        <w:rPr>
          <w:rFonts w:eastAsiaTheme="minorHAnsi"/>
          <w:color w:val="000000"/>
          <w:lang w:eastAsia="en-US"/>
        </w:rPr>
        <w:t>müz stratejik yönetim sürecinde diğer kurumların da görüşüne önem veren bir yaklaşım benimsemiş, ürünlerin hizmetlerin ve kurum kültürünün geliştirilmesinde, ildeki diğer kurumlarla karşılıklı etkileşim ve gelişimin temellerini atmıştır.</w:t>
      </w:r>
    </w:p>
    <w:p w:rsidR="00662189" w:rsidRPr="00662189" w:rsidRDefault="00662189" w:rsidP="00662189">
      <w:pPr>
        <w:spacing w:line="240" w:lineRule="auto"/>
        <w:ind w:firstLine="709"/>
      </w:pPr>
      <w:r w:rsidRPr="00662189">
        <w:t xml:space="preserve">Bu minvalde TOKİ Şehit Levent Çetinkaya İlkokulu Müdürlüğü olarak Milli kültür öğelerini içselleştirmiş, eğitim - öğretim, kurum kültürü ve kalitesi ile yenilikçi ve girişimci bir kurum olmak vizyonuyla yolumuza devam ediyoruz. </w:t>
      </w:r>
    </w:p>
    <w:p w:rsidR="00662189" w:rsidRPr="00662189" w:rsidRDefault="00662189" w:rsidP="00662189">
      <w:pPr>
        <w:spacing w:line="240" w:lineRule="auto"/>
        <w:ind w:firstLine="709"/>
      </w:pPr>
      <w:r w:rsidRPr="00662189">
        <w:t xml:space="preserve">Başarılabilir bir gelecek için planımızın hazırlanmasında emeği geçen stratejik plan hazırlama ekibine, destek veren birim amirleri ile çalışanlarına ve diğer paydaşlarımıza teşekkür ediyor; tüm paydaşlarımızı planlama aşamasında olduğu gibi, uygulama aşamasına da aktif olarak katılmaya ve destek vermeye davet ediyorum. </w:t>
      </w:r>
    </w:p>
    <w:p w:rsidR="00662189" w:rsidRPr="00662189" w:rsidRDefault="00662189" w:rsidP="00662189">
      <w:pPr>
        <w:spacing w:line="240" w:lineRule="auto"/>
        <w:ind w:firstLine="709"/>
      </w:pPr>
      <w:r w:rsidRPr="00662189">
        <w:t xml:space="preserve">Saygılarımla, </w:t>
      </w:r>
    </w:p>
    <w:p w:rsidR="00662189" w:rsidRPr="00662189" w:rsidRDefault="00662189" w:rsidP="00662189">
      <w:pPr>
        <w:ind w:firstLine="709"/>
      </w:pPr>
      <w:r w:rsidRPr="00662189">
        <w:t xml:space="preserve">                                                                                                  OKUL MÜDÜRÜ </w:t>
      </w:r>
    </w:p>
    <w:p w:rsidR="00662189" w:rsidRPr="00662189" w:rsidRDefault="00662189" w:rsidP="00662189">
      <w:pPr>
        <w:ind w:firstLine="709"/>
        <w:rPr>
          <w:rFonts w:ascii="Book Antiqua" w:hAnsi="Book Antiqua"/>
          <w:b/>
          <w:i/>
        </w:rPr>
      </w:pPr>
      <w:r w:rsidRPr="00662189">
        <w:t xml:space="preserve">                                                                                                  ERDAL KESGİN</w:t>
      </w:r>
      <w:r w:rsidRPr="00662189">
        <w:rPr>
          <w:rFonts w:ascii="Book Antiqua" w:hAnsi="Book Antiqua"/>
          <w:b/>
          <w:i/>
        </w:rPr>
        <w:t xml:space="preserve"> </w:t>
      </w:r>
    </w:p>
    <w:p w:rsidR="00727EBA" w:rsidRPr="00EC08B5" w:rsidRDefault="00727EBA" w:rsidP="00A7635F">
      <w:pPr>
        <w:ind w:left="6371" w:firstLine="709"/>
        <w:jc w:val="left"/>
        <w:rPr>
          <w:rFonts w:asciiTheme="minorHAnsi" w:hAnsiTheme="minorHAnsi" w:cstheme="minorHAnsi"/>
          <w:b/>
          <w:i/>
        </w:rPr>
      </w:pPr>
      <w:r w:rsidRPr="00EC08B5">
        <w:rPr>
          <w:rFonts w:asciiTheme="minorHAnsi" w:hAnsiTheme="minorHAnsi" w:cstheme="minorHAnsi"/>
          <w:i/>
        </w:rPr>
        <w:br w:type="page"/>
      </w:r>
    </w:p>
    <w:p w:rsidR="00C05809" w:rsidRPr="00EC08B5" w:rsidRDefault="00C05809" w:rsidP="00CC7D33">
      <w:pPr>
        <w:pStyle w:val="Balk1"/>
        <w:numPr>
          <w:ilvl w:val="0"/>
          <w:numId w:val="0"/>
        </w:numPr>
        <w:ind w:left="720"/>
        <w:jc w:val="left"/>
        <w:rPr>
          <w:rFonts w:asciiTheme="minorHAnsi" w:hAnsiTheme="minorHAnsi" w:cstheme="minorHAnsi"/>
          <w:sz w:val="24"/>
          <w:szCs w:val="24"/>
        </w:rPr>
      </w:pPr>
      <w:bookmarkStart w:id="12" w:name="_Toc11922009"/>
      <w:r w:rsidRPr="00EC08B5">
        <w:rPr>
          <w:rFonts w:asciiTheme="minorHAnsi" w:hAnsiTheme="minorHAnsi" w:cstheme="minorHAnsi"/>
          <w:sz w:val="24"/>
          <w:szCs w:val="24"/>
        </w:rPr>
        <w:lastRenderedPageBreak/>
        <w:t>İçindekiler</w:t>
      </w:r>
      <w:bookmarkEnd w:id="7"/>
      <w:bookmarkEnd w:id="8"/>
      <w:bookmarkEnd w:id="9"/>
      <w:bookmarkEnd w:id="10"/>
      <w:bookmarkEnd w:id="12"/>
    </w:p>
    <w:p w:rsidR="003A2BC4" w:rsidRPr="00EC08B5" w:rsidRDefault="007A325C" w:rsidP="00CC7D33">
      <w:pPr>
        <w:pStyle w:val="T1"/>
        <w:tabs>
          <w:tab w:val="right" w:leader="dot" w:pos="9344"/>
        </w:tabs>
        <w:jc w:val="left"/>
        <w:rPr>
          <w:rFonts w:asciiTheme="minorHAnsi" w:eastAsiaTheme="minorEastAsia" w:hAnsiTheme="minorHAnsi" w:cstheme="minorHAnsi"/>
          <w:noProof/>
        </w:rPr>
      </w:pPr>
      <w:r w:rsidRPr="00EC08B5">
        <w:rPr>
          <w:rFonts w:asciiTheme="minorHAnsi" w:hAnsiTheme="minorHAnsi" w:cstheme="minorHAnsi"/>
        </w:rPr>
        <w:fldChar w:fldCharType="begin"/>
      </w:r>
      <w:r w:rsidR="00C05809" w:rsidRPr="00EC08B5">
        <w:rPr>
          <w:rFonts w:asciiTheme="minorHAnsi" w:hAnsiTheme="minorHAnsi" w:cstheme="minorHAnsi"/>
        </w:rPr>
        <w:instrText xml:space="preserve"> TOC \o "1-3" \h \z \u </w:instrText>
      </w:r>
      <w:r w:rsidRPr="00EC08B5">
        <w:rPr>
          <w:rFonts w:asciiTheme="minorHAnsi" w:hAnsiTheme="minorHAnsi" w:cstheme="minorHAnsi"/>
        </w:rPr>
        <w:fldChar w:fldCharType="separate"/>
      </w:r>
      <w:hyperlink w:anchor="_Toc11922007" w:history="1">
        <w:r w:rsidR="00D077A6" w:rsidRPr="00EC08B5">
          <w:rPr>
            <w:rStyle w:val="Kpr"/>
            <w:rFonts w:asciiTheme="minorHAnsi" w:hAnsiTheme="minorHAnsi" w:cstheme="minorHAnsi"/>
            <w:noProof/>
          </w:rPr>
          <w:t>Kaymakam</w:t>
        </w:r>
        <w:r w:rsidR="003A2BC4" w:rsidRPr="00EC08B5">
          <w:rPr>
            <w:rStyle w:val="Kpr"/>
            <w:rFonts w:asciiTheme="minorHAnsi" w:hAnsiTheme="minorHAnsi" w:cstheme="minorHAnsi"/>
            <w:noProof/>
          </w:rPr>
          <w:t xml:space="preserve"> Sunuşu</w:t>
        </w:r>
        <w:r w:rsidR="003A2BC4" w:rsidRPr="00EC08B5">
          <w:rPr>
            <w:rFonts w:asciiTheme="minorHAnsi" w:hAnsiTheme="minorHAnsi" w:cstheme="minorHAnsi"/>
            <w:noProof/>
            <w:webHidden/>
          </w:rPr>
          <w:tab/>
        </w:r>
        <w:r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_Toc11922007 \h </w:instrText>
        </w:r>
        <w:r w:rsidRPr="00EC08B5">
          <w:rPr>
            <w:rFonts w:asciiTheme="minorHAnsi" w:hAnsiTheme="minorHAnsi" w:cstheme="minorHAnsi"/>
            <w:noProof/>
            <w:webHidden/>
          </w:rPr>
        </w:r>
        <w:r w:rsidRPr="00EC08B5">
          <w:rPr>
            <w:rFonts w:asciiTheme="minorHAnsi" w:hAnsiTheme="minorHAnsi" w:cstheme="minorHAnsi"/>
            <w:noProof/>
            <w:webHidden/>
          </w:rPr>
          <w:fldChar w:fldCharType="separate"/>
        </w:r>
        <w:r w:rsidR="00F01C2B">
          <w:rPr>
            <w:rFonts w:asciiTheme="minorHAnsi" w:hAnsiTheme="minorHAnsi" w:cstheme="minorHAnsi"/>
            <w:noProof/>
            <w:webHidden/>
          </w:rPr>
          <w:t>III</w:t>
        </w:r>
        <w:r w:rsidRPr="00EC08B5">
          <w:rPr>
            <w:rFonts w:asciiTheme="minorHAnsi" w:hAnsiTheme="minorHAnsi" w:cstheme="minorHAnsi"/>
            <w:noProof/>
            <w:webHidden/>
          </w:rPr>
          <w:fldChar w:fldCharType="end"/>
        </w:r>
      </w:hyperlink>
    </w:p>
    <w:p w:rsidR="003A2BC4" w:rsidRDefault="00D077A6" w:rsidP="00CC7D33">
      <w:pPr>
        <w:pStyle w:val="T1"/>
        <w:tabs>
          <w:tab w:val="right" w:leader="dot" w:pos="9344"/>
        </w:tabs>
        <w:jc w:val="left"/>
        <w:rPr>
          <w:rFonts w:asciiTheme="minorHAnsi" w:hAnsiTheme="minorHAnsi" w:cstheme="minorHAnsi"/>
          <w:noProof/>
        </w:rPr>
      </w:pPr>
      <w:r w:rsidRPr="00EC08B5">
        <w:rPr>
          <w:rFonts w:asciiTheme="minorHAnsi" w:hAnsiTheme="minorHAnsi" w:cstheme="minorHAnsi"/>
        </w:rPr>
        <w:t xml:space="preserve">İlçe </w:t>
      </w:r>
      <w:hyperlink w:anchor="_Toc11922008" w:history="1">
        <w:r w:rsidR="003A2BC4" w:rsidRPr="00EC08B5">
          <w:rPr>
            <w:rStyle w:val="Kpr"/>
            <w:rFonts w:asciiTheme="minorHAnsi" w:hAnsiTheme="minorHAnsi" w:cstheme="minorHAnsi"/>
            <w:noProof/>
          </w:rPr>
          <w:t>Milli Eğitim Müdürü Sunuşu</w:t>
        </w:r>
        <w:r w:rsidR="003A2BC4" w:rsidRPr="00EC08B5">
          <w:rPr>
            <w:rFonts w:asciiTheme="minorHAnsi" w:hAnsiTheme="minorHAnsi" w:cstheme="minorHAnsi"/>
            <w:noProof/>
            <w:webHidden/>
          </w:rPr>
          <w:tab/>
        </w:r>
        <w:r w:rsidR="00CA286D" w:rsidRPr="00EC08B5">
          <w:rPr>
            <w:rFonts w:asciiTheme="minorHAnsi" w:hAnsiTheme="minorHAnsi" w:cstheme="minorHAnsi"/>
            <w:noProof/>
            <w:webHidden/>
          </w:rPr>
          <w:t>IV</w:t>
        </w:r>
      </w:hyperlink>
    </w:p>
    <w:p w:rsidR="00194339" w:rsidRPr="00194339" w:rsidRDefault="00194339" w:rsidP="00194339">
      <w:pPr>
        <w:rPr>
          <w:rFonts w:eastAsiaTheme="minorEastAsia"/>
        </w:rPr>
      </w:pPr>
      <w:r w:rsidRPr="00194339">
        <w:rPr>
          <w:rFonts w:eastAsiaTheme="minorEastAsia"/>
        </w:rPr>
        <w:t>Okul Müdürü Sunuşu……………………………………………………………………………..V</w:t>
      </w:r>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09" w:history="1">
        <w:r w:rsidR="003A2BC4" w:rsidRPr="00EC08B5">
          <w:rPr>
            <w:rStyle w:val="Kpr"/>
            <w:rFonts w:asciiTheme="minorHAnsi" w:hAnsiTheme="minorHAnsi" w:cstheme="minorHAnsi"/>
            <w:noProof/>
          </w:rPr>
          <w:t>İçindekiler</w:t>
        </w:r>
        <w:r w:rsidR="003A2BC4" w:rsidRPr="00EC08B5">
          <w:rPr>
            <w:rFonts w:asciiTheme="minorHAnsi" w:hAnsiTheme="minorHAnsi" w:cstheme="minorHAnsi"/>
            <w:noProof/>
            <w:webHidden/>
          </w:rPr>
          <w:tab/>
        </w:r>
        <w:r w:rsidR="007A325C"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_Toc11922009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F01C2B">
          <w:rPr>
            <w:rFonts w:asciiTheme="minorHAnsi" w:hAnsiTheme="minorHAnsi" w:cstheme="minorHAnsi"/>
            <w:noProof/>
            <w:webHidden/>
          </w:rPr>
          <w:t>VI</w:t>
        </w:r>
        <w:r w:rsidR="007A325C" w:rsidRPr="00EC08B5">
          <w:rPr>
            <w:rFonts w:asciiTheme="minorHAnsi" w:hAnsiTheme="minorHAnsi" w:cstheme="minorHAnsi"/>
            <w:noProof/>
            <w:webHidden/>
          </w:rPr>
          <w:fldChar w:fldCharType="end"/>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10" w:history="1">
        <w:r w:rsidR="003A2BC4" w:rsidRPr="00EC08B5">
          <w:rPr>
            <w:rStyle w:val="Kpr"/>
            <w:rFonts w:asciiTheme="minorHAnsi" w:hAnsiTheme="minorHAnsi" w:cstheme="minorHAnsi"/>
            <w:noProof/>
          </w:rPr>
          <w:t>Tablolar</w:t>
        </w:r>
        <w:r w:rsidR="003A2BC4" w:rsidRPr="00EC08B5">
          <w:rPr>
            <w:rFonts w:asciiTheme="minorHAnsi" w:hAnsiTheme="minorHAnsi" w:cstheme="minorHAnsi"/>
            <w:noProof/>
            <w:webHidden/>
          </w:rPr>
          <w:tab/>
        </w:r>
        <w:r w:rsidR="006114A3">
          <w:rPr>
            <w:rFonts w:asciiTheme="minorHAnsi" w:hAnsiTheme="minorHAnsi" w:cstheme="minorHAnsi"/>
            <w:noProof/>
            <w:webHidden/>
          </w:rPr>
          <w:t>VII</w:t>
        </w:r>
        <w:r w:rsidR="007A325C"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_Toc11922010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F01C2B">
          <w:rPr>
            <w:rFonts w:asciiTheme="minorHAnsi" w:hAnsiTheme="minorHAnsi" w:cstheme="minorHAnsi"/>
            <w:noProof/>
            <w:webHidden/>
          </w:rPr>
          <w:t>I</w:t>
        </w:r>
        <w:r w:rsidR="007A325C" w:rsidRPr="00EC08B5">
          <w:rPr>
            <w:rFonts w:asciiTheme="minorHAnsi" w:hAnsiTheme="minorHAnsi" w:cstheme="minorHAnsi"/>
            <w:noProof/>
            <w:webHidden/>
          </w:rPr>
          <w:fldChar w:fldCharType="end"/>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11" w:history="1">
        <w:r w:rsidR="003A2BC4" w:rsidRPr="00EC08B5">
          <w:rPr>
            <w:rStyle w:val="Kpr"/>
            <w:rFonts w:asciiTheme="minorHAnsi" w:hAnsiTheme="minorHAnsi" w:cstheme="minorHAnsi"/>
            <w:noProof/>
          </w:rPr>
          <w:t>Şekiller</w:t>
        </w:r>
        <w:r w:rsidR="003A2BC4" w:rsidRPr="00EC08B5">
          <w:rPr>
            <w:rFonts w:asciiTheme="minorHAnsi" w:hAnsiTheme="minorHAnsi" w:cstheme="minorHAnsi"/>
            <w:noProof/>
            <w:webHidden/>
          </w:rPr>
          <w:tab/>
        </w:r>
        <w:r w:rsidR="006114A3">
          <w:rPr>
            <w:rFonts w:asciiTheme="minorHAnsi" w:hAnsiTheme="minorHAnsi" w:cstheme="minorHAnsi"/>
            <w:noProof/>
            <w:webHidden/>
          </w:rPr>
          <w:t>I</w:t>
        </w:r>
        <w:r w:rsidR="007A325C"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_Toc11922011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F01C2B">
          <w:rPr>
            <w:rFonts w:asciiTheme="minorHAnsi" w:hAnsiTheme="minorHAnsi" w:cstheme="minorHAnsi"/>
            <w:noProof/>
            <w:webHidden/>
          </w:rPr>
          <w:t>X</w:t>
        </w:r>
        <w:r w:rsidR="007A325C" w:rsidRPr="00EC08B5">
          <w:rPr>
            <w:rFonts w:asciiTheme="minorHAnsi" w:hAnsiTheme="minorHAnsi" w:cstheme="minorHAnsi"/>
            <w:noProof/>
            <w:webHidden/>
          </w:rPr>
          <w:fldChar w:fldCharType="end"/>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12" w:history="1">
        <w:r w:rsidR="003A2BC4" w:rsidRPr="00EC08B5">
          <w:rPr>
            <w:rStyle w:val="Kpr"/>
            <w:rFonts w:asciiTheme="minorHAnsi" w:hAnsiTheme="minorHAnsi" w:cstheme="minorHAnsi"/>
            <w:noProof/>
          </w:rPr>
          <w:t>Ekler</w:t>
        </w:r>
        <w:r w:rsidR="003A2BC4" w:rsidRPr="00EC08B5">
          <w:rPr>
            <w:rFonts w:asciiTheme="minorHAnsi" w:hAnsiTheme="minorHAnsi" w:cstheme="minorHAnsi"/>
            <w:noProof/>
            <w:webHidden/>
          </w:rPr>
          <w:tab/>
        </w:r>
        <w:r w:rsidR="007A325C"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_Toc11922012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F01C2B">
          <w:rPr>
            <w:rFonts w:asciiTheme="minorHAnsi" w:hAnsiTheme="minorHAnsi" w:cstheme="minorHAnsi"/>
            <w:noProof/>
            <w:webHidden/>
          </w:rPr>
          <w:t>X</w:t>
        </w:r>
        <w:r w:rsidR="007A325C" w:rsidRPr="00EC08B5">
          <w:rPr>
            <w:rFonts w:asciiTheme="minorHAnsi" w:hAnsiTheme="minorHAnsi" w:cstheme="minorHAnsi"/>
            <w:noProof/>
            <w:webHidden/>
          </w:rPr>
          <w:fldChar w:fldCharType="end"/>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13" w:history="1">
        <w:r w:rsidR="003A2BC4" w:rsidRPr="00EC08B5">
          <w:rPr>
            <w:rStyle w:val="Kpr"/>
            <w:rFonts w:asciiTheme="minorHAnsi" w:hAnsiTheme="minorHAnsi" w:cstheme="minorHAnsi"/>
            <w:noProof/>
          </w:rPr>
          <w:t>Kısaltmalar</w:t>
        </w:r>
        <w:r w:rsidR="003A2BC4" w:rsidRPr="00EC08B5">
          <w:rPr>
            <w:rFonts w:asciiTheme="minorHAnsi" w:hAnsiTheme="minorHAnsi" w:cstheme="minorHAnsi"/>
            <w:noProof/>
            <w:webHidden/>
          </w:rPr>
          <w:tab/>
        </w:r>
        <w:r w:rsidR="007A325C"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_Toc11922013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F01C2B">
          <w:rPr>
            <w:rFonts w:asciiTheme="minorHAnsi" w:hAnsiTheme="minorHAnsi" w:cstheme="minorHAnsi"/>
            <w:noProof/>
            <w:webHidden/>
          </w:rPr>
          <w:t>XI</w:t>
        </w:r>
        <w:r w:rsidR="007A325C" w:rsidRPr="00EC08B5">
          <w:rPr>
            <w:rFonts w:asciiTheme="minorHAnsi" w:hAnsiTheme="minorHAnsi" w:cstheme="minorHAnsi"/>
            <w:noProof/>
            <w:webHidden/>
          </w:rPr>
          <w:fldChar w:fldCharType="end"/>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14" w:history="1">
        <w:r w:rsidR="003A2BC4" w:rsidRPr="00EC08B5">
          <w:rPr>
            <w:rStyle w:val="Kpr"/>
            <w:rFonts w:asciiTheme="minorHAnsi" w:hAnsiTheme="minorHAnsi" w:cstheme="minorHAnsi"/>
            <w:noProof/>
          </w:rPr>
          <w:t>Müdürlük Hizmet Birimlerinin Kısaltılması</w:t>
        </w:r>
        <w:r w:rsidR="003A2BC4" w:rsidRPr="00EC08B5">
          <w:rPr>
            <w:rFonts w:asciiTheme="minorHAnsi" w:hAnsiTheme="minorHAnsi" w:cstheme="minorHAnsi"/>
            <w:noProof/>
            <w:webHidden/>
          </w:rPr>
          <w:tab/>
        </w:r>
        <w:r w:rsidR="007A325C" w:rsidRPr="00EC08B5">
          <w:rPr>
            <w:rFonts w:asciiTheme="minorHAnsi" w:hAnsiTheme="minorHAnsi" w:cstheme="minorHAnsi"/>
            <w:noProof/>
            <w:webHidden/>
          </w:rPr>
          <w:fldChar w:fldCharType="begin"/>
        </w:r>
        <w:r w:rsidR="006A4E6D" w:rsidRPr="00EC08B5">
          <w:rPr>
            <w:rFonts w:asciiTheme="minorHAnsi" w:hAnsiTheme="minorHAnsi" w:cstheme="minorHAnsi"/>
            <w:noProof/>
            <w:webHidden/>
          </w:rPr>
          <w:instrText xml:space="preserve"> PAGEREF _Toc11922015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D85263">
          <w:rPr>
            <w:rFonts w:asciiTheme="minorHAnsi" w:hAnsiTheme="minorHAnsi" w:cstheme="minorHAnsi"/>
            <w:noProof/>
            <w:webHidden/>
          </w:rPr>
          <w:t>XI</w:t>
        </w:r>
        <w:r w:rsidR="00F01C2B">
          <w:rPr>
            <w:rFonts w:asciiTheme="minorHAnsi" w:hAnsiTheme="minorHAnsi" w:cstheme="minorHAnsi"/>
            <w:noProof/>
            <w:webHidden/>
          </w:rPr>
          <w:t>I</w:t>
        </w:r>
        <w:r w:rsidR="007A325C" w:rsidRPr="00EC08B5">
          <w:rPr>
            <w:rFonts w:asciiTheme="minorHAnsi" w:hAnsiTheme="minorHAnsi" w:cstheme="minorHAnsi"/>
            <w:noProof/>
            <w:webHidden/>
          </w:rPr>
          <w:fldChar w:fldCharType="end"/>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15" w:history="1">
        <w:r w:rsidR="003A2BC4" w:rsidRPr="00EC08B5">
          <w:rPr>
            <w:rStyle w:val="Kpr"/>
            <w:rFonts w:asciiTheme="minorHAnsi" w:hAnsiTheme="minorHAnsi" w:cstheme="minorHAnsi"/>
            <w:noProof/>
          </w:rPr>
          <w:t>Tanımlar</w:t>
        </w:r>
        <w:r w:rsidR="003A2BC4" w:rsidRPr="00EC08B5">
          <w:rPr>
            <w:rFonts w:asciiTheme="minorHAnsi" w:hAnsiTheme="minorHAnsi" w:cstheme="minorHAnsi"/>
            <w:noProof/>
            <w:webHidden/>
          </w:rPr>
          <w:tab/>
        </w:r>
        <w:r w:rsidR="007A325C"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_Toc11922015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D85263">
          <w:rPr>
            <w:rFonts w:asciiTheme="minorHAnsi" w:hAnsiTheme="minorHAnsi" w:cstheme="minorHAnsi"/>
            <w:noProof/>
            <w:webHidden/>
          </w:rPr>
          <w:t>XII</w:t>
        </w:r>
        <w:r w:rsidR="00F01C2B">
          <w:rPr>
            <w:rFonts w:asciiTheme="minorHAnsi" w:hAnsiTheme="minorHAnsi" w:cstheme="minorHAnsi"/>
            <w:noProof/>
            <w:webHidden/>
          </w:rPr>
          <w:t>I</w:t>
        </w:r>
        <w:r w:rsidR="007A325C" w:rsidRPr="00EC08B5">
          <w:rPr>
            <w:rFonts w:asciiTheme="minorHAnsi" w:hAnsiTheme="minorHAnsi" w:cstheme="minorHAnsi"/>
            <w:noProof/>
            <w:webHidden/>
          </w:rPr>
          <w:fldChar w:fldCharType="end"/>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16" w:history="1">
        <w:r w:rsidR="003A2BC4" w:rsidRPr="00EC08B5">
          <w:rPr>
            <w:rStyle w:val="Kpr"/>
            <w:rFonts w:asciiTheme="minorHAnsi" w:hAnsiTheme="minorHAnsi" w:cstheme="minorHAnsi"/>
            <w:noProof/>
          </w:rPr>
          <w:t>Giriş</w:t>
        </w:r>
        <w:r w:rsidR="003A2BC4" w:rsidRPr="00EC08B5">
          <w:rPr>
            <w:rFonts w:asciiTheme="minorHAnsi" w:hAnsiTheme="minorHAnsi" w:cstheme="minorHAnsi"/>
            <w:noProof/>
            <w:webHidden/>
          </w:rPr>
          <w:tab/>
        </w:r>
        <w:r w:rsidR="007A325C"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_Toc11922016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F01C2B">
          <w:rPr>
            <w:rFonts w:asciiTheme="minorHAnsi" w:hAnsiTheme="minorHAnsi" w:cstheme="minorHAnsi"/>
            <w:noProof/>
            <w:webHidden/>
          </w:rPr>
          <w:t>1</w:t>
        </w:r>
        <w:r w:rsidR="007A325C" w:rsidRPr="00EC08B5">
          <w:rPr>
            <w:rFonts w:asciiTheme="minorHAnsi" w:hAnsiTheme="minorHAnsi" w:cstheme="minorHAnsi"/>
            <w:noProof/>
            <w:webHidden/>
          </w:rPr>
          <w:fldChar w:fldCharType="end"/>
        </w:r>
      </w:hyperlink>
    </w:p>
    <w:p w:rsidR="003A2BC4" w:rsidRPr="00EC08B5" w:rsidRDefault="00CE4C78" w:rsidP="00CC7D33">
      <w:pPr>
        <w:pStyle w:val="T1"/>
        <w:tabs>
          <w:tab w:val="left" w:pos="440"/>
          <w:tab w:val="right" w:leader="dot" w:pos="9344"/>
        </w:tabs>
        <w:jc w:val="left"/>
        <w:rPr>
          <w:rFonts w:asciiTheme="minorHAnsi" w:eastAsiaTheme="minorEastAsia" w:hAnsiTheme="minorHAnsi" w:cstheme="minorHAnsi"/>
          <w:noProof/>
        </w:rPr>
      </w:pPr>
      <w:hyperlink w:anchor="_Toc11922017" w:history="1">
        <w:r w:rsidR="003A2BC4" w:rsidRPr="00EC08B5">
          <w:rPr>
            <w:rStyle w:val="Kpr"/>
            <w:rFonts w:asciiTheme="minorHAnsi" w:hAnsiTheme="minorHAnsi" w:cstheme="minorHAnsi"/>
            <w:noProof/>
          </w:rPr>
          <w:t>1.</w:t>
        </w:r>
        <w:r w:rsidR="003A2BC4" w:rsidRPr="00EC08B5">
          <w:rPr>
            <w:rFonts w:asciiTheme="minorHAnsi" w:eastAsiaTheme="minorEastAsia" w:hAnsiTheme="minorHAnsi" w:cstheme="minorHAnsi"/>
            <w:noProof/>
          </w:rPr>
          <w:tab/>
        </w:r>
        <w:r w:rsidR="003A2BC4" w:rsidRPr="00EC08B5">
          <w:rPr>
            <w:rStyle w:val="Kpr"/>
            <w:rFonts w:asciiTheme="minorHAnsi" w:hAnsiTheme="minorHAnsi" w:cstheme="minorHAnsi"/>
            <w:noProof/>
          </w:rPr>
          <w:t>Stratejik Plan Hazırlık Süreci</w:t>
        </w:r>
        <w:r w:rsidR="003A2BC4" w:rsidRPr="00EC08B5">
          <w:rPr>
            <w:rFonts w:asciiTheme="minorHAnsi" w:hAnsiTheme="minorHAnsi" w:cstheme="minorHAnsi"/>
            <w:noProof/>
            <w:webHidden/>
          </w:rPr>
          <w:tab/>
        </w:r>
        <w:r w:rsidR="007A325C"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_Toc11922017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F01C2B">
          <w:rPr>
            <w:rFonts w:asciiTheme="minorHAnsi" w:hAnsiTheme="minorHAnsi" w:cstheme="minorHAnsi"/>
            <w:noProof/>
            <w:webHidden/>
          </w:rPr>
          <w:t>1</w:t>
        </w:r>
        <w:r w:rsidR="007A325C" w:rsidRPr="00EC08B5">
          <w:rPr>
            <w:rFonts w:asciiTheme="minorHAnsi" w:hAnsiTheme="minorHAnsi" w:cstheme="minorHAnsi"/>
            <w:noProof/>
            <w:webHidden/>
          </w:rPr>
          <w:fldChar w:fldCharType="end"/>
        </w:r>
      </w:hyperlink>
    </w:p>
    <w:p w:rsidR="003A2BC4" w:rsidRPr="00EC08B5" w:rsidRDefault="00CE4C78" w:rsidP="00CC7D33">
      <w:pPr>
        <w:pStyle w:val="T2"/>
        <w:jc w:val="left"/>
        <w:rPr>
          <w:rFonts w:asciiTheme="minorHAnsi" w:hAnsiTheme="minorHAnsi" w:cstheme="minorHAnsi"/>
          <w:sz w:val="24"/>
          <w:szCs w:val="24"/>
        </w:rPr>
      </w:pPr>
      <w:hyperlink w:anchor="_Toc11922018" w:history="1">
        <w:r w:rsidR="003A2BC4" w:rsidRPr="00EC08B5">
          <w:rPr>
            <w:rStyle w:val="Kpr"/>
            <w:rFonts w:asciiTheme="minorHAnsi" w:hAnsiTheme="minorHAnsi" w:cstheme="minorHAnsi"/>
            <w:sz w:val="24"/>
            <w:szCs w:val="24"/>
          </w:rPr>
          <w:t>A.</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Genelge ve Hazırlık Programı</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_Toc11922018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webHidden/>
            <w:sz w:val="24"/>
            <w:szCs w:val="24"/>
          </w:rPr>
          <w:t>4</w:t>
        </w:r>
        <w:r w:rsidR="007A325C" w:rsidRPr="00EC08B5">
          <w:rPr>
            <w:rFonts w:asciiTheme="minorHAnsi" w:hAnsiTheme="minorHAnsi" w:cstheme="minorHAnsi"/>
            <w:webHidden/>
            <w:sz w:val="24"/>
            <w:szCs w:val="24"/>
          </w:rPr>
          <w:fldChar w:fldCharType="end"/>
        </w:r>
      </w:hyperlink>
    </w:p>
    <w:p w:rsidR="003A2BC4" w:rsidRPr="00EC08B5" w:rsidRDefault="00CE4C78" w:rsidP="00CC7D33">
      <w:pPr>
        <w:pStyle w:val="T2"/>
        <w:jc w:val="left"/>
        <w:rPr>
          <w:rFonts w:asciiTheme="minorHAnsi" w:hAnsiTheme="minorHAnsi" w:cstheme="minorHAnsi"/>
          <w:sz w:val="24"/>
          <w:szCs w:val="24"/>
        </w:rPr>
      </w:pPr>
      <w:hyperlink w:anchor="_Toc11922019" w:history="1">
        <w:r w:rsidR="003A2BC4" w:rsidRPr="00EC08B5">
          <w:rPr>
            <w:rStyle w:val="Kpr"/>
            <w:rFonts w:asciiTheme="minorHAnsi" w:hAnsiTheme="minorHAnsi" w:cstheme="minorHAnsi"/>
            <w:sz w:val="24"/>
            <w:szCs w:val="24"/>
          </w:rPr>
          <w:t>B.</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Ekip ve Kurullar</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_Toc11922019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webHidden/>
            <w:sz w:val="24"/>
            <w:szCs w:val="24"/>
          </w:rPr>
          <w:t>5</w:t>
        </w:r>
        <w:r w:rsidR="007A325C" w:rsidRPr="00EC08B5">
          <w:rPr>
            <w:rFonts w:asciiTheme="minorHAnsi" w:hAnsiTheme="minorHAnsi" w:cstheme="minorHAnsi"/>
            <w:webHidden/>
            <w:sz w:val="24"/>
            <w:szCs w:val="24"/>
          </w:rPr>
          <w:fldChar w:fldCharType="end"/>
        </w:r>
      </w:hyperlink>
    </w:p>
    <w:p w:rsidR="003A2BC4" w:rsidRPr="00EC08B5" w:rsidRDefault="00CE4C78" w:rsidP="00CC7D33">
      <w:pPr>
        <w:pStyle w:val="T2"/>
        <w:jc w:val="left"/>
        <w:rPr>
          <w:rFonts w:asciiTheme="minorHAnsi" w:hAnsiTheme="minorHAnsi" w:cstheme="minorHAnsi"/>
          <w:sz w:val="24"/>
          <w:szCs w:val="24"/>
        </w:rPr>
      </w:pPr>
      <w:hyperlink w:anchor="_Toc11922020" w:history="1">
        <w:r w:rsidR="003A2BC4" w:rsidRPr="00EC08B5">
          <w:rPr>
            <w:rStyle w:val="Kpr"/>
            <w:rFonts w:asciiTheme="minorHAnsi" w:hAnsiTheme="minorHAnsi" w:cstheme="minorHAnsi"/>
            <w:sz w:val="24"/>
            <w:szCs w:val="24"/>
          </w:rPr>
          <w:t>C.</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Çalışma Takvimi</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_Toc11922020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webHidden/>
            <w:sz w:val="24"/>
            <w:szCs w:val="24"/>
          </w:rPr>
          <w:t>6</w:t>
        </w:r>
        <w:r w:rsidR="007A325C" w:rsidRPr="00EC08B5">
          <w:rPr>
            <w:rFonts w:asciiTheme="minorHAnsi" w:hAnsiTheme="minorHAnsi" w:cstheme="minorHAnsi"/>
            <w:webHidden/>
            <w:sz w:val="24"/>
            <w:szCs w:val="24"/>
          </w:rPr>
          <w:fldChar w:fldCharType="end"/>
        </w:r>
      </w:hyperlink>
    </w:p>
    <w:p w:rsidR="003A2BC4" w:rsidRPr="00EC08B5" w:rsidRDefault="00CE4C78" w:rsidP="00CC7D33">
      <w:pPr>
        <w:pStyle w:val="T1"/>
        <w:tabs>
          <w:tab w:val="left" w:pos="440"/>
          <w:tab w:val="right" w:leader="dot" w:pos="9344"/>
        </w:tabs>
        <w:jc w:val="left"/>
        <w:rPr>
          <w:rFonts w:asciiTheme="minorHAnsi" w:eastAsiaTheme="minorEastAsia" w:hAnsiTheme="minorHAnsi" w:cstheme="minorHAnsi"/>
          <w:noProof/>
        </w:rPr>
      </w:pPr>
      <w:hyperlink w:anchor="_Toc11922021" w:history="1">
        <w:r w:rsidR="003A2BC4" w:rsidRPr="00EC08B5">
          <w:rPr>
            <w:rStyle w:val="Kpr"/>
            <w:rFonts w:asciiTheme="minorHAnsi" w:hAnsiTheme="minorHAnsi" w:cstheme="minorHAnsi"/>
            <w:noProof/>
          </w:rPr>
          <w:t>2.</w:t>
        </w:r>
        <w:r w:rsidR="003A2BC4" w:rsidRPr="00EC08B5">
          <w:rPr>
            <w:rFonts w:asciiTheme="minorHAnsi" w:eastAsiaTheme="minorEastAsia" w:hAnsiTheme="minorHAnsi" w:cstheme="minorHAnsi"/>
            <w:noProof/>
          </w:rPr>
          <w:tab/>
        </w:r>
        <w:r w:rsidR="003A2BC4" w:rsidRPr="00EC08B5">
          <w:rPr>
            <w:rStyle w:val="Kpr"/>
            <w:rFonts w:asciiTheme="minorHAnsi" w:hAnsiTheme="minorHAnsi" w:cstheme="minorHAnsi"/>
            <w:noProof/>
          </w:rPr>
          <w:t>Durum Analizi</w:t>
        </w:r>
        <w:r w:rsidR="003A2BC4" w:rsidRPr="00EC08B5">
          <w:rPr>
            <w:rFonts w:asciiTheme="minorHAnsi" w:hAnsiTheme="minorHAnsi" w:cstheme="minorHAnsi"/>
            <w:noProof/>
            <w:webHidden/>
          </w:rPr>
          <w:tab/>
        </w:r>
        <w:r w:rsidR="007A325C" w:rsidRPr="00EC08B5">
          <w:rPr>
            <w:rFonts w:asciiTheme="minorHAnsi" w:hAnsiTheme="minorHAnsi" w:cstheme="minorHAnsi"/>
            <w:noProof/>
            <w:webHidden/>
          </w:rPr>
          <w:fldChar w:fldCharType="begin"/>
        </w:r>
        <w:r w:rsidR="003A2BC4" w:rsidRPr="00EC08B5">
          <w:rPr>
            <w:rFonts w:asciiTheme="minorHAnsi" w:hAnsiTheme="minorHAnsi" w:cstheme="minorHAnsi"/>
            <w:noProof/>
            <w:webHidden/>
          </w:rPr>
          <w:instrText xml:space="preserve"> PAGEREF _Toc11922021 \h </w:instrText>
        </w:r>
        <w:r w:rsidR="007A325C" w:rsidRPr="00EC08B5">
          <w:rPr>
            <w:rFonts w:asciiTheme="minorHAnsi" w:hAnsiTheme="minorHAnsi" w:cstheme="minorHAnsi"/>
            <w:noProof/>
            <w:webHidden/>
          </w:rPr>
        </w:r>
        <w:r w:rsidR="007A325C" w:rsidRPr="00EC08B5">
          <w:rPr>
            <w:rFonts w:asciiTheme="minorHAnsi" w:hAnsiTheme="minorHAnsi" w:cstheme="minorHAnsi"/>
            <w:noProof/>
            <w:webHidden/>
          </w:rPr>
          <w:fldChar w:fldCharType="separate"/>
        </w:r>
        <w:r w:rsidR="00F01C2B">
          <w:rPr>
            <w:rFonts w:asciiTheme="minorHAnsi" w:hAnsiTheme="minorHAnsi" w:cstheme="minorHAnsi"/>
            <w:noProof/>
            <w:webHidden/>
          </w:rPr>
          <w:t>7</w:t>
        </w:r>
        <w:r w:rsidR="007A325C" w:rsidRPr="00EC08B5">
          <w:rPr>
            <w:rFonts w:asciiTheme="minorHAnsi" w:hAnsiTheme="minorHAnsi" w:cstheme="minorHAnsi"/>
            <w:noProof/>
            <w:webHidden/>
          </w:rPr>
          <w:fldChar w:fldCharType="end"/>
        </w:r>
      </w:hyperlink>
    </w:p>
    <w:p w:rsidR="003A2BC4" w:rsidRPr="00EC08B5" w:rsidRDefault="00CE4C78" w:rsidP="00CC7D33">
      <w:pPr>
        <w:pStyle w:val="T2"/>
        <w:jc w:val="left"/>
        <w:rPr>
          <w:rFonts w:asciiTheme="minorHAnsi" w:hAnsiTheme="minorHAnsi" w:cstheme="minorHAnsi"/>
          <w:sz w:val="24"/>
          <w:szCs w:val="24"/>
        </w:rPr>
      </w:pPr>
      <w:hyperlink w:anchor="_Toc11922022" w:history="1">
        <w:r w:rsidR="003A2BC4" w:rsidRPr="00EC08B5">
          <w:rPr>
            <w:rStyle w:val="Kpr"/>
            <w:rFonts w:asciiTheme="minorHAnsi" w:hAnsiTheme="minorHAnsi" w:cstheme="minorHAnsi"/>
            <w:sz w:val="24"/>
            <w:szCs w:val="24"/>
          </w:rPr>
          <w:t>A.</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Kurumsal Tarihçe</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_Toc11922022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webHidden/>
            <w:sz w:val="24"/>
            <w:szCs w:val="24"/>
          </w:rPr>
          <w:t>7</w:t>
        </w:r>
        <w:r w:rsidR="007A325C" w:rsidRPr="00EC08B5">
          <w:rPr>
            <w:rFonts w:asciiTheme="minorHAnsi" w:hAnsiTheme="minorHAnsi" w:cstheme="minorHAnsi"/>
            <w:webHidden/>
            <w:sz w:val="24"/>
            <w:szCs w:val="24"/>
          </w:rPr>
          <w:fldChar w:fldCharType="end"/>
        </w:r>
      </w:hyperlink>
    </w:p>
    <w:p w:rsidR="003A2BC4" w:rsidRPr="00EC08B5" w:rsidRDefault="00CE4C78" w:rsidP="00CC7D33">
      <w:pPr>
        <w:pStyle w:val="T2"/>
        <w:jc w:val="left"/>
        <w:rPr>
          <w:rFonts w:asciiTheme="minorHAnsi" w:hAnsiTheme="minorHAnsi" w:cstheme="minorHAnsi"/>
          <w:sz w:val="24"/>
          <w:szCs w:val="24"/>
        </w:rPr>
      </w:pPr>
      <w:hyperlink w:anchor="_Toc11922023" w:history="1">
        <w:r w:rsidR="003A2BC4" w:rsidRPr="00EC08B5">
          <w:rPr>
            <w:rStyle w:val="Kpr"/>
            <w:rFonts w:asciiTheme="minorHAnsi" w:hAnsiTheme="minorHAnsi" w:cstheme="minorHAnsi"/>
            <w:sz w:val="24"/>
            <w:szCs w:val="24"/>
          </w:rPr>
          <w:t>B.</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Uygulanmakta Olan Planın Değerlendirilmesi</w:t>
        </w:r>
        <w:r w:rsidR="003A2BC4" w:rsidRPr="00EC08B5">
          <w:rPr>
            <w:rFonts w:asciiTheme="minorHAnsi" w:hAnsiTheme="minorHAnsi" w:cstheme="minorHAnsi"/>
            <w:webHidden/>
            <w:sz w:val="24"/>
            <w:szCs w:val="24"/>
          </w:rPr>
          <w:tab/>
        </w:r>
        <w:r w:rsidR="00142DBE">
          <w:rPr>
            <w:rFonts w:asciiTheme="minorHAnsi" w:hAnsiTheme="minorHAnsi" w:cstheme="minorHAnsi"/>
            <w:webHidden/>
            <w:sz w:val="24"/>
            <w:szCs w:val="24"/>
          </w:rPr>
          <w:t>7</w:t>
        </w:r>
      </w:hyperlink>
    </w:p>
    <w:p w:rsidR="003A2BC4" w:rsidRPr="00EC08B5" w:rsidRDefault="00CE4C78" w:rsidP="00CC7D33">
      <w:pPr>
        <w:pStyle w:val="T2"/>
        <w:jc w:val="left"/>
        <w:rPr>
          <w:rFonts w:asciiTheme="minorHAnsi" w:hAnsiTheme="minorHAnsi" w:cstheme="minorHAnsi"/>
          <w:sz w:val="24"/>
          <w:szCs w:val="24"/>
        </w:rPr>
      </w:pPr>
      <w:hyperlink w:anchor="_Toc11922024" w:history="1">
        <w:r w:rsidR="003A2BC4" w:rsidRPr="00EC08B5">
          <w:rPr>
            <w:rStyle w:val="Kpr"/>
            <w:rFonts w:asciiTheme="minorHAnsi" w:hAnsiTheme="minorHAnsi" w:cstheme="minorHAnsi"/>
            <w:sz w:val="24"/>
            <w:szCs w:val="24"/>
          </w:rPr>
          <w:t>C.</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Mevzuat Analizi</w:t>
        </w:r>
        <w:r w:rsidR="003A2BC4" w:rsidRPr="00EC08B5">
          <w:rPr>
            <w:rFonts w:asciiTheme="minorHAnsi" w:hAnsiTheme="minorHAnsi" w:cstheme="minorHAnsi"/>
            <w:webHidden/>
            <w:sz w:val="24"/>
            <w:szCs w:val="24"/>
          </w:rPr>
          <w:tab/>
        </w:r>
        <w:r w:rsidR="00A61583">
          <w:rPr>
            <w:rFonts w:asciiTheme="minorHAnsi" w:hAnsiTheme="minorHAnsi" w:cstheme="minorHAnsi"/>
            <w:webHidden/>
            <w:sz w:val="24"/>
            <w:szCs w:val="24"/>
          </w:rPr>
          <w:t>11</w:t>
        </w:r>
      </w:hyperlink>
    </w:p>
    <w:p w:rsidR="003A2BC4" w:rsidRPr="00EC08B5" w:rsidRDefault="00CE4C78" w:rsidP="00CC7D33">
      <w:pPr>
        <w:pStyle w:val="T2"/>
        <w:jc w:val="left"/>
        <w:rPr>
          <w:rFonts w:asciiTheme="minorHAnsi" w:hAnsiTheme="minorHAnsi" w:cstheme="minorHAnsi"/>
          <w:sz w:val="24"/>
          <w:szCs w:val="24"/>
        </w:rPr>
      </w:pPr>
      <w:hyperlink w:anchor="_Toc11922025" w:history="1">
        <w:r w:rsidR="003A2BC4" w:rsidRPr="00EC08B5">
          <w:rPr>
            <w:rStyle w:val="Kpr"/>
            <w:rFonts w:asciiTheme="minorHAnsi" w:hAnsiTheme="minorHAnsi" w:cstheme="minorHAnsi"/>
            <w:sz w:val="24"/>
            <w:szCs w:val="24"/>
          </w:rPr>
          <w:t>D.</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Üst Politika Belgeleri Analizi</w:t>
        </w:r>
        <w:r w:rsidR="003A2BC4" w:rsidRPr="00EC08B5">
          <w:rPr>
            <w:rFonts w:asciiTheme="minorHAnsi" w:hAnsiTheme="minorHAnsi" w:cstheme="minorHAnsi"/>
            <w:webHidden/>
            <w:sz w:val="24"/>
            <w:szCs w:val="24"/>
          </w:rPr>
          <w:tab/>
        </w:r>
        <w:r w:rsidR="00A61583">
          <w:rPr>
            <w:rFonts w:asciiTheme="minorHAnsi" w:hAnsiTheme="minorHAnsi" w:cstheme="minorHAnsi"/>
            <w:webHidden/>
            <w:sz w:val="24"/>
            <w:szCs w:val="24"/>
          </w:rPr>
          <w:t>13</w:t>
        </w:r>
      </w:hyperlink>
    </w:p>
    <w:p w:rsidR="003A2BC4" w:rsidRPr="00EC08B5" w:rsidRDefault="00CE4C78" w:rsidP="00CC7D33">
      <w:pPr>
        <w:pStyle w:val="T2"/>
        <w:jc w:val="left"/>
        <w:rPr>
          <w:rFonts w:asciiTheme="minorHAnsi" w:hAnsiTheme="minorHAnsi" w:cstheme="minorHAnsi"/>
          <w:sz w:val="24"/>
          <w:szCs w:val="24"/>
        </w:rPr>
      </w:pPr>
      <w:hyperlink w:anchor="_Toc11922026" w:history="1">
        <w:r w:rsidR="003A2BC4" w:rsidRPr="00EC08B5">
          <w:rPr>
            <w:rStyle w:val="Kpr"/>
            <w:rFonts w:asciiTheme="minorHAnsi" w:hAnsiTheme="minorHAnsi" w:cstheme="minorHAnsi"/>
            <w:sz w:val="24"/>
            <w:szCs w:val="24"/>
          </w:rPr>
          <w:t>E.</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Faaliyet Alanları İle Ürün ve Hizmetlerin Belirlenmesi</w:t>
        </w:r>
        <w:r w:rsidR="003A2BC4" w:rsidRPr="00EC08B5">
          <w:rPr>
            <w:rFonts w:asciiTheme="minorHAnsi" w:hAnsiTheme="minorHAnsi" w:cstheme="minorHAnsi"/>
            <w:webHidden/>
            <w:sz w:val="24"/>
            <w:szCs w:val="24"/>
          </w:rPr>
          <w:tab/>
        </w:r>
        <w:r w:rsidR="00A61583">
          <w:rPr>
            <w:rFonts w:asciiTheme="minorHAnsi" w:hAnsiTheme="minorHAnsi" w:cstheme="minorHAnsi"/>
            <w:webHidden/>
            <w:sz w:val="24"/>
            <w:szCs w:val="24"/>
          </w:rPr>
          <w:t>14</w:t>
        </w:r>
      </w:hyperlink>
    </w:p>
    <w:p w:rsidR="003A2BC4" w:rsidRPr="00EC08B5" w:rsidRDefault="00CE4C78" w:rsidP="00CC7D33">
      <w:pPr>
        <w:pStyle w:val="T2"/>
        <w:jc w:val="left"/>
        <w:rPr>
          <w:rFonts w:asciiTheme="minorHAnsi" w:hAnsiTheme="minorHAnsi" w:cstheme="minorHAnsi"/>
          <w:sz w:val="24"/>
          <w:szCs w:val="24"/>
        </w:rPr>
      </w:pPr>
      <w:hyperlink w:anchor="_Toc11922027" w:history="1">
        <w:r w:rsidR="003A2BC4" w:rsidRPr="00EC08B5">
          <w:rPr>
            <w:rStyle w:val="Kpr"/>
            <w:rFonts w:asciiTheme="minorHAnsi" w:hAnsiTheme="minorHAnsi" w:cstheme="minorHAnsi"/>
            <w:sz w:val="24"/>
            <w:szCs w:val="24"/>
          </w:rPr>
          <w:t>F.</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Paydaş Analizi</w:t>
        </w:r>
        <w:r w:rsidR="003A2BC4" w:rsidRPr="00EC08B5">
          <w:rPr>
            <w:rFonts w:asciiTheme="minorHAnsi" w:hAnsiTheme="minorHAnsi" w:cstheme="minorHAnsi"/>
            <w:webHidden/>
            <w:sz w:val="24"/>
            <w:szCs w:val="24"/>
          </w:rPr>
          <w:tab/>
        </w:r>
        <w:r w:rsidR="00A61583">
          <w:rPr>
            <w:rFonts w:asciiTheme="minorHAnsi" w:hAnsiTheme="minorHAnsi" w:cstheme="minorHAnsi"/>
            <w:webHidden/>
            <w:sz w:val="24"/>
            <w:szCs w:val="24"/>
          </w:rPr>
          <w:t>16</w:t>
        </w:r>
      </w:hyperlink>
    </w:p>
    <w:p w:rsidR="003A2BC4" w:rsidRPr="00EC08B5" w:rsidRDefault="00CE4C78" w:rsidP="00CC7D33">
      <w:pPr>
        <w:pStyle w:val="T2"/>
        <w:jc w:val="left"/>
        <w:rPr>
          <w:rFonts w:asciiTheme="minorHAnsi" w:hAnsiTheme="minorHAnsi" w:cstheme="minorHAnsi"/>
          <w:sz w:val="24"/>
          <w:szCs w:val="24"/>
        </w:rPr>
      </w:pPr>
      <w:hyperlink w:anchor="_Toc11922028" w:history="1">
        <w:r w:rsidR="003A2BC4" w:rsidRPr="00EC08B5">
          <w:rPr>
            <w:rStyle w:val="Kpr"/>
            <w:rFonts w:asciiTheme="minorHAnsi" w:hAnsiTheme="minorHAnsi" w:cstheme="minorHAnsi"/>
            <w:sz w:val="24"/>
            <w:szCs w:val="24"/>
          </w:rPr>
          <w:t>G.</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Kuruluş İçi Analiz</w:t>
        </w:r>
        <w:r w:rsidR="003A2BC4" w:rsidRPr="00EC08B5">
          <w:rPr>
            <w:rFonts w:asciiTheme="minorHAnsi" w:hAnsiTheme="minorHAnsi" w:cstheme="minorHAnsi"/>
            <w:webHidden/>
            <w:sz w:val="24"/>
            <w:szCs w:val="24"/>
          </w:rPr>
          <w:tab/>
        </w:r>
        <w:r w:rsidR="00A61583">
          <w:rPr>
            <w:rFonts w:asciiTheme="minorHAnsi" w:hAnsiTheme="minorHAnsi" w:cstheme="minorHAnsi"/>
            <w:webHidden/>
            <w:sz w:val="24"/>
            <w:szCs w:val="24"/>
          </w:rPr>
          <w:t>28</w:t>
        </w:r>
      </w:hyperlink>
    </w:p>
    <w:p w:rsidR="003A2BC4" w:rsidRPr="00EC08B5" w:rsidRDefault="00CE4C78" w:rsidP="00CC7D33">
      <w:pPr>
        <w:pStyle w:val="T2"/>
        <w:jc w:val="left"/>
        <w:rPr>
          <w:rFonts w:asciiTheme="minorHAnsi" w:hAnsiTheme="minorHAnsi" w:cstheme="minorHAnsi"/>
          <w:sz w:val="24"/>
          <w:szCs w:val="24"/>
        </w:rPr>
      </w:pPr>
      <w:hyperlink w:anchor="_Toc11922029" w:history="1">
        <w:r w:rsidR="003A2BC4" w:rsidRPr="00EC08B5">
          <w:rPr>
            <w:rStyle w:val="Kpr"/>
            <w:rFonts w:asciiTheme="minorHAnsi" w:hAnsiTheme="minorHAnsi" w:cstheme="minorHAnsi"/>
            <w:sz w:val="24"/>
            <w:szCs w:val="24"/>
          </w:rPr>
          <w:t>H.</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PESTLE Analizi</w:t>
        </w:r>
        <w:r w:rsidR="003A2BC4" w:rsidRPr="00EC08B5">
          <w:rPr>
            <w:rFonts w:asciiTheme="minorHAnsi" w:hAnsiTheme="minorHAnsi" w:cstheme="minorHAnsi"/>
            <w:webHidden/>
            <w:sz w:val="24"/>
            <w:szCs w:val="24"/>
          </w:rPr>
          <w:tab/>
        </w:r>
        <w:r w:rsidR="00A61583">
          <w:rPr>
            <w:rFonts w:asciiTheme="minorHAnsi" w:hAnsiTheme="minorHAnsi" w:cstheme="minorHAnsi"/>
            <w:webHidden/>
            <w:sz w:val="24"/>
            <w:szCs w:val="24"/>
          </w:rPr>
          <w:t>34</w:t>
        </w:r>
      </w:hyperlink>
    </w:p>
    <w:p w:rsidR="003A2BC4" w:rsidRPr="00EC08B5" w:rsidRDefault="00CE4C78" w:rsidP="00CC7D33">
      <w:pPr>
        <w:pStyle w:val="T2"/>
        <w:jc w:val="left"/>
        <w:rPr>
          <w:rFonts w:asciiTheme="minorHAnsi" w:hAnsiTheme="minorHAnsi" w:cstheme="minorHAnsi"/>
          <w:sz w:val="24"/>
          <w:szCs w:val="24"/>
        </w:rPr>
      </w:pPr>
      <w:hyperlink w:anchor="_Toc11922030" w:history="1">
        <w:r w:rsidR="003A2BC4" w:rsidRPr="00EC08B5">
          <w:rPr>
            <w:rStyle w:val="Kpr"/>
            <w:rFonts w:asciiTheme="minorHAnsi" w:hAnsiTheme="minorHAnsi" w:cstheme="minorHAnsi"/>
            <w:sz w:val="24"/>
            <w:szCs w:val="24"/>
          </w:rPr>
          <w:t>İ.</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GZFT Analizi</w:t>
        </w:r>
        <w:r w:rsidR="003A2BC4" w:rsidRPr="00EC08B5">
          <w:rPr>
            <w:rFonts w:asciiTheme="minorHAnsi" w:hAnsiTheme="minorHAnsi" w:cstheme="minorHAnsi"/>
            <w:webHidden/>
            <w:sz w:val="24"/>
            <w:szCs w:val="24"/>
          </w:rPr>
          <w:tab/>
        </w:r>
        <w:r w:rsidR="00A61583">
          <w:rPr>
            <w:rFonts w:asciiTheme="minorHAnsi" w:hAnsiTheme="minorHAnsi" w:cstheme="minorHAnsi"/>
            <w:webHidden/>
            <w:sz w:val="24"/>
            <w:szCs w:val="24"/>
          </w:rPr>
          <w:t>39</w:t>
        </w:r>
      </w:hyperlink>
    </w:p>
    <w:p w:rsidR="003A2BC4" w:rsidRPr="00EC08B5" w:rsidRDefault="00CE4C78" w:rsidP="00CC7D33">
      <w:pPr>
        <w:pStyle w:val="T2"/>
        <w:jc w:val="left"/>
        <w:rPr>
          <w:rFonts w:asciiTheme="minorHAnsi" w:hAnsiTheme="minorHAnsi" w:cstheme="minorHAnsi"/>
          <w:sz w:val="24"/>
          <w:szCs w:val="24"/>
        </w:rPr>
      </w:pPr>
      <w:hyperlink w:anchor="_Toc11922031" w:history="1">
        <w:r w:rsidR="003A2BC4" w:rsidRPr="00EC08B5">
          <w:rPr>
            <w:rStyle w:val="Kpr"/>
            <w:rFonts w:asciiTheme="minorHAnsi" w:hAnsiTheme="minorHAnsi" w:cstheme="minorHAnsi"/>
            <w:sz w:val="24"/>
            <w:szCs w:val="24"/>
          </w:rPr>
          <w:t>J.</w:t>
        </w:r>
        <w:r w:rsidR="003A2BC4" w:rsidRPr="00EC08B5">
          <w:rPr>
            <w:rFonts w:asciiTheme="minorHAnsi" w:hAnsiTheme="minorHAnsi" w:cstheme="minorHAnsi"/>
            <w:sz w:val="24"/>
            <w:szCs w:val="24"/>
          </w:rPr>
          <w:tab/>
        </w:r>
        <w:r w:rsidR="003A2BC4" w:rsidRPr="00EC08B5">
          <w:rPr>
            <w:rStyle w:val="Kpr"/>
            <w:rFonts w:asciiTheme="minorHAnsi" w:hAnsiTheme="minorHAnsi" w:cstheme="minorHAnsi"/>
            <w:sz w:val="24"/>
            <w:szCs w:val="24"/>
          </w:rPr>
          <w:t>Tespitler ve İhtiyaçların Belirlenmesi</w:t>
        </w:r>
        <w:r w:rsidR="003A2BC4" w:rsidRPr="00EC08B5">
          <w:rPr>
            <w:rFonts w:asciiTheme="minorHAnsi" w:hAnsiTheme="minorHAnsi" w:cstheme="minorHAnsi"/>
            <w:webHidden/>
            <w:sz w:val="24"/>
            <w:szCs w:val="24"/>
          </w:rPr>
          <w:tab/>
        </w:r>
        <w:r w:rsidR="00A61583">
          <w:rPr>
            <w:rFonts w:asciiTheme="minorHAnsi" w:hAnsiTheme="minorHAnsi" w:cstheme="minorHAnsi"/>
            <w:webHidden/>
            <w:sz w:val="24"/>
            <w:szCs w:val="24"/>
          </w:rPr>
          <w:t>43</w:t>
        </w:r>
      </w:hyperlink>
    </w:p>
    <w:p w:rsidR="003A2BC4" w:rsidRPr="00EC08B5" w:rsidRDefault="00CE4C78" w:rsidP="00CC7D33">
      <w:pPr>
        <w:pStyle w:val="T1"/>
        <w:tabs>
          <w:tab w:val="left" w:pos="440"/>
          <w:tab w:val="right" w:leader="dot" w:pos="9344"/>
        </w:tabs>
        <w:jc w:val="left"/>
        <w:rPr>
          <w:rFonts w:asciiTheme="minorHAnsi" w:eastAsiaTheme="minorEastAsia" w:hAnsiTheme="minorHAnsi" w:cstheme="minorHAnsi"/>
          <w:noProof/>
        </w:rPr>
      </w:pPr>
      <w:hyperlink w:anchor="_Toc11922032" w:history="1">
        <w:r w:rsidR="003A2BC4" w:rsidRPr="00EC08B5">
          <w:rPr>
            <w:rStyle w:val="Kpr"/>
            <w:rFonts w:asciiTheme="minorHAnsi" w:hAnsiTheme="minorHAnsi" w:cstheme="minorHAnsi"/>
            <w:noProof/>
          </w:rPr>
          <w:t>3.</w:t>
        </w:r>
        <w:r w:rsidR="003A2BC4" w:rsidRPr="00EC08B5">
          <w:rPr>
            <w:rFonts w:asciiTheme="minorHAnsi" w:eastAsiaTheme="minorEastAsia" w:hAnsiTheme="minorHAnsi" w:cstheme="minorHAnsi"/>
            <w:noProof/>
          </w:rPr>
          <w:tab/>
        </w:r>
        <w:r w:rsidR="003A2BC4" w:rsidRPr="00EC08B5">
          <w:rPr>
            <w:rStyle w:val="Kpr"/>
            <w:rFonts w:asciiTheme="minorHAnsi" w:hAnsiTheme="minorHAnsi" w:cstheme="minorHAnsi"/>
            <w:noProof/>
          </w:rPr>
          <w:t>Geleceğe bakış</w:t>
        </w:r>
        <w:r w:rsidR="003A2BC4" w:rsidRPr="00EC08B5">
          <w:rPr>
            <w:rFonts w:asciiTheme="minorHAnsi" w:hAnsiTheme="minorHAnsi" w:cstheme="minorHAnsi"/>
            <w:noProof/>
            <w:webHidden/>
          </w:rPr>
          <w:tab/>
        </w:r>
        <w:r w:rsidR="00A61583">
          <w:rPr>
            <w:rFonts w:asciiTheme="minorHAnsi" w:hAnsiTheme="minorHAnsi" w:cstheme="minorHAnsi"/>
            <w:noProof/>
            <w:webHidden/>
          </w:rPr>
          <w:t>43</w:t>
        </w:r>
      </w:hyperlink>
    </w:p>
    <w:p w:rsidR="003A2BC4" w:rsidRPr="00EC08B5" w:rsidRDefault="00CE4C78" w:rsidP="004D6E74">
      <w:pPr>
        <w:pStyle w:val="T2"/>
        <w:ind w:left="0"/>
        <w:jc w:val="left"/>
        <w:rPr>
          <w:rFonts w:asciiTheme="minorHAnsi" w:hAnsiTheme="minorHAnsi" w:cstheme="minorHAnsi"/>
          <w:sz w:val="24"/>
          <w:szCs w:val="24"/>
        </w:rPr>
      </w:pPr>
      <w:hyperlink w:anchor="_Toc11922033" w:history="1">
        <w:r w:rsidR="003A2BC4" w:rsidRPr="00EC08B5">
          <w:rPr>
            <w:rStyle w:val="Kpr"/>
            <w:rFonts w:asciiTheme="minorHAnsi" w:hAnsiTheme="minorHAnsi" w:cstheme="minorHAnsi"/>
            <w:sz w:val="24"/>
            <w:szCs w:val="24"/>
          </w:rPr>
          <w:t>Misyon, Vizyon ve Temel Değerler</w:t>
        </w:r>
        <w:r w:rsidR="003A2BC4" w:rsidRPr="00EC08B5">
          <w:rPr>
            <w:rFonts w:asciiTheme="minorHAnsi" w:hAnsiTheme="minorHAnsi" w:cstheme="minorHAnsi"/>
            <w:webHidden/>
            <w:sz w:val="24"/>
            <w:szCs w:val="24"/>
          </w:rPr>
          <w:tab/>
        </w:r>
        <w:r w:rsidR="00A61583">
          <w:rPr>
            <w:rFonts w:asciiTheme="minorHAnsi" w:hAnsiTheme="minorHAnsi" w:cstheme="minorHAnsi"/>
            <w:webHidden/>
            <w:sz w:val="24"/>
            <w:szCs w:val="24"/>
          </w:rPr>
          <w:t>43</w:t>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34" w:history="1">
        <w:r w:rsidR="003A2BC4" w:rsidRPr="00EC08B5">
          <w:rPr>
            <w:rStyle w:val="Kpr"/>
            <w:rFonts w:asciiTheme="minorHAnsi" w:hAnsiTheme="minorHAnsi" w:cstheme="minorHAnsi"/>
            <w:iCs/>
            <w:noProof/>
          </w:rPr>
          <w:t>Misyonumuz:</w:t>
        </w:r>
        <w:r w:rsidR="003A2BC4" w:rsidRPr="00EC08B5">
          <w:rPr>
            <w:rFonts w:asciiTheme="minorHAnsi" w:hAnsiTheme="minorHAnsi" w:cstheme="minorHAnsi"/>
            <w:noProof/>
            <w:webHidden/>
          </w:rPr>
          <w:tab/>
        </w:r>
        <w:r w:rsidR="00A61583">
          <w:rPr>
            <w:rFonts w:asciiTheme="minorHAnsi" w:hAnsiTheme="minorHAnsi" w:cstheme="minorHAnsi"/>
            <w:noProof/>
            <w:webHidden/>
          </w:rPr>
          <w:t>43</w:t>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35" w:history="1">
        <w:r w:rsidR="003A2BC4" w:rsidRPr="00EC08B5">
          <w:rPr>
            <w:rStyle w:val="Kpr"/>
            <w:rFonts w:asciiTheme="minorHAnsi" w:hAnsiTheme="minorHAnsi" w:cstheme="minorHAnsi"/>
            <w:iCs/>
            <w:noProof/>
          </w:rPr>
          <w:t>Vizyonumuz:</w:t>
        </w:r>
        <w:r w:rsidR="003A2BC4" w:rsidRPr="00EC08B5">
          <w:rPr>
            <w:rFonts w:asciiTheme="minorHAnsi" w:hAnsiTheme="minorHAnsi" w:cstheme="minorHAnsi"/>
            <w:noProof/>
            <w:webHidden/>
          </w:rPr>
          <w:tab/>
        </w:r>
        <w:r w:rsidR="00A61583">
          <w:rPr>
            <w:rFonts w:asciiTheme="minorHAnsi" w:hAnsiTheme="minorHAnsi" w:cstheme="minorHAnsi"/>
            <w:noProof/>
            <w:webHidden/>
          </w:rPr>
          <w:t>44</w:t>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36" w:history="1">
        <w:r w:rsidR="003A2BC4" w:rsidRPr="00EC08B5">
          <w:rPr>
            <w:rStyle w:val="Kpr"/>
            <w:rFonts w:asciiTheme="minorHAnsi" w:hAnsiTheme="minorHAnsi" w:cstheme="minorHAnsi"/>
            <w:iCs/>
            <w:noProof/>
          </w:rPr>
          <w:t>Temel Değerlerimiz:</w:t>
        </w:r>
        <w:r w:rsidR="003A2BC4" w:rsidRPr="00EC08B5">
          <w:rPr>
            <w:rFonts w:asciiTheme="minorHAnsi" w:hAnsiTheme="minorHAnsi" w:cstheme="minorHAnsi"/>
            <w:noProof/>
            <w:webHidden/>
          </w:rPr>
          <w:tab/>
        </w:r>
        <w:r w:rsidR="00227BAA">
          <w:rPr>
            <w:rFonts w:asciiTheme="minorHAnsi" w:hAnsiTheme="minorHAnsi" w:cstheme="minorHAnsi"/>
            <w:noProof/>
            <w:webHidden/>
          </w:rPr>
          <w:t>4</w:t>
        </w:r>
        <w:r w:rsidR="00A61583">
          <w:rPr>
            <w:rFonts w:asciiTheme="minorHAnsi" w:hAnsiTheme="minorHAnsi" w:cstheme="minorHAnsi"/>
            <w:noProof/>
            <w:webHidden/>
          </w:rPr>
          <w:t>4</w:t>
        </w:r>
      </w:hyperlink>
    </w:p>
    <w:p w:rsidR="003A2BC4" w:rsidRPr="00EC08B5" w:rsidRDefault="00CE4C78" w:rsidP="00CC7D33">
      <w:pPr>
        <w:pStyle w:val="T1"/>
        <w:tabs>
          <w:tab w:val="right" w:leader="dot" w:pos="9344"/>
        </w:tabs>
        <w:jc w:val="left"/>
        <w:rPr>
          <w:rFonts w:asciiTheme="minorHAnsi" w:eastAsiaTheme="minorEastAsia" w:hAnsiTheme="minorHAnsi" w:cstheme="minorHAnsi"/>
          <w:noProof/>
        </w:rPr>
      </w:pPr>
      <w:hyperlink w:anchor="_Toc11922037" w:history="1">
        <w:r w:rsidR="003A2BC4" w:rsidRPr="00EC08B5">
          <w:rPr>
            <w:rStyle w:val="Kpr"/>
            <w:rFonts w:asciiTheme="minorHAnsi" w:hAnsiTheme="minorHAnsi" w:cstheme="minorHAnsi"/>
            <w:noProof/>
          </w:rPr>
          <w:t>Amaç ve Hedeflere İlişkin Mimari</w:t>
        </w:r>
        <w:r w:rsidR="003A2BC4" w:rsidRPr="00EC08B5">
          <w:rPr>
            <w:rFonts w:asciiTheme="minorHAnsi" w:hAnsiTheme="minorHAnsi" w:cstheme="minorHAnsi"/>
            <w:noProof/>
            <w:webHidden/>
          </w:rPr>
          <w:tab/>
        </w:r>
        <w:r w:rsidR="009605AF" w:rsidRPr="00EC08B5">
          <w:rPr>
            <w:rFonts w:asciiTheme="minorHAnsi" w:hAnsiTheme="minorHAnsi" w:cstheme="minorHAnsi"/>
            <w:noProof/>
            <w:webHidden/>
          </w:rPr>
          <w:t>4</w:t>
        </w:r>
        <w:r w:rsidR="00227BAA">
          <w:rPr>
            <w:rFonts w:asciiTheme="minorHAnsi" w:hAnsiTheme="minorHAnsi" w:cstheme="minorHAnsi"/>
            <w:noProof/>
            <w:webHidden/>
          </w:rPr>
          <w:t>1</w:t>
        </w:r>
      </w:hyperlink>
    </w:p>
    <w:p w:rsidR="003A2BC4" w:rsidRPr="00EC08B5" w:rsidRDefault="00CE4C78" w:rsidP="00BA79F0">
      <w:pPr>
        <w:pStyle w:val="T2"/>
        <w:ind w:left="0"/>
        <w:jc w:val="left"/>
        <w:rPr>
          <w:rFonts w:asciiTheme="minorHAnsi" w:hAnsiTheme="minorHAnsi" w:cstheme="minorHAnsi"/>
          <w:sz w:val="24"/>
          <w:szCs w:val="24"/>
        </w:rPr>
      </w:pPr>
      <w:hyperlink w:anchor="_Toc11922038" w:history="1">
        <w:r w:rsidR="003A2BC4" w:rsidRPr="00EC08B5">
          <w:rPr>
            <w:rStyle w:val="Kpr"/>
            <w:rFonts w:asciiTheme="minorHAnsi" w:hAnsiTheme="minorHAnsi" w:cstheme="minorHAnsi"/>
            <w:sz w:val="24"/>
            <w:szCs w:val="24"/>
          </w:rPr>
          <w:t>Amaç, Hedef, Gösterge ve Stratejiler</w:t>
        </w:r>
        <w:r w:rsidR="003A2BC4" w:rsidRPr="00EC08B5">
          <w:rPr>
            <w:rFonts w:asciiTheme="minorHAnsi" w:hAnsiTheme="minorHAnsi" w:cstheme="minorHAnsi"/>
            <w:webHidden/>
            <w:sz w:val="24"/>
            <w:szCs w:val="24"/>
          </w:rPr>
          <w:tab/>
        </w:r>
      </w:hyperlink>
      <w:r w:rsidR="00BA79F0">
        <w:rPr>
          <w:rFonts w:asciiTheme="minorHAnsi" w:hAnsiTheme="minorHAnsi" w:cstheme="minorHAnsi"/>
          <w:sz w:val="24"/>
          <w:szCs w:val="24"/>
        </w:rPr>
        <w:t>42</w:t>
      </w:r>
    </w:p>
    <w:p w:rsidR="003A2BC4" w:rsidRPr="00EC08B5" w:rsidRDefault="00CE4C78" w:rsidP="00CC7D33">
      <w:pPr>
        <w:pStyle w:val="T1"/>
        <w:tabs>
          <w:tab w:val="left" w:pos="440"/>
          <w:tab w:val="right" w:leader="dot" w:pos="9344"/>
        </w:tabs>
        <w:jc w:val="left"/>
        <w:rPr>
          <w:rFonts w:asciiTheme="minorHAnsi" w:eastAsiaTheme="minorEastAsia" w:hAnsiTheme="minorHAnsi" w:cstheme="minorHAnsi"/>
          <w:noProof/>
        </w:rPr>
      </w:pPr>
      <w:hyperlink w:anchor="_Toc11922039" w:history="1">
        <w:r w:rsidR="003A2BC4" w:rsidRPr="00EC08B5">
          <w:rPr>
            <w:rStyle w:val="Kpr"/>
            <w:rFonts w:asciiTheme="minorHAnsi" w:hAnsiTheme="minorHAnsi" w:cstheme="minorHAnsi"/>
            <w:noProof/>
          </w:rPr>
          <w:t>4.</w:t>
        </w:r>
        <w:r w:rsidR="003A2BC4" w:rsidRPr="00EC08B5">
          <w:rPr>
            <w:rFonts w:asciiTheme="minorHAnsi" w:eastAsiaTheme="minorEastAsia" w:hAnsiTheme="minorHAnsi" w:cstheme="minorHAnsi"/>
            <w:noProof/>
          </w:rPr>
          <w:tab/>
        </w:r>
        <w:r w:rsidR="003A2BC4" w:rsidRPr="00EC08B5">
          <w:rPr>
            <w:rStyle w:val="Kpr"/>
            <w:rFonts w:asciiTheme="minorHAnsi" w:hAnsiTheme="minorHAnsi" w:cstheme="minorHAnsi"/>
            <w:noProof/>
          </w:rPr>
          <w:t>Maliyetlendirme</w:t>
        </w:r>
        <w:r w:rsidR="003A2BC4" w:rsidRPr="00EC08B5">
          <w:rPr>
            <w:rFonts w:asciiTheme="minorHAnsi" w:hAnsiTheme="minorHAnsi" w:cstheme="minorHAnsi"/>
            <w:noProof/>
            <w:webHidden/>
          </w:rPr>
          <w:tab/>
        </w:r>
        <w:r w:rsidR="00227BAA">
          <w:rPr>
            <w:rFonts w:asciiTheme="minorHAnsi" w:hAnsiTheme="minorHAnsi" w:cstheme="minorHAnsi"/>
            <w:noProof/>
            <w:webHidden/>
          </w:rPr>
          <w:t>71</w:t>
        </w:r>
      </w:hyperlink>
    </w:p>
    <w:p w:rsidR="00A66087" w:rsidRPr="003D7A51" w:rsidRDefault="00CE4C78" w:rsidP="003D7A51">
      <w:pPr>
        <w:pStyle w:val="T1"/>
        <w:tabs>
          <w:tab w:val="left" w:pos="440"/>
          <w:tab w:val="right" w:leader="dot" w:pos="9344"/>
        </w:tabs>
        <w:jc w:val="left"/>
        <w:rPr>
          <w:rFonts w:asciiTheme="minorHAnsi" w:eastAsiaTheme="minorEastAsia" w:hAnsiTheme="minorHAnsi" w:cstheme="minorHAnsi"/>
          <w:noProof/>
        </w:rPr>
      </w:pPr>
      <w:hyperlink w:anchor="_Toc11922040" w:history="1">
        <w:r w:rsidR="003A2BC4" w:rsidRPr="00EC08B5">
          <w:rPr>
            <w:rStyle w:val="Kpr"/>
            <w:rFonts w:asciiTheme="minorHAnsi" w:hAnsiTheme="minorHAnsi" w:cstheme="minorHAnsi"/>
            <w:noProof/>
          </w:rPr>
          <w:t>5.</w:t>
        </w:r>
        <w:r w:rsidR="003A2BC4" w:rsidRPr="00EC08B5">
          <w:rPr>
            <w:rFonts w:asciiTheme="minorHAnsi" w:eastAsiaTheme="minorEastAsia" w:hAnsiTheme="minorHAnsi" w:cstheme="minorHAnsi"/>
            <w:noProof/>
          </w:rPr>
          <w:tab/>
        </w:r>
        <w:r w:rsidR="003A2BC4" w:rsidRPr="00EC08B5">
          <w:rPr>
            <w:rStyle w:val="Kpr"/>
            <w:rFonts w:asciiTheme="minorHAnsi" w:hAnsiTheme="minorHAnsi" w:cstheme="minorHAnsi"/>
            <w:noProof/>
          </w:rPr>
          <w:t>İzleme ve Değerlendirme</w:t>
        </w:r>
        <w:r w:rsidR="003A2BC4" w:rsidRPr="00EC08B5">
          <w:rPr>
            <w:rFonts w:asciiTheme="minorHAnsi" w:hAnsiTheme="minorHAnsi" w:cstheme="minorHAnsi"/>
            <w:noProof/>
            <w:webHidden/>
          </w:rPr>
          <w:tab/>
        </w:r>
        <w:r w:rsidR="00227BAA">
          <w:rPr>
            <w:rFonts w:asciiTheme="minorHAnsi" w:hAnsiTheme="minorHAnsi" w:cstheme="minorHAnsi"/>
            <w:noProof/>
            <w:webHidden/>
          </w:rPr>
          <w:t>74</w:t>
        </w:r>
      </w:hyperlink>
    </w:p>
    <w:p w:rsidR="003A2BC4" w:rsidRPr="00EC08B5" w:rsidRDefault="00CE4C78" w:rsidP="00CC7D33">
      <w:pPr>
        <w:pStyle w:val="T2"/>
        <w:jc w:val="left"/>
        <w:rPr>
          <w:rFonts w:asciiTheme="minorHAnsi" w:hAnsiTheme="minorHAnsi" w:cstheme="minorHAnsi"/>
          <w:sz w:val="24"/>
          <w:szCs w:val="24"/>
        </w:rPr>
      </w:pPr>
      <w:hyperlink w:anchor="_Toc11922041" w:history="1">
        <w:r w:rsidR="00493DBF">
          <w:rPr>
            <w:rStyle w:val="Kpr"/>
            <w:rFonts w:asciiTheme="minorHAnsi" w:hAnsiTheme="minorHAnsi" w:cstheme="minorHAnsi"/>
            <w:sz w:val="24"/>
            <w:szCs w:val="24"/>
          </w:rPr>
          <w:t xml:space="preserve">Talas </w:t>
        </w:r>
        <w:r w:rsidR="003A2BC4" w:rsidRPr="00EC08B5">
          <w:rPr>
            <w:rStyle w:val="Kpr"/>
            <w:rFonts w:asciiTheme="minorHAnsi" w:hAnsiTheme="minorHAnsi" w:cstheme="minorHAnsi"/>
            <w:sz w:val="24"/>
            <w:szCs w:val="24"/>
          </w:rPr>
          <w:t xml:space="preserve"> İl</w:t>
        </w:r>
        <w:r w:rsidR="006E289A" w:rsidRPr="00EC08B5">
          <w:rPr>
            <w:rStyle w:val="Kpr"/>
            <w:rFonts w:asciiTheme="minorHAnsi" w:hAnsiTheme="minorHAnsi" w:cstheme="minorHAnsi"/>
            <w:sz w:val="24"/>
            <w:szCs w:val="24"/>
          </w:rPr>
          <w:t xml:space="preserve">çe </w:t>
        </w:r>
        <w:r w:rsidR="003A2BC4" w:rsidRPr="00EC08B5">
          <w:rPr>
            <w:rStyle w:val="Kpr"/>
            <w:rFonts w:asciiTheme="minorHAnsi" w:hAnsiTheme="minorHAnsi" w:cstheme="minorHAnsi"/>
            <w:sz w:val="24"/>
            <w:szCs w:val="24"/>
          </w:rPr>
          <w:t>Mem 2019-2023 Stratejik Planı İzleme ve Değerlendirme Modeli</w:t>
        </w:r>
        <w:r w:rsidR="003A2BC4" w:rsidRPr="00EC08B5">
          <w:rPr>
            <w:rFonts w:asciiTheme="minorHAnsi" w:hAnsiTheme="minorHAnsi" w:cstheme="minorHAnsi"/>
            <w:webHidden/>
            <w:sz w:val="24"/>
            <w:szCs w:val="24"/>
          </w:rPr>
          <w:tab/>
        </w:r>
        <w:r w:rsidR="000C3284">
          <w:rPr>
            <w:rFonts w:asciiTheme="minorHAnsi" w:hAnsiTheme="minorHAnsi" w:cstheme="minorHAnsi"/>
            <w:webHidden/>
            <w:sz w:val="24"/>
            <w:szCs w:val="24"/>
          </w:rPr>
          <w:t>74</w:t>
        </w:r>
      </w:hyperlink>
    </w:p>
    <w:p w:rsidR="003A2BC4" w:rsidRPr="00EC08B5" w:rsidRDefault="00CE4C78" w:rsidP="00CC7D33">
      <w:pPr>
        <w:pStyle w:val="T2"/>
        <w:jc w:val="left"/>
        <w:rPr>
          <w:rFonts w:asciiTheme="minorHAnsi" w:hAnsiTheme="minorHAnsi" w:cstheme="minorHAnsi"/>
          <w:sz w:val="24"/>
          <w:szCs w:val="24"/>
        </w:rPr>
      </w:pPr>
      <w:hyperlink w:anchor="_Toc11922042" w:history="1">
        <w:r w:rsidR="003A2BC4" w:rsidRPr="00EC08B5">
          <w:rPr>
            <w:rStyle w:val="Kpr"/>
            <w:rFonts w:asciiTheme="minorHAnsi" w:hAnsiTheme="minorHAnsi" w:cstheme="minorHAnsi"/>
            <w:sz w:val="24"/>
            <w:szCs w:val="24"/>
          </w:rPr>
          <w:t>İzleme ve Değerlendirme Sürecinin İşleyişi</w:t>
        </w:r>
        <w:r w:rsidR="003A2BC4" w:rsidRPr="00EC08B5">
          <w:rPr>
            <w:rFonts w:asciiTheme="minorHAnsi" w:hAnsiTheme="minorHAnsi" w:cstheme="minorHAnsi"/>
            <w:webHidden/>
            <w:sz w:val="24"/>
            <w:szCs w:val="24"/>
          </w:rPr>
          <w:tab/>
        </w:r>
        <w:r w:rsidR="000C3284">
          <w:rPr>
            <w:rFonts w:asciiTheme="minorHAnsi" w:hAnsiTheme="minorHAnsi" w:cstheme="minorHAnsi"/>
            <w:webHidden/>
            <w:sz w:val="24"/>
            <w:szCs w:val="24"/>
          </w:rPr>
          <w:t>74</w:t>
        </w:r>
      </w:hyperlink>
    </w:p>
    <w:p w:rsidR="003A2BC4" w:rsidRPr="00EC08B5" w:rsidRDefault="00CE4C78" w:rsidP="00CC7D33">
      <w:pPr>
        <w:pStyle w:val="T2"/>
        <w:jc w:val="left"/>
        <w:rPr>
          <w:rFonts w:asciiTheme="minorHAnsi" w:hAnsiTheme="minorHAnsi" w:cstheme="minorHAnsi"/>
          <w:sz w:val="24"/>
          <w:szCs w:val="24"/>
        </w:rPr>
      </w:pPr>
      <w:hyperlink w:anchor="_Toc11922043" w:history="1">
        <w:r w:rsidR="003A2BC4" w:rsidRPr="00EC08B5">
          <w:rPr>
            <w:rStyle w:val="Kpr"/>
            <w:rFonts w:asciiTheme="minorHAnsi" w:hAnsiTheme="minorHAnsi" w:cstheme="minorHAnsi"/>
            <w:sz w:val="24"/>
            <w:szCs w:val="24"/>
          </w:rPr>
          <w:t>Stratejik Plan İzleme ve Değerlendirme Modülü</w:t>
        </w:r>
        <w:r w:rsidR="003A2BC4" w:rsidRPr="00EC08B5">
          <w:rPr>
            <w:rFonts w:asciiTheme="minorHAnsi" w:hAnsiTheme="minorHAnsi" w:cstheme="minorHAnsi"/>
            <w:webHidden/>
            <w:sz w:val="24"/>
            <w:szCs w:val="24"/>
          </w:rPr>
          <w:tab/>
        </w:r>
        <w:r w:rsidR="000C3284">
          <w:rPr>
            <w:rFonts w:asciiTheme="minorHAnsi" w:hAnsiTheme="minorHAnsi" w:cstheme="minorHAnsi"/>
            <w:webHidden/>
            <w:sz w:val="24"/>
            <w:szCs w:val="24"/>
          </w:rPr>
          <w:t>75</w:t>
        </w:r>
      </w:hyperlink>
    </w:p>
    <w:p w:rsidR="003A2BC4" w:rsidRPr="00EC08B5" w:rsidRDefault="00CE4C78" w:rsidP="00CC7D33">
      <w:pPr>
        <w:pStyle w:val="T2"/>
        <w:jc w:val="left"/>
        <w:rPr>
          <w:rFonts w:asciiTheme="minorHAnsi" w:hAnsiTheme="minorHAnsi" w:cstheme="minorHAnsi"/>
          <w:sz w:val="24"/>
          <w:szCs w:val="24"/>
        </w:rPr>
      </w:pPr>
      <w:hyperlink w:anchor="_Toc11922044" w:history="1">
        <w:r w:rsidR="003A2BC4" w:rsidRPr="00EC08B5">
          <w:rPr>
            <w:rStyle w:val="Kpr"/>
            <w:rFonts w:asciiTheme="minorHAnsi" w:hAnsiTheme="minorHAnsi" w:cstheme="minorHAnsi"/>
            <w:sz w:val="24"/>
            <w:szCs w:val="24"/>
          </w:rPr>
          <w:t>Birim Sorumlulukları</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_Toc11922044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b/>
            <w:bCs/>
            <w:webHidden/>
            <w:sz w:val="24"/>
            <w:szCs w:val="24"/>
          </w:rPr>
          <w:t>Hata! Yer işareti tanımlanmamış.</w:t>
        </w:r>
        <w:r w:rsidR="007A325C" w:rsidRPr="00EC08B5">
          <w:rPr>
            <w:rFonts w:asciiTheme="minorHAnsi" w:hAnsiTheme="minorHAnsi" w:cstheme="minorHAnsi"/>
            <w:webHidden/>
            <w:sz w:val="24"/>
            <w:szCs w:val="24"/>
          </w:rPr>
          <w:fldChar w:fldCharType="end"/>
        </w:r>
      </w:hyperlink>
    </w:p>
    <w:p w:rsidR="003A2BC4" w:rsidRPr="00EC08B5" w:rsidRDefault="00CE4C78" w:rsidP="00CC7D33">
      <w:pPr>
        <w:pStyle w:val="T2"/>
        <w:jc w:val="left"/>
        <w:rPr>
          <w:rFonts w:asciiTheme="minorHAnsi" w:hAnsiTheme="minorHAnsi" w:cstheme="minorHAnsi"/>
          <w:sz w:val="24"/>
          <w:szCs w:val="24"/>
        </w:rPr>
      </w:pPr>
      <w:hyperlink w:anchor="_Toc11922045" w:history="1">
        <w:r w:rsidR="003A2BC4" w:rsidRPr="00EC08B5">
          <w:rPr>
            <w:rStyle w:val="Kpr"/>
            <w:rFonts w:asciiTheme="minorHAnsi" w:hAnsiTheme="minorHAnsi" w:cstheme="minorHAnsi"/>
            <w:sz w:val="24"/>
            <w:szCs w:val="24"/>
          </w:rPr>
          <w:t>Performans Göstergeleri Bilgileri</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_Toc11922045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b/>
            <w:bCs/>
            <w:webHidden/>
            <w:sz w:val="24"/>
            <w:szCs w:val="24"/>
          </w:rPr>
          <w:t>Hata! Yer işareti tanımlanmamış.</w:t>
        </w:r>
        <w:r w:rsidR="007A325C" w:rsidRPr="00EC08B5">
          <w:rPr>
            <w:rFonts w:asciiTheme="minorHAnsi" w:hAnsiTheme="minorHAnsi" w:cstheme="minorHAnsi"/>
            <w:webHidden/>
            <w:sz w:val="24"/>
            <w:szCs w:val="24"/>
          </w:rPr>
          <w:fldChar w:fldCharType="end"/>
        </w:r>
      </w:hyperlink>
    </w:p>
    <w:p w:rsidR="00B83E30" w:rsidRDefault="007A325C" w:rsidP="00CC7D33">
      <w:pPr>
        <w:spacing w:after="200" w:line="360" w:lineRule="auto"/>
        <w:jc w:val="left"/>
        <w:rPr>
          <w:rFonts w:asciiTheme="minorHAnsi" w:hAnsiTheme="minorHAnsi" w:cstheme="minorHAnsi"/>
        </w:rPr>
      </w:pPr>
      <w:r w:rsidRPr="00EC08B5">
        <w:rPr>
          <w:rFonts w:asciiTheme="minorHAnsi" w:hAnsiTheme="minorHAnsi" w:cstheme="minorHAnsi"/>
        </w:rPr>
        <w:fldChar w:fldCharType="end"/>
      </w:r>
    </w:p>
    <w:p w:rsidR="00B83E30" w:rsidRPr="00B83E30" w:rsidRDefault="00B83E30" w:rsidP="00B83E30">
      <w:pPr>
        <w:rPr>
          <w:rFonts w:asciiTheme="minorHAnsi" w:hAnsiTheme="minorHAnsi" w:cstheme="minorHAnsi"/>
        </w:rPr>
      </w:pPr>
    </w:p>
    <w:p w:rsidR="00B83E30" w:rsidRPr="00B83E30" w:rsidRDefault="00B83E30" w:rsidP="00B83E30">
      <w:pPr>
        <w:rPr>
          <w:rFonts w:asciiTheme="minorHAnsi" w:hAnsiTheme="minorHAnsi" w:cstheme="minorHAnsi"/>
        </w:rPr>
      </w:pPr>
    </w:p>
    <w:p w:rsidR="00B83E30" w:rsidRPr="00B83E30" w:rsidRDefault="00B83E30" w:rsidP="00B83E30">
      <w:pPr>
        <w:rPr>
          <w:rFonts w:asciiTheme="minorHAnsi" w:hAnsiTheme="minorHAnsi" w:cstheme="minorHAnsi"/>
        </w:rPr>
      </w:pPr>
    </w:p>
    <w:p w:rsidR="00B83E30" w:rsidRPr="00B83E30" w:rsidRDefault="00B83E30" w:rsidP="00B83E30">
      <w:pPr>
        <w:rPr>
          <w:rFonts w:asciiTheme="minorHAnsi" w:hAnsiTheme="minorHAnsi" w:cstheme="minorHAnsi"/>
        </w:rPr>
      </w:pPr>
    </w:p>
    <w:p w:rsidR="00B83E30" w:rsidRPr="00B83E30" w:rsidRDefault="00B83E30" w:rsidP="00B83E30">
      <w:pPr>
        <w:rPr>
          <w:rFonts w:asciiTheme="minorHAnsi" w:hAnsiTheme="minorHAnsi" w:cstheme="minorHAnsi"/>
        </w:rPr>
      </w:pPr>
    </w:p>
    <w:p w:rsidR="00B83E30" w:rsidRPr="00B83E30" w:rsidRDefault="00B83E30" w:rsidP="00B83E30">
      <w:pPr>
        <w:rPr>
          <w:rFonts w:asciiTheme="minorHAnsi" w:hAnsiTheme="minorHAnsi" w:cstheme="minorHAnsi"/>
        </w:rPr>
      </w:pPr>
    </w:p>
    <w:p w:rsidR="00B83E30" w:rsidRPr="00B83E30" w:rsidRDefault="00B83E30" w:rsidP="00B83E30">
      <w:pPr>
        <w:rPr>
          <w:rFonts w:asciiTheme="minorHAnsi" w:hAnsiTheme="minorHAnsi" w:cstheme="minorHAnsi"/>
        </w:rPr>
      </w:pPr>
    </w:p>
    <w:p w:rsidR="00B83E30" w:rsidRDefault="00B83E30" w:rsidP="00B83E30">
      <w:pPr>
        <w:rPr>
          <w:rFonts w:asciiTheme="minorHAnsi" w:hAnsiTheme="minorHAnsi" w:cstheme="minorHAnsi"/>
        </w:rPr>
      </w:pPr>
    </w:p>
    <w:p w:rsidR="00B83E30" w:rsidRDefault="00B83E30" w:rsidP="00B83E30">
      <w:pPr>
        <w:tabs>
          <w:tab w:val="left" w:pos="6228"/>
        </w:tabs>
        <w:rPr>
          <w:rFonts w:asciiTheme="minorHAnsi" w:hAnsiTheme="minorHAnsi" w:cstheme="minorHAnsi"/>
        </w:rPr>
      </w:pPr>
      <w:r>
        <w:rPr>
          <w:rFonts w:asciiTheme="minorHAnsi" w:hAnsiTheme="minorHAnsi" w:cstheme="minorHAnsi"/>
        </w:rPr>
        <w:tab/>
      </w:r>
    </w:p>
    <w:p w:rsidR="00C05809" w:rsidRPr="00B83E30" w:rsidRDefault="00B83E30" w:rsidP="00B83E30">
      <w:pPr>
        <w:tabs>
          <w:tab w:val="left" w:pos="6228"/>
        </w:tabs>
        <w:rPr>
          <w:rFonts w:asciiTheme="minorHAnsi" w:hAnsiTheme="minorHAnsi" w:cstheme="minorHAnsi"/>
        </w:rPr>
        <w:sectPr w:rsidR="00C05809" w:rsidRPr="00B83E30" w:rsidSect="00336456">
          <w:headerReference w:type="even" r:id="rId24"/>
          <w:headerReference w:type="default" r:id="rId25"/>
          <w:footerReference w:type="default" r:id="rId26"/>
          <w:pgSz w:w="11906" w:h="16838" w:code="9"/>
          <w:pgMar w:top="851" w:right="1134" w:bottom="1134" w:left="1418" w:header="113" w:footer="113" w:gutter="0"/>
          <w:pgNumType w:fmt="upperRoman"/>
          <w:cols w:space="708"/>
          <w:titlePg/>
          <w:docGrid w:linePitch="360"/>
        </w:sectPr>
      </w:pPr>
      <w:r>
        <w:rPr>
          <w:rFonts w:asciiTheme="minorHAnsi" w:hAnsiTheme="minorHAnsi" w:cstheme="minorHAnsi"/>
        </w:rPr>
        <w:tab/>
      </w:r>
    </w:p>
    <w:p w:rsidR="00C05809" w:rsidRPr="00EC08B5" w:rsidRDefault="00C05809" w:rsidP="00CC7D33">
      <w:pPr>
        <w:pStyle w:val="Balk1"/>
        <w:numPr>
          <w:ilvl w:val="0"/>
          <w:numId w:val="0"/>
        </w:numPr>
        <w:ind w:left="720"/>
        <w:jc w:val="left"/>
        <w:rPr>
          <w:rFonts w:asciiTheme="minorHAnsi" w:hAnsiTheme="minorHAnsi" w:cstheme="minorHAnsi"/>
          <w:sz w:val="24"/>
          <w:szCs w:val="24"/>
        </w:rPr>
      </w:pPr>
      <w:bookmarkStart w:id="13" w:name="_Toc11922010"/>
      <w:r w:rsidRPr="00EC08B5">
        <w:rPr>
          <w:rFonts w:asciiTheme="minorHAnsi" w:hAnsiTheme="minorHAnsi" w:cstheme="minorHAnsi"/>
          <w:sz w:val="24"/>
          <w:szCs w:val="24"/>
        </w:rPr>
        <w:lastRenderedPageBreak/>
        <w:t>Tablolar</w:t>
      </w:r>
      <w:bookmarkEnd w:id="13"/>
    </w:p>
    <w:p w:rsidR="003A2BC4" w:rsidRPr="00EC08B5" w:rsidRDefault="007A325C" w:rsidP="00CC7D33">
      <w:pPr>
        <w:pStyle w:val="ekillerTablosu"/>
        <w:jc w:val="left"/>
        <w:rPr>
          <w:rFonts w:asciiTheme="minorHAnsi" w:eastAsiaTheme="minorEastAsia" w:hAnsiTheme="minorHAnsi" w:cstheme="minorHAnsi"/>
          <w:sz w:val="24"/>
          <w:szCs w:val="24"/>
          <w:lang w:eastAsia="tr-TR"/>
        </w:rPr>
      </w:pPr>
      <w:r w:rsidRPr="00EC08B5">
        <w:rPr>
          <w:rFonts w:asciiTheme="minorHAnsi" w:hAnsiTheme="minorHAnsi" w:cstheme="minorHAnsi"/>
          <w:sz w:val="24"/>
          <w:szCs w:val="24"/>
        </w:rPr>
        <w:fldChar w:fldCharType="begin"/>
      </w:r>
      <w:r w:rsidR="005B68D0" w:rsidRPr="00EC08B5">
        <w:rPr>
          <w:rFonts w:asciiTheme="minorHAnsi" w:hAnsiTheme="minorHAnsi" w:cstheme="minorHAnsi"/>
          <w:sz w:val="24"/>
          <w:szCs w:val="24"/>
        </w:rPr>
        <w:instrText xml:space="preserve"> TOC \h \z \c "Tablo" </w:instrText>
      </w:r>
      <w:r w:rsidRPr="00EC08B5">
        <w:rPr>
          <w:rFonts w:asciiTheme="minorHAnsi" w:hAnsiTheme="minorHAnsi" w:cstheme="minorHAnsi"/>
          <w:sz w:val="24"/>
          <w:szCs w:val="24"/>
        </w:rPr>
        <w:fldChar w:fldCharType="separate"/>
      </w:r>
      <w:hyperlink w:anchor="_Toc11922055" w:history="1">
        <w:r w:rsidR="003A2BC4" w:rsidRPr="00EC08B5">
          <w:rPr>
            <w:rStyle w:val="Kpr"/>
            <w:rFonts w:asciiTheme="minorHAnsi" w:hAnsiTheme="minorHAnsi" w:cstheme="minorHAnsi"/>
            <w:b/>
            <w:sz w:val="24"/>
            <w:szCs w:val="24"/>
          </w:rPr>
          <w:t>Tablo 1:</w:t>
        </w:r>
        <w:r w:rsidR="003A2BC4" w:rsidRPr="00EC08B5">
          <w:rPr>
            <w:rStyle w:val="Kpr"/>
            <w:rFonts w:asciiTheme="minorHAnsi" w:hAnsiTheme="minorHAnsi" w:cstheme="minorHAnsi"/>
            <w:sz w:val="24"/>
            <w:szCs w:val="24"/>
          </w:rPr>
          <w:t xml:space="preserve"> Stratejik Planlama Üst Kurulu</w:t>
        </w:r>
        <w:r w:rsidR="003A2BC4" w:rsidRPr="00EC08B5">
          <w:rPr>
            <w:rFonts w:asciiTheme="minorHAnsi" w:hAnsiTheme="minorHAnsi" w:cstheme="minorHAnsi"/>
            <w:webHidden/>
            <w:sz w:val="24"/>
            <w:szCs w:val="24"/>
          </w:rPr>
          <w:tab/>
        </w:r>
        <w:r w:rsidR="003101DA">
          <w:rPr>
            <w:rFonts w:asciiTheme="minorHAnsi" w:hAnsiTheme="minorHAnsi" w:cstheme="minorHAnsi"/>
            <w:webHidden/>
            <w:sz w:val="24"/>
            <w:szCs w:val="24"/>
          </w:rPr>
          <w:t>6</w:t>
        </w:r>
      </w:hyperlink>
    </w:p>
    <w:p w:rsidR="003A2BC4" w:rsidRPr="00EC08B5" w:rsidRDefault="00CE4C78" w:rsidP="00CC7D33">
      <w:pPr>
        <w:pStyle w:val="ekillerTablosu"/>
        <w:jc w:val="left"/>
        <w:rPr>
          <w:rFonts w:asciiTheme="minorHAnsi" w:eastAsiaTheme="minorEastAsia" w:hAnsiTheme="minorHAnsi" w:cstheme="minorHAnsi"/>
          <w:sz w:val="24"/>
          <w:szCs w:val="24"/>
          <w:lang w:eastAsia="tr-TR"/>
        </w:rPr>
      </w:pPr>
      <w:hyperlink w:anchor="_Toc11922056" w:history="1">
        <w:r w:rsidR="003A2BC4" w:rsidRPr="00EC08B5">
          <w:rPr>
            <w:rStyle w:val="Kpr"/>
            <w:rFonts w:asciiTheme="minorHAnsi" w:hAnsiTheme="minorHAnsi" w:cstheme="minorHAnsi"/>
            <w:b/>
            <w:sz w:val="24"/>
            <w:szCs w:val="24"/>
          </w:rPr>
          <w:t xml:space="preserve">Tablo 2: </w:t>
        </w:r>
        <w:r w:rsidR="004428C9">
          <w:rPr>
            <w:rStyle w:val="Kpr"/>
            <w:rFonts w:asciiTheme="minorHAnsi" w:hAnsiTheme="minorHAnsi" w:cstheme="minorHAnsi"/>
            <w:sz w:val="24"/>
            <w:szCs w:val="24"/>
          </w:rPr>
          <w:t xml:space="preserve">Okul </w:t>
        </w:r>
        <w:r w:rsidR="003A2BC4" w:rsidRPr="00EC08B5">
          <w:rPr>
            <w:rStyle w:val="Kpr"/>
            <w:rFonts w:asciiTheme="minorHAnsi" w:hAnsiTheme="minorHAnsi" w:cstheme="minorHAnsi"/>
            <w:sz w:val="24"/>
            <w:szCs w:val="24"/>
          </w:rPr>
          <w:t>Stratejik Planlama Ekibi</w:t>
        </w:r>
        <w:r w:rsidR="003A2BC4" w:rsidRPr="00EC08B5">
          <w:rPr>
            <w:rFonts w:asciiTheme="minorHAnsi" w:hAnsiTheme="minorHAnsi" w:cstheme="minorHAnsi"/>
            <w:webHidden/>
            <w:sz w:val="24"/>
            <w:szCs w:val="24"/>
          </w:rPr>
          <w:tab/>
        </w:r>
        <w:r w:rsidR="00B261CC" w:rsidRPr="00EC08B5">
          <w:rPr>
            <w:rFonts w:asciiTheme="minorHAnsi" w:hAnsiTheme="minorHAnsi" w:cstheme="minorHAnsi"/>
            <w:webHidden/>
            <w:sz w:val="24"/>
            <w:szCs w:val="24"/>
          </w:rPr>
          <w:t>6</w:t>
        </w:r>
      </w:hyperlink>
    </w:p>
    <w:p w:rsidR="003A2BC4" w:rsidRPr="00EC08B5" w:rsidRDefault="00CE4C78" w:rsidP="00CC7D33">
      <w:pPr>
        <w:pStyle w:val="ekillerTablosu"/>
        <w:jc w:val="left"/>
        <w:rPr>
          <w:rFonts w:asciiTheme="minorHAnsi" w:eastAsiaTheme="minorEastAsia" w:hAnsiTheme="minorHAnsi" w:cstheme="minorHAnsi"/>
          <w:sz w:val="24"/>
          <w:szCs w:val="24"/>
          <w:lang w:eastAsia="tr-TR"/>
        </w:rPr>
      </w:pPr>
      <w:hyperlink w:anchor="_Toc11922057" w:history="1">
        <w:r w:rsidR="003A2BC4" w:rsidRPr="00EC08B5">
          <w:rPr>
            <w:rStyle w:val="Kpr"/>
            <w:rFonts w:asciiTheme="minorHAnsi" w:hAnsiTheme="minorHAnsi" w:cstheme="minorHAnsi"/>
            <w:b/>
            <w:sz w:val="24"/>
            <w:szCs w:val="24"/>
          </w:rPr>
          <w:t xml:space="preserve">Tablo </w:t>
        </w:r>
        <w:r w:rsidR="00430B00" w:rsidRPr="00430B00">
          <w:rPr>
            <w:rStyle w:val="Kpr"/>
            <w:rFonts w:asciiTheme="minorHAnsi" w:hAnsiTheme="minorHAnsi" w:cstheme="minorHAnsi"/>
            <w:b/>
            <w:sz w:val="24"/>
            <w:szCs w:val="24"/>
          </w:rPr>
          <w:t>3</w:t>
        </w:r>
        <w:r w:rsidR="003A2BC4" w:rsidRPr="00EC08B5">
          <w:rPr>
            <w:rStyle w:val="Kpr"/>
            <w:rFonts w:asciiTheme="minorHAnsi" w:hAnsiTheme="minorHAnsi" w:cstheme="minorHAnsi"/>
            <w:sz w:val="24"/>
            <w:szCs w:val="24"/>
          </w:rPr>
          <w:t>: Çalışma Takvimi</w:t>
        </w:r>
        <w:r w:rsidR="003A2BC4" w:rsidRPr="00EC08B5">
          <w:rPr>
            <w:rFonts w:asciiTheme="minorHAnsi" w:hAnsiTheme="minorHAnsi" w:cstheme="minorHAnsi"/>
            <w:webHidden/>
            <w:sz w:val="24"/>
            <w:szCs w:val="24"/>
          </w:rPr>
          <w:tab/>
        </w:r>
        <w:r w:rsidR="00881CC1">
          <w:rPr>
            <w:rFonts w:asciiTheme="minorHAnsi" w:hAnsiTheme="minorHAnsi" w:cstheme="minorHAnsi"/>
            <w:webHidden/>
            <w:sz w:val="24"/>
            <w:szCs w:val="24"/>
          </w:rPr>
          <w:t>6</w:t>
        </w:r>
      </w:hyperlink>
    </w:p>
    <w:p w:rsidR="003A2BC4" w:rsidRPr="00EC08B5" w:rsidRDefault="00CE4C78" w:rsidP="00CC7D33">
      <w:pPr>
        <w:pStyle w:val="ekillerTablosu"/>
        <w:jc w:val="left"/>
        <w:rPr>
          <w:rFonts w:asciiTheme="minorHAnsi" w:eastAsiaTheme="minorEastAsia" w:hAnsiTheme="minorHAnsi" w:cstheme="minorHAnsi"/>
          <w:sz w:val="24"/>
          <w:szCs w:val="24"/>
          <w:lang w:eastAsia="tr-TR"/>
        </w:rPr>
      </w:pPr>
      <w:hyperlink w:anchor="_Toc11922060" w:history="1">
        <w:r w:rsidR="003A2BC4" w:rsidRPr="00EC08B5">
          <w:rPr>
            <w:rStyle w:val="Kpr"/>
            <w:rFonts w:asciiTheme="minorHAnsi" w:eastAsia="Calibri" w:hAnsiTheme="minorHAnsi" w:cstheme="minorHAnsi"/>
            <w:b/>
            <w:sz w:val="24"/>
            <w:szCs w:val="24"/>
          </w:rPr>
          <w:t xml:space="preserve">Tablo </w:t>
        </w:r>
        <w:r w:rsidR="00881CC1">
          <w:rPr>
            <w:rStyle w:val="Kpr"/>
            <w:rFonts w:asciiTheme="minorHAnsi" w:eastAsia="Calibri" w:hAnsiTheme="minorHAnsi" w:cstheme="minorHAnsi"/>
            <w:b/>
            <w:sz w:val="24"/>
            <w:szCs w:val="24"/>
          </w:rPr>
          <w:t>4</w:t>
        </w:r>
        <w:r w:rsidR="003A2BC4" w:rsidRPr="00EC08B5">
          <w:rPr>
            <w:rStyle w:val="Kpr"/>
            <w:rFonts w:asciiTheme="minorHAnsi" w:eastAsia="Calibri" w:hAnsiTheme="minorHAnsi" w:cstheme="minorHAnsi"/>
            <w:b/>
            <w:sz w:val="24"/>
            <w:szCs w:val="24"/>
          </w:rPr>
          <w:t xml:space="preserve">: </w:t>
        </w:r>
        <w:r w:rsidR="003A2BC4" w:rsidRPr="00EC08B5">
          <w:rPr>
            <w:rStyle w:val="Kpr"/>
            <w:rFonts w:asciiTheme="minorHAnsi" w:eastAsia="Calibri" w:hAnsiTheme="minorHAnsi" w:cstheme="minorHAnsi"/>
            <w:sz w:val="24"/>
            <w:szCs w:val="24"/>
          </w:rPr>
          <w:t>Üst Politika Belgeleri</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_Toc11922060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webHidden/>
            <w:sz w:val="24"/>
            <w:szCs w:val="24"/>
          </w:rPr>
          <w:t>1</w:t>
        </w:r>
        <w:r w:rsidR="003101DA">
          <w:rPr>
            <w:rFonts w:asciiTheme="minorHAnsi" w:hAnsiTheme="minorHAnsi" w:cstheme="minorHAnsi"/>
            <w:webHidden/>
            <w:sz w:val="24"/>
            <w:szCs w:val="24"/>
          </w:rPr>
          <w:t>4</w:t>
        </w:r>
        <w:r w:rsidR="007A325C" w:rsidRPr="00EC08B5">
          <w:rPr>
            <w:rFonts w:asciiTheme="minorHAnsi" w:hAnsiTheme="minorHAnsi" w:cstheme="minorHAnsi"/>
            <w:webHidden/>
            <w:sz w:val="24"/>
            <w:szCs w:val="24"/>
          </w:rPr>
          <w:fldChar w:fldCharType="end"/>
        </w:r>
      </w:hyperlink>
    </w:p>
    <w:p w:rsidR="003A2BC4" w:rsidRDefault="00CE4C78" w:rsidP="00CC7D33">
      <w:pPr>
        <w:pStyle w:val="ekillerTablosu"/>
        <w:jc w:val="left"/>
        <w:rPr>
          <w:rFonts w:asciiTheme="minorHAnsi" w:hAnsiTheme="minorHAnsi" w:cstheme="minorHAnsi"/>
          <w:sz w:val="24"/>
          <w:szCs w:val="24"/>
        </w:rPr>
      </w:pPr>
      <w:hyperlink w:anchor="_Toc11922061" w:history="1">
        <w:r w:rsidR="003A2BC4" w:rsidRPr="00EC08B5">
          <w:rPr>
            <w:rStyle w:val="Kpr"/>
            <w:rFonts w:asciiTheme="minorHAnsi" w:hAnsiTheme="minorHAnsi" w:cstheme="minorHAnsi"/>
            <w:b/>
            <w:sz w:val="24"/>
            <w:szCs w:val="24"/>
          </w:rPr>
          <w:t xml:space="preserve">Tablo </w:t>
        </w:r>
        <w:r w:rsidR="00881CC1">
          <w:rPr>
            <w:rStyle w:val="Kpr"/>
            <w:rFonts w:asciiTheme="minorHAnsi" w:hAnsiTheme="minorHAnsi" w:cstheme="minorHAnsi"/>
            <w:b/>
            <w:sz w:val="24"/>
            <w:szCs w:val="24"/>
          </w:rPr>
          <w:t xml:space="preserve">5: </w:t>
        </w:r>
        <w:r w:rsidR="00C53512" w:rsidRPr="00DA6B5E">
          <w:rPr>
            <w:rFonts w:eastAsia="Calibri"/>
            <w:iCs/>
          </w:rPr>
          <w:t xml:space="preserve">TOKİ Şehit Levent Çetinkaya İlkokulu Müdürlüğü </w:t>
        </w:r>
        <w:r w:rsidR="003A2BC4" w:rsidRPr="00EC08B5">
          <w:rPr>
            <w:rStyle w:val="Kpr"/>
            <w:rFonts w:asciiTheme="minorHAnsi" w:eastAsia="Calibri" w:hAnsiTheme="minorHAnsi" w:cstheme="minorHAnsi"/>
            <w:sz w:val="24"/>
            <w:szCs w:val="24"/>
          </w:rPr>
          <w:t>Personel Yapısı</w:t>
        </w:r>
        <w:r w:rsidR="003A2BC4" w:rsidRPr="00EC08B5">
          <w:rPr>
            <w:rFonts w:asciiTheme="minorHAnsi" w:hAnsiTheme="minorHAnsi" w:cstheme="minorHAnsi"/>
            <w:webHidden/>
            <w:sz w:val="24"/>
            <w:szCs w:val="24"/>
          </w:rPr>
          <w:tab/>
        </w:r>
        <w:r w:rsidR="003101DA">
          <w:rPr>
            <w:rFonts w:asciiTheme="minorHAnsi" w:hAnsiTheme="minorHAnsi" w:cstheme="minorHAnsi"/>
            <w:webHidden/>
            <w:sz w:val="24"/>
            <w:szCs w:val="24"/>
          </w:rPr>
          <w:t>32</w:t>
        </w:r>
      </w:hyperlink>
    </w:p>
    <w:p w:rsidR="007F57C8" w:rsidRPr="007F57C8" w:rsidRDefault="007F57C8" w:rsidP="007F57C8">
      <w:pPr>
        <w:rPr>
          <w:rFonts w:eastAsiaTheme="minorEastAsia"/>
          <w:lang w:eastAsia="en-US"/>
        </w:rPr>
      </w:pPr>
      <w:r w:rsidRPr="007F57C8">
        <w:rPr>
          <w:rFonts w:eastAsiaTheme="minorEastAsia"/>
          <w:b/>
          <w:lang w:eastAsia="en-US"/>
        </w:rPr>
        <w:t>Tablo 6</w:t>
      </w:r>
      <w:r w:rsidR="0029576A">
        <w:rPr>
          <w:rFonts w:eastAsiaTheme="minorEastAsia"/>
          <w:lang w:eastAsia="en-US"/>
        </w:rPr>
        <w:t>:</w:t>
      </w:r>
      <w:r w:rsidRPr="007F57C8">
        <w:rPr>
          <w:rFonts w:eastAsia="Calibri"/>
          <w:iCs/>
          <w:lang w:eastAsia="en-US"/>
        </w:rPr>
        <w:t>Genel İdare, Teknik, Sağlık Ve Yardımcı Hizmetler Sınıfındaki Personel Durumu</w:t>
      </w:r>
      <w:r w:rsidR="003101DA">
        <w:rPr>
          <w:rFonts w:eastAsia="Calibri"/>
          <w:iCs/>
          <w:lang w:eastAsia="en-US"/>
        </w:rPr>
        <w:t>32</w:t>
      </w:r>
    </w:p>
    <w:p w:rsidR="003A2BC4" w:rsidRPr="00EC08B5" w:rsidRDefault="00CE4C78" w:rsidP="00CC7D33">
      <w:pPr>
        <w:pStyle w:val="ekillerTablosu"/>
        <w:jc w:val="left"/>
        <w:rPr>
          <w:rFonts w:asciiTheme="minorHAnsi" w:eastAsiaTheme="minorEastAsia" w:hAnsiTheme="minorHAnsi" w:cstheme="minorHAnsi"/>
          <w:sz w:val="24"/>
          <w:szCs w:val="24"/>
          <w:lang w:eastAsia="tr-TR"/>
        </w:rPr>
      </w:pPr>
      <w:hyperlink w:anchor="_Toc11922063" w:history="1">
        <w:r w:rsidR="008E0C74" w:rsidRPr="00EC08B5">
          <w:rPr>
            <w:rStyle w:val="Kpr"/>
            <w:rFonts w:asciiTheme="minorHAnsi" w:hAnsiTheme="minorHAnsi" w:cstheme="minorHAnsi"/>
            <w:b/>
            <w:sz w:val="24"/>
            <w:szCs w:val="24"/>
          </w:rPr>
          <w:t>Tablo</w:t>
        </w:r>
        <w:r w:rsidR="00881CC1">
          <w:rPr>
            <w:rStyle w:val="Kpr"/>
            <w:rFonts w:asciiTheme="minorHAnsi" w:hAnsiTheme="minorHAnsi" w:cstheme="minorHAnsi"/>
            <w:b/>
            <w:sz w:val="24"/>
            <w:szCs w:val="24"/>
          </w:rPr>
          <w:t xml:space="preserve"> </w:t>
        </w:r>
        <w:r w:rsidR="007F57C8">
          <w:rPr>
            <w:rStyle w:val="Kpr"/>
            <w:rFonts w:asciiTheme="minorHAnsi" w:hAnsiTheme="minorHAnsi" w:cstheme="minorHAnsi"/>
            <w:b/>
            <w:sz w:val="24"/>
            <w:szCs w:val="24"/>
          </w:rPr>
          <w:t>7</w:t>
        </w:r>
        <w:r w:rsidR="003A2BC4" w:rsidRPr="00EC08B5">
          <w:rPr>
            <w:rStyle w:val="Kpr"/>
            <w:rFonts w:asciiTheme="minorHAnsi" w:hAnsiTheme="minorHAnsi" w:cstheme="minorHAnsi"/>
            <w:sz w:val="24"/>
            <w:szCs w:val="24"/>
          </w:rPr>
          <w:t xml:space="preserve"> :FATİH Projesi Okullara Dağıtılan Tablet, Akıllı tahta, Projeksiyon ve Yazıcı Sayıları</w:t>
        </w:r>
        <w:r w:rsidR="003A2BC4" w:rsidRPr="00EC08B5">
          <w:rPr>
            <w:rFonts w:asciiTheme="minorHAnsi" w:hAnsiTheme="minorHAnsi" w:cstheme="minorHAnsi"/>
            <w:webHidden/>
            <w:sz w:val="24"/>
            <w:szCs w:val="24"/>
          </w:rPr>
          <w:tab/>
        </w:r>
        <w:r w:rsidR="003101DA">
          <w:rPr>
            <w:rFonts w:asciiTheme="minorHAnsi" w:hAnsiTheme="minorHAnsi" w:cstheme="minorHAnsi"/>
            <w:webHidden/>
            <w:sz w:val="24"/>
            <w:szCs w:val="24"/>
          </w:rPr>
          <w:t>33</w:t>
        </w:r>
      </w:hyperlink>
    </w:p>
    <w:p w:rsidR="003A2BC4" w:rsidRPr="00EC08B5" w:rsidRDefault="00CE4C78" w:rsidP="00CC7D33">
      <w:pPr>
        <w:pStyle w:val="ekillerTablosu"/>
        <w:jc w:val="left"/>
        <w:rPr>
          <w:rFonts w:asciiTheme="minorHAnsi" w:eastAsiaTheme="minorEastAsia" w:hAnsiTheme="minorHAnsi" w:cstheme="minorHAnsi"/>
          <w:sz w:val="24"/>
          <w:szCs w:val="24"/>
          <w:lang w:eastAsia="tr-TR"/>
        </w:rPr>
      </w:pPr>
      <w:hyperlink w:anchor="_Toc11922064" w:history="1">
        <w:r w:rsidR="003A2BC4" w:rsidRPr="00EC08B5">
          <w:rPr>
            <w:rStyle w:val="Kpr"/>
            <w:rFonts w:asciiTheme="minorHAnsi" w:hAnsiTheme="minorHAnsi" w:cstheme="minorHAnsi"/>
            <w:b/>
            <w:sz w:val="24"/>
            <w:szCs w:val="24"/>
          </w:rPr>
          <w:t>Tablo</w:t>
        </w:r>
        <w:r w:rsidR="00430B00">
          <w:rPr>
            <w:rStyle w:val="Kpr"/>
            <w:rFonts w:asciiTheme="minorHAnsi" w:hAnsiTheme="minorHAnsi" w:cstheme="minorHAnsi"/>
            <w:b/>
            <w:sz w:val="24"/>
            <w:szCs w:val="24"/>
          </w:rPr>
          <w:t xml:space="preserve"> </w:t>
        </w:r>
        <w:r w:rsidR="007F57C8">
          <w:rPr>
            <w:rStyle w:val="Kpr"/>
            <w:rFonts w:asciiTheme="minorHAnsi" w:hAnsiTheme="minorHAnsi" w:cstheme="minorHAnsi"/>
            <w:b/>
            <w:sz w:val="24"/>
            <w:szCs w:val="24"/>
          </w:rPr>
          <w:t>8</w:t>
        </w:r>
        <w:r w:rsidR="003A2BC4" w:rsidRPr="00EC08B5">
          <w:rPr>
            <w:rStyle w:val="Kpr"/>
            <w:rFonts w:asciiTheme="minorHAnsi" w:hAnsiTheme="minorHAnsi" w:cstheme="minorHAnsi"/>
            <w:b/>
            <w:sz w:val="24"/>
            <w:szCs w:val="24"/>
          </w:rPr>
          <w:t>:</w:t>
        </w:r>
        <w:r w:rsidR="003A2BC4" w:rsidRPr="00EC08B5">
          <w:rPr>
            <w:rStyle w:val="Kpr"/>
            <w:rFonts w:asciiTheme="minorHAnsi" w:hAnsiTheme="minorHAnsi" w:cstheme="minorHAnsi"/>
            <w:sz w:val="24"/>
            <w:szCs w:val="24"/>
          </w:rPr>
          <w:t>Teknolojik Kaynaklar</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_Toc11922064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webHidden/>
            <w:sz w:val="24"/>
            <w:szCs w:val="24"/>
          </w:rPr>
          <w:t>3</w:t>
        </w:r>
        <w:r w:rsidR="003101DA">
          <w:rPr>
            <w:rFonts w:asciiTheme="minorHAnsi" w:hAnsiTheme="minorHAnsi" w:cstheme="minorHAnsi"/>
            <w:webHidden/>
            <w:sz w:val="24"/>
            <w:szCs w:val="24"/>
          </w:rPr>
          <w:t>3</w:t>
        </w:r>
        <w:r w:rsidR="007A325C" w:rsidRPr="00EC08B5">
          <w:rPr>
            <w:rFonts w:asciiTheme="minorHAnsi" w:hAnsiTheme="minorHAnsi" w:cstheme="minorHAnsi"/>
            <w:webHidden/>
            <w:sz w:val="24"/>
            <w:szCs w:val="24"/>
          </w:rPr>
          <w:fldChar w:fldCharType="end"/>
        </w:r>
      </w:hyperlink>
    </w:p>
    <w:p w:rsidR="003A2BC4" w:rsidRPr="00EC08B5" w:rsidRDefault="00CE4C78" w:rsidP="00CC7D33">
      <w:pPr>
        <w:pStyle w:val="ekillerTablosu"/>
        <w:jc w:val="left"/>
        <w:rPr>
          <w:rFonts w:asciiTheme="minorHAnsi" w:eastAsiaTheme="minorEastAsia" w:hAnsiTheme="minorHAnsi" w:cstheme="minorHAnsi"/>
          <w:sz w:val="24"/>
          <w:szCs w:val="24"/>
          <w:lang w:eastAsia="tr-TR"/>
        </w:rPr>
      </w:pPr>
      <w:hyperlink w:anchor="_Toc11922065" w:history="1">
        <w:r w:rsidR="003A2BC4" w:rsidRPr="00EC08B5">
          <w:rPr>
            <w:rStyle w:val="Kpr"/>
            <w:rFonts w:asciiTheme="minorHAnsi" w:hAnsiTheme="minorHAnsi" w:cstheme="minorHAnsi"/>
            <w:b/>
            <w:sz w:val="24"/>
            <w:szCs w:val="24"/>
          </w:rPr>
          <w:t xml:space="preserve">Tablo </w:t>
        </w:r>
        <w:r w:rsidR="007F57C8">
          <w:rPr>
            <w:rStyle w:val="Kpr"/>
            <w:rFonts w:asciiTheme="minorHAnsi" w:hAnsiTheme="minorHAnsi" w:cstheme="minorHAnsi"/>
            <w:b/>
            <w:sz w:val="24"/>
            <w:szCs w:val="24"/>
          </w:rPr>
          <w:t>9</w:t>
        </w:r>
        <w:r w:rsidR="00430B00">
          <w:rPr>
            <w:rStyle w:val="Kpr"/>
            <w:rFonts w:asciiTheme="minorHAnsi" w:hAnsiTheme="minorHAnsi" w:cstheme="minorHAnsi"/>
            <w:b/>
            <w:sz w:val="24"/>
            <w:szCs w:val="24"/>
          </w:rPr>
          <w:t>:</w:t>
        </w:r>
        <w:r w:rsidR="00881CC1">
          <w:rPr>
            <w:rStyle w:val="Kpr"/>
            <w:rFonts w:asciiTheme="minorHAnsi" w:hAnsiTheme="minorHAnsi" w:cstheme="minorHAnsi"/>
            <w:sz w:val="24"/>
            <w:szCs w:val="24"/>
          </w:rPr>
          <w:t>Okulumuz</w:t>
        </w:r>
        <w:r w:rsidR="003A2BC4" w:rsidRPr="00EC08B5">
          <w:rPr>
            <w:rStyle w:val="Kpr"/>
            <w:rFonts w:asciiTheme="minorHAnsi" w:hAnsiTheme="minorHAnsi" w:cstheme="minorHAnsi"/>
            <w:sz w:val="24"/>
            <w:szCs w:val="24"/>
          </w:rPr>
          <w:t xml:space="preserve"> Fiziki Kaynakları Arasında Yer Alan Bina Sayısı</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_Toc11922065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webHidden/>
            <w:sz w:val="24"/>
            <w:szCs w:val="24"/>
          </w:rPr>
          <w:t>3</w:t>
        </w:r>
        <w:r w:rsidR="003101DA">
          <w:rPr>
            <w:rFonts w:asciiTheme="minorHAnsi" w:hAnsiTheme="minorHAnsi" w:cstheme="minorHAnsi"/>
            <w:webHidden/>
            <w:sz w:val="24"/>
            <w:szCs w:val="24"/>
          </w:rPr>
          <w:t>4</w:t>
        </w:r>
        <w:r w:rsidR="007A325C" w:rsidRPr="00EC08B5">
          <w:rPr>
            <w:rFonts w:asciiTheme="minorHAnsi" w:hAnsiTheme="minorHAnsi" w:cstheme="minorHAnsi"/>
            <w:webHidden/>
            <w:sz w:val="24"/>
            <w:szCs w:val="24"/>
          </w:rPr>
          <w:fldChar w:fldCharType="end"/>
        </w:r>
      </w:hyperlink>
    </w:p>
    <w:p w:rsidR="003A2BC4" w:rsidRPr="00EC08B5" w:rsidRDefault="00CE4C78" w:rsidP="00CC7D33">
      <w:pPr>
        <w:pStyle w:val="ekillerTablosu"/>
        <w:jc w:val="left"/>
        <w:rPr>
          <w:rFonts w:asciiTheme="minorHAnsi" w:eastAsiaTheme="minorEastAsia" w:hAnsiTheme="minorHAnsi" w:cstheme="minorHAnsi"/>
          <w:sz w:val="24"/>
          <w:szCs w:val="24"/>
          <w:lang w:eastAsia="tr-TR"/>
        </w:rPr>
      </w:pPr>
      <w:hyperlink w:anchor="_Toc11922066" w:history="1">
        <w:r w:rsidR="003A2BC4" w:rsidRPr="00EC08B5">
          <w:rPr>
            <w:rStyle w:val="Kpr"/>
            <w:rFonts w:asciiTheme="minorHAnsi" w:hAnsiTheme="minorHAnsi" w:cstheme="minorHAnsi"/>
            <w:b/>
            <w:sz w:val="24"/>
            <w:szCs w:val="24"/>
          </w:rPr>
          <w:t xml:space="preserve">Tablo </w:t>
        </w:r>
        <w:r w:rsidR="007F57C8">
          <w:rPr>
            <w:rStyle w:val="Kpr"/>
            <w:rFonts w:asciiTheme="minorHAnsi" w:hAnsiTheme="minorHAnsi" w:cstheme="minorHAnsi"/>
            <w:b/>
            <w:sz w:val="24"/>
            <w:szCs w:val="24"/>
          </w:rPr>
          <w:t>10</w:t>
        </w:r>
        <w:r w:rsidR="003A2BC4" w:rsidRPr="00EC08B5">
          <w:rPr>
            <w:rStyle w:val="Kpr"/>
            <w:rFonts w:asciiTheme="minorHAnsi" w:hAnsiTheme="minorHAnsi" w:cstheme="minorHAnsi"/>
            <w:b/>
            <w:sz w:val="24"/>
            <w:szCs w:val="24"/>
          </w:rPr>
          <w:t>:</w:t>
        </w:r>
        <w:r w:rsidR="00C53512" w:rsidRPr="00C53512">
          <w:rPr>
            <w:rFonts w:ascii="Times New Roman" w:eastAsia="Times New Roman" w:hAnsi="Times New Roman" w:cs="Times New Roman"/>
            <w:noProof w:val="0"/>
            <w:sz w:val="24"/>
            <w:szCs w:val="24"/>
            <w:lang w:eastAsia="tr-TR"/>
          </w:rPr>
          <w:t xml:space="preserve"> </w:t>
        </w:r>
        <w:r w:rsidR="00C53512" w:rsidRPr="00C53512">
          <w:rPr>
            <w:rStyle w:val="Kpr"/>
            <w:rFonts w:asciiTheme="minorHAnsi" w:hAnsiTheme="minorHAnsi" w:cstheme="minorHAnsi"/>
            <w:sz w:val="24"/>
            <w:szCs w:val="24"/>
          </w:rPr>
          <w:t>Okulumuz Kaynak Tablosu (2023-2024)</w:t>
        </w:r>
        <w:r w:rsidR="003A2BC4" w:rsidRPr="00EC08B5">
          <w:rPr>
            <w:rFonts w:asciiTheme="minorHAnsi" w:hAnsiTheme="minorHAnsi" w:cstheme="minorHAnsi"/>
            <w:webHidden/>
            <w:sz w:val="24"/>
            <w:szCs w:val="24"/>
          </w:rPr>
          <w:tab/>
        </w:r>
        <w:r w:rsidR="007A325C" w:rsidRPr="00EC08B5">
          <w:rPr>
            <w:rFonts w:asciiTheme="minorHAnsi" w:hAnsiTheme="minorHAnsi" w:cstheme="minorHAnsi"/>
            <w:webHidden/>
            <w:sz w:val="24"/>
            <w:szCs w:val="24"/>
          </w:rPr>
          <w:fldChar w:fldCharType="begin"/>
        </w:r>
        <w:r w:rsidR="003A2BC4" w:rsidRPr="00EC08B5">
          <w:rPr>
            <w:rFonts w:asciiTheme="minorHAnsi" w:hAnsiTheme="minorHAnsi" w:cstheme="minorHAnsi"/>
            <w:webHidden/>
            <w:sz w:val="24"/>
            <w:szCs w:val="24"/>
          </w:rPr>
          <w:instrText xml:space="preserve"> PAGEREF _Toc11922066 \h </w:instrText>
        </w:r>
        <w:r w:rsidR="007A325C" w:rsidRPr="00EC08B5">
          <w:rPr>
            <w:rFonts w:asciiTheme="minorHAnsi" w:hAnsiTheme="minorHAnsi" w:cstheme="minorHAnsi"/>
            <w:webHidden/>
            <w:sz w:val="24"/>
            <w:szCs w:val="24"/>
          </w:rPr>
        </w:r>
        <w:r w:rsidR="007A325C" w:rsidRPr="00EC08B5">
          <w:rPr>
            <w:rFonts w:asciiTheme="minorHAnsi" w:hAnsiTheme="minorHAnsi" w:cstheme="minorHAnsi"/>
            <w:webHidden/>
            <w:sz w:val="24"/>
            <w:szCs w:val="24"/>
          </w:rPr>
          <w:fldChar w:fldCharType="separate"/>
        </w:r>
        <w:r w:rsidR="00F01C2B">
          <w:rPr>
            <w:rFonts w:asciiTheme="minorHAnsi" w:hAnsiTheme="minorHAnsi" w:cstheme="minorHAnsi"/>
            <w:webHidden/>
            <w:sz w:val="24"/>
            <w:szCs w:val="24"/>
          </w:rPr>
          <w:t>3</w:t>
        </w:r>
        <w:r w:rsidR="003101DA">
          <w:rPr>
            <w:rFonts w:asciiTheme="minorHAnsi" w:hAnsiTheme="minorHAnsi" w:cstheme="minorHAnsi"/>
            <w:webHidden/>
            <w:sz w:val="24"/>
            <w:szCs w:val="24"/>
          </w:rPr>
          <w:t>4</w:t>
        </w:r>
        <w:r w:rsidR="007A325C" w:rsidRPr="00EC08B5">
          <w:rPr>
            <w:rFonts w:asciiTheme="minorHAnsi" w:hAnsiTheme="minorHAnsi" w:cstheme="minorHAnsi"/>
            <w:webHidden/>
            <w:sz w:val="24"/>
            <w:szCs w:val="24"/>
          </w:rPr>
          <w:fldChar w:fldCharType="end"/>
        </w:r>
      </w:hyperlink>
    </w:p>
    <w:p w:rsidR="008D20B0" w:rsidRPr="00EC08B5" w:rsidRDefault="00CE4C78" w:rsidP="008D20B0">
      <w:pPr>
        <w:pStyle w:val="ekillerTablosu"/>
        <w:jc w:val="left"/>
        <w:rPr>
          <w:rFonts w:asciiTheme="minorHAnsi" w:eastAsiaTheme="minorEastAsia" w:hAnsiTheme="minorHAnsi" w:cstheme="minorHAnsi"/>
          <w:sz w:val="24"/>
          <w:szCs w:val="24"/>
          <w:lang w:eastAsia="tr-TR"/>
        </w:rPr>
      </w:pPr>
      <w:hyperlink w:anchor="_Toc11922066" w:history="1">
        <w:r w:rsidR="008D20B0" w:rsidRPr="00EC08B5">
          <w:rPr>
            <w:rStyle w:val="Kpr"/>
            <w:rFonts w:asciiTheme="minorHAnsi" w:hAnsiTheme="minorHAnsi" w:cstheme="minorHAnsi"/>
            <w:b/>
            <w:sz w:val="24"/>
            <w:szCs w:val="24"/>
          </w:rPr>
          <w:t xml:space="preserve">Tablo </w:t>
        </w:r>
        <w:r w:rsidR="008D20B0">
          <w:rPr>
            <w:rStyle w:val="Kpr"/>
            <w:rFonts w:asciiTheme="minorHAnsi" w:hAnsiTheme="minorHAnsi" w:cstheme="minorHAnsi"/>
            <w:b/>
            <w:sz w:val="24"/>
            <w:szCs w:val="24"/>
          </w:rPr>
          <w:t>11</w:t>
        </w:r>
        <w:r w:rsidR="008D20B0" w:rsidRPr="00EC08B5">
          <w:rPr>
            <w:rStyle w:val="Kpr"/>
            <w:rFonts w:asciiTheme="minorHAnsi" w:hAnsiTheme="minorHAnsi" w:cstheme="minorHAnsi"/>
            <w:b/>
            <w:sz w:val="24"/>
            <w:szCs w:val="24"/>
          </w:rPr>
          <w:t>:</w:t>
        </w:r>
        <w:r w:rsidR="008D20B0" w:rsidRPr="00C53512">
          <w:rPr>
            <w:rFonts w:ascii="Times New Roman" w:eastAsia="Times New Roman" w:hAnsi="Times New Roman" w:cs="Times New Roman"/>
            <w:noProof w:val="0"/>
            <w:sz w:val="24"/>
            <w:szCs w:val="24"/>
            <w:lang w:eastAsia="tr-TR"/>
          </w:rPr>
          <w:t xml:space="preserve"> </w:t>
        </w:r>
        <w:r w:rsidR="008D20B0" w:rsidRPr="00F3474C">
          <w:t>Hedef ve Strateji Sorumlulukları</w:t>
        </w:r>
        <w:r w:rsidR="008D20B0">
          <w:rPr>
            <w:rStyle w:val="Kpr"/>
            <w:rFonts w:asciiTheme="minorHAnsi" w:hAnsiTheme="minorHAnsi" w:cstheme="minorHAnsi"/>
            <w:sz w:val="24"/>
            <w:szCs w:val="24"/>
          </w:rPr>
          <w:t xml:space="preserve"> .</w:t>
        </w:r>
        <w:r w:rsidR="008D20B0" w:rsidRPr="00EC08B5">
          <w:rPr>
            <w:rFonts w:asciiTheme="minorHAnsi" w:hAnsiTheme="minorHAnsi" w:cstheme="minorHAnsi"/>
            <w:webHidden/>
            <w:sz w:val="24"/>
            <w:szCs w:val="24"/>
          </w:rPr>
          <w:tab/>
        </w:r>
        <w:r w:rsidR="008D20B0" w:rsidRPr="00EC08B5">
          <w:rPr>
            <w:rFonts w:asciiTheme="minorHAnsi" w:hAnsiTheme="minorHAnsi" w:cstheme="minorHAnsi"/>
            <w:webHidden/>
            <w:sz w:val="24"/>
            <w:szCs w:val="24"/>
          </w:rPr>
          <w:fldChar w:fldCharType="begin"/>
        </w:r>
        <w:r w:rsidR="008D20B0" w:rsidRPr="00EC08B5">
          <w:rPr>
            <w:rFonts w:asciiTheme="minorHAnsi" w:hAnsiTheme="minorHAnsi" w:cstheme="minorHAnsi"/>
            <w:webHidden/>
            <w:sz w:val="24"/>
            <w:szCs w:val="24"/>
          </w:rPr>
          <w:instrText xml:space="preserve"> PAGEREF _Toc11922066 \h </w:instrText>
        </w:r>
        <w:r w:rsidR="008D20B0" w:rsidRPr="00EC08B5">
          <w:rPr>
            <w:rFonts w:asciiTheme="minorHAnsi" w:hAnsiTheme="minorHAnsi" w:cstheme="minorHAnsi"/>
            <w:webHidden/>
            <w:sz w:val="24"/>
            <w:szCs w:val="24"/>
          </w:rPr>
        </w:r>
        <w:r w:rsidR="008D20B0" w:rsidRPr="00EC08B5">
          <w:rPr>
            <w:rFonts w:asciiTheme="minorHAnsi" w:hAnsiTheme="minorHAnsi" w:cstheme="minorHAnsi"/>
            <w:webHidden/>
            <w:sz w:val="24"/>
            <w:szCs w:val="24"/>
          </w:rPr>
          <w:fldChar w:fldCharType="separate"/>
        </w:r>
        <w:r w:rsidR="008D20B0">
          <w:rPr>
            <w:rFonts w:asciiTheme="minorHAnsi" w:hAnsiTheme="minorHAnsi" w:cstheme="minorHAnsi"/>
            <w:webHidden/>
            <w:sz w:val="24"/>
            <w:szCs w:val="24"/>
          </w:rPr>
          <w:t>68</w:t>
        </w:r>
        <w:r w:rsidR="008D20B0" w:rsidRPr="00EC08B5">
          <w:rPr>
            <w:rFonts w:asciiTheme="minorHAnsi" w:hAnsiTheme="minorHAnsi" w:cstheme="minorHAnsi"/>
            <w:webHidden/>
            <w:sz w:val="24"/>
            <w:szCs w:val="24"/>
          </w:rPr>
          <w:fldChar w:fldCharType="end"/>
        </w:r>
      </w:hyperlink>
    </w:p>
    <w:p w:rsidR="008D20B0" w:rsidRPr="00EC08B5" w:rsidRDefault="00CE4C78" w:rsidP="008D20B0">
      <w:pPr>
        <w:pStyle w:val="ekillerTablosu"/>
        <w:jc w:val="left"/>
        <w:rPr>
          <w:rFonts w:asciiTheme="minorHAnsi" w:eastAsiaTheme="minorEastAsia" w:hAnsiTheme="minorHAnsi" w:cstheme="minorHAnsi"/>
          <w:sz w:val="24"/>
          <w:szCs w:val="24"/>
          <w:lang w:eastAsia="tr-TR"/>
        </w:rPr>
      </w:pPr>
      <w:hyperlink w:anchor="_Toc11922066" w:history="1">
        <w:r w:rsidR="008D20B0" w:rsidRPr="00EC08B5">
          <w:rPr>
            <w:rStyle w:val="Kpr"/>
            <w:rFonts w:asciiTheme="minorHAnsi" w:hAnsiTheme="minorHAnsi" w:cstheme="minorHAnsi"/>
            <w:b/>
            <w:sz w:val="24"/>
            <w:szCs w:val="24"/>
          </w:rPr>
          <w:t xml:space="preserve">Tablo </w:t>
        </w:r>
        <w:r w:rsidR="008D20B0">
          <w:rPr>
            <w:rStyle w:val="Kpr"/>
            <w:rFonts w:asciiTheme="minorHAnsi" w:hAnsiTheme="minorHAnsi" w:cstheme="minorHAnsi"/>
            <w:b/>
            <w:sz w:val="24"/>
            <w:szCs w:val="24"/>
          </w:rPr>
          <w:t>12</w:t>
        </w:r>
        <w:r w:rsidR="008D20B0" w:rsidRPr="00EC08B5">
          <w:rPr>
            <w:rStyle w:val="Kpr"/>
            <w:rFonts w:asciiTheme="minorHAnsi" w:hAnsiTheme="minorHAnsi" w:cstheme="minorHAnsi"/>
            <w:b/>
            <w:sz w:val="24"/>
            <w:szCs w:val="24"/>
          </w:rPr>
          <w:t>:</w:t>
        </w:r>
        <w:r w:rsidR="008D20B0" w:rsidRPr="00C53512">
          <w:rPr>
            <w:rFonts w:ascii="Times New Roman" w:eastAsia="Times New Roman" w:hAnsi="Times New Roman" w:cs="Times New Roman"/>
            <w:noProof w:val="0"/>
            <w:sz w:val="24"/>
            <w:szCs w:val="24"/>
            <w:lang w:eastAsia="tr-TR"/>
          </w:rPr>
          <w:t xml:space="preserve"> </w:t>
        </w:r>
        <w:r w:rsidR="008D20B0">
          <w:rPr>
            <w:rStyle w:val="Kpr"/>
            <w:rFonts w:asciiTheme="minorHAnsi" w:hAnsiTheme="minorHAnsi" w:cstheme="minorHAnsi"/>
            <w:sz w:val="24"/>
            <w:szCs w:val="24"/>
          </w:rPr>
          <w:t>Performans Göstergesi veSorumlulukları</w:t>
        </w:r>
        <w:r w:rsidR="008D20B0" w:rsidRPr="00EC08B5">
          <w:rPr>
            <w:rFonts w:asciiTheme="minorHAnsi" w:hAnsiTheme="minorHAnsi" w:cstheme="minorHAnsi"/>
            <w:webHidden/>
            <w:sz w:val="24"/>
            <w:szCs w:val="24"/>
          </w:rPr>
          <w:tab/>
        </w:r>
        <w:r w:rsidR="008D20B0" w:rsidRPr="00EC08B5">
          <w:rPr>
            <w:rFonts w:asciiTheme="minorHAnsi" w:hAnsiTheme="minorHAnsi" w:cstheme="minorHAnsi"/>
            <w:webHidden/>
            <w:sz w:val="24"/>
            <w:szCs w:val="24"/>
          </w:rPr>
          <w:fldChar w:fldCharType="begin"/>
        </w:r>
        <w:r w:rsidR="008D20B0" w:rsidRPr="00EC08B5">
          <w:rPr>
            <w:rFonts w:asciiTheme="minorHAnsi" w:hAnsiTheme="minorHAnsi" w:cstheme="minorHAnsi"/>
            <w:webHidden/>
            <w:sz w:val="24"/>
            <w:szCs w:val="24"/>
          </w:rPr>
          <w:instrText xml:space="preserve"> PAGEREF _Toc11922066 \h </w:instrText>
        </w:r>
        <w:r w:rsidR="008D20B0" w:rsidRPr="00EC08B5">
          <w:rPr>
            <w:rFonts w:asciiTheme="minorHAnsi" w:hAnsiTheme="minorHAnsi" w:cstheme="minorHAnsi"/>
            <w:webHidden/>
            <w:sz w:val="24"/>
            <w:szCs w:val="24"/>
          </w:rPr>
        </w:r>
        <w:r w:rsidR="008D20B0" w:rsidRPr="00EC08B5">
          <w:rPr>
            <w:rFonts w:asciiTheme="minorHAnsi" w:hAnsiTheme="minorHAnsi" w:cstheme="minorHAnsi"/>
            <w:webHidden/>
            <w:sz w:val="24"/>
            <w:szCs w:val="24"/>
          </w:rPr>
          <w:fldChar w:fldCharType="separate"/>
        </w:r>
        <w:r w:rsidR="008D20B0">
          <w:rPr>
            <w:rFonts w:asciiTheme="minorHAnsi" w:hAnsiTheme="minorHAnsi" w:cstheme="minorHAnsi"/>
            <w:webHidden/>
            <w:sz w:val="24"/>
            <w:szCs w:val="24"/>
          </w:rPr>
          <w:t>71</w:t>
        </w:r>
        <w:r w:rsidR="008D20B0" w:rsidRPr="00EC08B5">
          <w:rPr>
            <w:rFonts w:asciiTheme="minorHAnsi" w:hAnsiTheme="minorHAnsi" w:cstheme="minorHAnsi"/>
            <w:webHidden/>
            <w:sz w:val="24"/>
            <w:szCs w:val="24"/>
          </w:rPr>
          <w:fldChar w:fldCharType="end"/>
        </w:r>
      </w:hyperlink>
    </w:p>
    <w:p w:rsidR="003A2BC4" w:rsidRPr="00EC08B5" w:rsidRDefault="003A2BC4" w:rsidP="00881CC1">
      <w:pPr>
        <w:pStyle w:val="ekillerTablosu"/>
        <w:jc w:val="left"/>
        <w:rPr>
          <w:rFonts w:asciiTheme="minorHAnsi" w:eastAsiaTheme="minorEastAsia" w:hAnsiTheme="minorHAnsi" w:cstheme="minorHAnsi"/>
          <w:sz w:val="24"/>
          <w:szCs w:val="24"/>
          <w:lang w:eastAsia="tr-TR"/>
        </w:rPr>
      </w:pPr>
    </w:p>
    <w:p w:rsidR="00C05809" w:rsidRPr="00EC08B5" w:rsidRDefault="007A325C" w:rsidP="00CC7D33">
      <w:pPr>
        <w:spacing w:after="200" w:line="360" w:lineRule="auto"/>
        <w:jc w:val="left"/>
        <w:rPr>
          <w:rFonts w:asciiTheme="minorHAnsi" w:hAnsiTheme="minorHAnsi" w:cstheme="minorHAnsi"/>
        </w:rPr>
        <w:sectPr w:rsidR="00C05809" w:rsidRPr="00EC08B5" w:rsidSect="00BA79F0">
          <w:footerReference w:type="first" r:id="rId27"/>
          <w:type w:val="oddPage"/>
          <w:pgSz w:w="11906" w:h="16838" w:code="9"/>
          <w:pgMar w:top="1134" w:right="1134" w:bottom="1134" w:left="1418" w:header="113" w:footer="113" w:gutter="0"/>
          <w:pgNumType w:fmt="upperRoman"/>
          <w:cols w:space="708"/>
          <w:titlePg/>
          <w:docGrid w:linePitch="360"/>
        </w:sectPr>
      </w:pPr>
      <w:r w:rsidRPr="00EC08B5">
        <w:rPr>
          <w:rFonts w:asciiTheme="minorHAnsi" w:hAnsiTheme="minorHAnsi" w:cstheme="minorHAnsi"/>
        </w:rPr>
        <w:fldChar w:fldCharType="end"/>
      </w:r>
    </w:p>
    <w:p w:rsidR="00C05809" w:rsidRPr="00EC08B5" w:rsidRDefault="00C05809" w:rsidP="00CC7D33">
      <w:pPr>
        <w:pStyle w:val="Balk1"/>
        <w:numPr>
          <w:ilvl w:val="0"/>
          <w:numId w:val="0"/>
        </w:numPr>
        <w:ind w:left="720"/>
        <w:jc w:val="left"/>
        <w:rPr>
          <w:rFonts w:asciiTheme="minorHAnsi" w:hAnsiTheme="minorHAnsi" w:cstheme="minorHAnsi"/>
          <w:sz w:val="24"/>
          <w:szCs w:val="24"/>
        </w:rPr>
      </w:pPr>
      <w:bookmarkStart w:id="14" w:name="_Toc532154550"/>
      <w:bookmarkStart w:id="15" w:name="_Toc11922011"/>
      <w:r w:rsidRPr="00EC08B5">
        <w:rPr>
          <w:rFonts w:asciiTheme="minorHAnsi" w:hAnsiTheme="minorHAnsi" w:cstheme="minorHAnsi"/>
          <w:sz w:val="24"/>
          <w:szCs w:val="24"/>
        </w:rPr>
        <w:lastRenderedPageBreak/>
        <w:t>Şekiller</w:t>
      </w:r>
      <w:bookmarkEnd w:id="14"/>
      <w:bookmarkEnd w:id="15"/>
    </w:p>
    <w:p w:rsidR="003A2BC4" w:rsidRPr="0058179E" w:rsidRDefault="007A325C" w:rsidP="00CC7D33">
      <w:pPr>
        <w:pStyle w:val="ekillerTablosu"/>
        <w:jc w:val="left"/>
        <w:rPr>
          <w:rFonts w:asciiTheme="minorHAnsi" w:eastAsiaTheme="minorEastAsia" w:hAnsiTheme="minorHAnsi" w:cstheme="minorHAnsi"/>
          <w:sz w:val="24"/>
          <w:szCs w:val="24"/>
          <w:lang w:eastAsia="tr-TR"/>
        </w:rPr>
      </w:pPr>
      <w:r w:rsidRPr="00EC08B5">
        <w:rPr>
          <w:rFonts w:asciiTheme="minorHAnsi" w:hAnsiTheme="minorHAnsi" w:cstheme="minorHAnsi"/>
          <w:sz w:val="24"/>
          <w:szCs w:val="24"/>
        </w:rPr>
        <w:fldChar w:fldCharType="begin"/>
      </w:r>
      <w:r w:rsidR="005B68D0" w:rsidRPr="00EC08B5">
        <w:rPr>
          <w:rFonts w:asciiTheme="minorHAnsi" w:hAnsiTheme="minorHAnsi" w:cstheme="minorHAnsi"/>
          <w:sz w:val="24"/>
          <w:szCs w:val="24"/>
        </w:rPr>
        <w:instrText xml:space="preserve"> TOC \h \z \c "Şekil" </w:instrText>
      </w:r>
      <w:r w:rsidRPr="00EC08B5">
        <w:rPr>
          <w:rFonts w:asciiTheme="minorHAnsi" w:hAnsiTheme="minorHAnsi" w:cstheme="minorHAnsi"/>
          <w:sz w:val="24"/>
          <w:szCs w:val="24"/>
        </w:rPr>
        <w:fldChar w:fldCharType="separate"/>
      </w:r>
      <w:hyperlink w:anchor="_Toc11922073" w:history="1">
        <w:r w:rsidR="003A2BC4" w:rsidRPr="0058179E">
          <w:rPr>
            <w:rStyle w:val="Kpr"/>
            <w:rFonts w:asciiTheme="minorHAnsi" w:hAnsiTheme="minorHAnsi" w:cstheme="minorHAnsi"/>
            <w:b/>
            <w:sz w:val="24"/>
            <w:szCs w:val="24"/>
          </w:rPr>
          <w:t xml:space="preserve">Şekil 1: </w:t>
        </w:r>
        <w:r w:rsidR="003A2BC4" w:rsidRPr="0058179E">
          <w:rPr>
            <w:rStyle w:val="Kpr"/>
            <w:rFonts w:asciiTheme="minorHAnsi" w:hAnsiTheme="minorHAnsi" w:cstheme="minorHAnsi"/>
            <w:sz w:val="24"/>
            <w:szCs w:val="24"/>
          </w:rPr>
          <w:t>Stratejik Plan Oluşum Şeması</w:t>
        </w:r>
        <w:r w:rsidR="0043448C" w:rsidRPr="0058179E">
          <w:rPr>
            <w:rFonts w:asciiTheme="minorHAnsi" w:hAnsiTheme="minorHAnsi" w:cstheme="minorHAnsi"/>
            <w:webHidden/>
            <w:sz w:val="24"/>
            <w:szCs w:val="24"/>
          </w:rPr>
          <w:t>………………………………………………………………………………..</w:t>
        </w:r>
        <w:r w:rsidRPr="0058179E">
          <w:rPr>
            <w:rFonts w:asciiTheme="minorHAnsi" w:hAnsiTheme="minorHAnsi" w:cstheme="minorHAnsi"/>
            <w:webHidden/>
            <w:sz w:val="24"/>
            <w:szCs w:val="24"/>
          </w:rPr>
          <w:fldChar w:fldCharType="begin"/>
        </w:r>
        <w:r w:rsidR="003A2BC4" w:rsidRPr="0058179E">
          <w:rPr>
            <w:rFonts w:asciiTheme="minorHAnsi" w:hAnsiTheme="minorHAnsi" w:cstheme="minorHAnsi"/>
            <w:webHidden/>
            <w:sz w:val="24"/>
            <w:szCs w:val="24"/>
          </w:rPr>
          <w:instrText xml:space="preserve"> PAGEREF _Toc11922073 \h </w:instrText>
        </w:r>
        <w:r w:rsidRPr="0058179E">
          <w:rPr>
            <w:rFonts w:asciiTheme="minorHAnsi" w:hAnsiTheme="minorHAnsi" w:cstheme="minorHAnsi"/>
            <w:webHidden/>
            <w:sz w:val="24"/>
            <w:szCs w:val="24"/>
          </w:rPr>
        </w:r>
        <w:r w:rsidRPr="0058179E">
          <w:rPr>
            <w:rFonts w:asciiTheme="minorHAnsi" w:hAnsiTheme="minorHAnsi" w:cstheme="minorHAnsi"/>
            <w:webHidden/>
            <w:sz w:val="24"/>
            <w:szCs w:val="24"/>
          </w:rPr>
          <w:fldChar w:fldCharType="separate"/>
        </w:r>
        <w:r w:rsidR="00F01C2B" w:rsidRPr="0058179E">
          <w:rPr>
            <w:rFonts w:asciiTheme="minorHAnsi" w:hAnsiTheme="minorHAnsi" w:cstheme="minorHAnsi"/>
            <w:webHidden/>
            <w:sz w:val="24"/>
            <w:szCs w:val="24"/>
          </w:rPr>
          <w:t>2</w:t>
        </w:r>
        <w:r w:rsidRPr="0058179E">
          <w:rPr>
            <w:rFonts w:asciiTheme="minorHAnsi" w:hAnsiTheme="minorHAnsi" w:cstheme="minorHAnsi"/>
            <w:webHidden/>
            <w:sz w:val="24"/>
            <w:szCs w:val="24"/>
          </w:rPr>
          <w:fldChar w:fldCharType="end"/>
        </w:r>
      </w:hyperlink>
    </w:p>
    <w:p w:rsidR="003A2BC4" w:rsidRPr="0058179E" w:rsidRDefault="00CE4C78" w:rsidP="00CC7D33">
      <w:pPr>
        <w:pStyle w:val="ekillerTablosu"/>
        <w:jc w:val="left"/>
        <w:rPr>
          <w:rFonts w:asciiTheme="minorHAnsi" w:eastAsiaTheme="minorEastAsia" w:hAnsiTheme="minorHAnsi" w:cstheme="minorHAnsi"/>
          <w:sz w:val="24"/>
          <w:szCs w:val="24"/>
          <w:lang w:eastAsia="tr-TR"/>
        </w:rPr>
      </w:pPr>
      <w:hyperlink w:anchor="_Toc11922074" w:history="1">
        <w:r w:rsidR="003A2BC4" w:rsidRPr="0058179E">
          <w:rPr>
            <w:rStyle w:val="Kpr"/>
            <w:rFonts w:asciiTheme="minorHAnsi" w:hAnsiTheme="minorHAnsi" w:cstheme="minorHAnsi"/>
            <w:b/>
            <w:sz w:val="24"/>
            <w:szCs w:val="24"/>
          </w:rPr>
          <w:t>Şekil 2:</w:t>
        </w:r>
        <w:r w:rsidR="0029576A" w:rsidRPr="0058179E">
          <w:rPr>
            <w:rStyle w:val="Kpr"/>
            <w:rFonts w:asciiTheme="minorHAnsi" w:hAnsiTheme="minorHAnsi" w:cstheme="minorHAnsi"/>
            <w:sz w:val="24"/>
            <w:szCs w:val="24"/>
          </w:rPr>
          <w:t xml:space="preserve">TOKİ Şehit Levent Çetinkaya İlkokulu </w:t>
        </w:r>
        <w:r w:rsidR="003A2BC4" w:rsidRPr="0058179E">
          <w:rPr>
            <w:rStyle w:val="Kpr"/>
            <w:rFonts w:asciiTheme="minorHAnsi" w:hAnsiTheme="minorHAnsi" w:cstheme="minorHAnsi"/>
            <w:sz w:val="24"/>
            <w:szCs w:val="24"/>
          </w:rPr>
          <w:t xml:space="preserve"> Müdürlüğü Stratejik Planlama Modeli</w:t>
        </w:r>
        <w:r w:rsidR="0029576A" w:rsidRPr="0058179E">
          <w:rPr>
            <w:rFonts w:asciiTheme="minorHAnsi" w:hAnsiTheme="minorHAnsi" w:cstheme="minorHAnsi"/>
            <w:webHidden/>
            <w:sz w:val="24"/>
            <w:szCs w:val="24"/>
          </w:rPr>
          <w:t>………</w:t>
        </w:r>
        <w:r w:rsidR="0043448C" w:rsidRPr="0058179E">
          <w:rPr>
            <w:rFonts w:asciiTheme="minorHAnsi" w:hAnsiTheme="minorHAnsi" w:cstheme="minorHAnsi"/>
            <w:webHidden/>
            <w:sz w:val="24"/>
            <w:szCs w:val="24"/>
          </w:rPr>
          <w:t>..</w:t>
        </w:r>
        <w:r w:rsidR="0086467B" w:rsidRPr="0058179E">
          <w:rPr>
            <w:rFonts w:asciiTheme="minorHAnsi" w:hAnsiTheme="minorHAnsi" w:cstheme="minorHAnsi"/>
            <w:webHidden/>
            <w:sz w:val="24"/>
            <w:szCs w:val="24"/>
          </w:rPr>
          <w:t>.</w:t>
        </w:r>
        <w:r w:rsidR="007A325C" w:rsidRPr="0058179E">
          <w:rPr>
            <w:rFonts w:asciiTheme="minorHAnsi" w:hAnsiTheme="minorHAnsi" w:cstheme="minorHAnsi"/>
            <w:webHidden/>
            <w:sz w:val="24"/>
            <w:szCs w:val="24"/>
          </w:rPr>
          <w:fldChar w:fldCharType="begin"/>
        </w:r>
        <w:r w:rsidR="003A2BC4" w:rsidRPr="0058179E">
          <w:rPr>
            <w:rFonts w:asciiTheme="minorHAnsi" w:hAnsiTheme="minorHAnsi" w:cstheme="minorHAnsi"/>
            <w:webHidden/>
            <w:sz w:val="24"/>
            <w:szCs w:val="24"/>
          </w:rPr>
          <w:instrText xml:space="preserve"> PAGEREF _Toc11922074 \h </w:instrText>
        </w:r>
        <w:r w:rsidR="007A325C" w:rsidRPr="0058179E">
          <w:rPr>
            <w:rFonts w:asciiTheme="minorHAnsi" w:hAnsiTheme="minorHAnsi" w:cstheme="minorHAnsi"/>
            <w:webHidden/>
            <w:sz w:val="24"/>
            <w:szCs w:val="24"/>
          </w:rPr>
        </w:r>
        <w:r w:rsidR="007A325C" w:rsidRPr="0058179E">
          <w:rPr>
            <w:rFonts w:asciiTheme="minorHAnsi" w:hAnsiTheme="minorHAnsi" w:cstheme="minorHAnsi"/>
            <w:webHidden/>
            <w:sz w:val="24"/>
            <w:szCs w:val="24"/>
          </w:rPr>
          <w:fldChar w:fldCharType="separate"/>
        </w:r>
        <w:r w:rsidR="00F01C2B" w:rsidRPr="0058179E">
          <w:rPr>
            <w:rFonts w:asciiTheme="minorHAnsi" w:hAnsiTheme="minorHAnsi" w:cstheme="minorHAnsi"/>
            <w:webHidden/>
            <w:sz w:val="24"/>
            <w:szCs w:val="24"/>
          </w:rPr>
          <w:t>3</w:t>
        </w:r>
        <w:r w:rsidR="007A325C" w:rsidRPr="0058179E">
          <w:rPr>
            <w:rFonts w:asciiTheme="minorHAnsi" w:hAnsiTheme="minorHAnsi" w:cstheme="minorHAnsi"/>
            <w:webHidden/>
            <w:sz w:val="24"/>
            <w:szCs w:val="24"/>
          </w:rPr>
          <w:fldChar w:fldCharType="end"/>
        </w:r>
      </w:hyperlink>
    </w:p>
    <w:p w:rsidR="00D5511C" w:rsidRPr="0058179E" w:rsidRDefault="0029576A" w:rsidP="0029576A">
      <w:pPr>
        <w:rPr>
          <w:rFonts w:ascii="Book Antiqua" w:eastAsia="Calibri" w:hAnsi="Book Antiqua"/>
          <w:b/>
          <w:lang w:eastAsia="en-US"/>
        </w:rPr>
      </w:pPr>
      <w:r w:rsidRPr="0058179E">
        <w:rPr>
          <w:rFonts w:ascii="Book Antiqua" w:eastAsia="Calibri" w:hAnsi="Book Antiqua"/>
          <w:b/>
          <w:lang w:eastAsia="en-US"/>
        </w:rPr>
        <w:t xml:space="preserve">Şekil 3: </w:t>
      </w:r>
      <w:r w:rsidRPr="0058179E">
        <w:rPr>
          <w:rFonts w:ascii="Book Antiqua" w:eastAsia="Calibri" w:hAnsi="Book Antiqua"/>
          <w:lang w:eastAsia="en-US"/>
        </w:rPr>
        <w:t>Paydaşların Cinsiyet Dağılımı</w:t>
      </w:r>
      <w:r w:rsidRPr="0058179E">
        <w:rPr>
          <w:rFonts w:ascii="Book Antiqua" w:eastAsia="Calibri" w:hAnsi="Book Antiqua"/>
          <w:b/>
          <w:lang w:eastAsia="en-US"/>
        </w:rPr>
        <w:t>……………………………………..</w:t>
      </w:r>
      <w:r w:rsidR="0086467B"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D5511C" w:rsidRPr="0058179E">
        <w:rPr>
          <w:rFonts w:asciiTheme="minorHAnsi" w:eastAsia="Calibri" w:hAnsiTheme="minorHAnsi" w:cstheme="minorHAnsi"/>
          <w:b/>
          <w:lang w:eastAsia="en-US"/>
        </w:rPr>
        <w:t xml:space="preserve">… </w:t>
      </w:r>
      <w:r w:rsidR="00A87E50" w:rsidRPr="0058179E">
        <w:rPr>
          <w:rFonts w:asciiTheme="minorHAnsi" w:eastAsia="Calibri" w:hAnsiTheme="minorHAnsi" w:cstheme="minorHAnsi"/>
          <w:b/>
          <w:lang w:eastAsia="en-US"/>
        </w:rPr>
        <w:t>1</w:t>
      </w:r>
      <w:r w:rsidR="003101DA">
        <w:rPr>
          <w:rFonts w:asciiTheme="minorHAnsi" w:eastAsia="Calibri" w:hAnsiTheme="minorHAnsi" w:cstheme="minorHAnsi"/>
          <w:b/>
          <w:lang w:eastAsia="en-US"/>
        </w:rPr>
        <w:t>7</w:t>
      </w:r>
    </w:p>
    <w:p w:rsidR="00D5511C" w:rsidRPr="0058179E" w:rsidRDefault="00D5511C" w:rsidP="00D5511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 xml:space="preserve">Şekil 4: </w:t>
      </w:r>
      <w:r w:rsidR="00355825" w:rsidRPr="0058179E">
        <w:rPr>
          <w:rFonts w:eastAsia="Calibri"/>
          <w:lang w:eastAsia="en-US"/>
        </w:rPr>
        <w:t>Paydaşların Yaş Dağılımı</w:t>
      </w:r>
      <w:r w:rsidR="00355825" w:rsidRPr="0058179E">
        <w:rPr>
          <w:rFonts w:asciiTheme="minorHAnsi" w:eastAsia="Calibri" w:hAnsiTheme="minorHAnsi" w:cstheme="minorHAnsi"/>
          <w:b/>
          <w:lang w:eastAsia="en-US"/>
        </w:rPr>
        <w:t xml:space="preserve"> </w:t>
      </w:r>
      <w:r w:rsidRPr="0058179E">
        <w:rPr>
          <w:rFonts w:asciiTheme="minorHAnsi" w:eastAsia="Calibri" w:hAnsiTheme="minorHAnsi" w:cstheme="minorHAnsi"/>
          <w:b/>
          <w:lang w:eastAsia="en-US"/>
        </w:rPr>
        <w:t>……</w:t>
      </w:r>
      <w:r w:rsidR="00355825" w:rsidRP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A87E50" w:rsidRPr="0058179E">
        <w:rPr>
          <w:rFonts w:asciiTheme="minorHAnsi" w:eastAsia="Calibri" w:hAnsiTheme="minorHAnsi" w:cstheme="minorHAnsi"/>
          <w:b/>
          <w:lang w:eastAsia="en-US"/>
        </w:rPr>
        <w:t>18</w:t>
      </w:r>
    </w:p>
    <w:p w:rsidR="00D5511C" w:rsidRPr="0058179E" w:rsidRDefault="00D5511C" w:rsidP="00D5511C">
      <w:pPr>
        <w:jc w:val="left"/>
        <w:rPr>
          <w:rFonts w:asciiTheme="minorHAnsi" w:eastAsia="Calibri" w:hAnsiTheme="minorHAnsi" w:cstheme="minorHAnsi"/>
          <w:lang w:eastAsia="en-US"/>
        </w:rPr>
      </w:pPr>
      <w:r w:rsidRPr="0058179E">
        <w:rPr>
          <w:rFonts w:asciiTheme="minorHAnsi" w:eastAsia="Calibri" w:hAnsiTheme="minorHAnsi" w:cstheme="minorHAnsi"/>
          <w:b/>
          <w:lang w:eastAsia="en-US"/>
        </w:rPr>
        <w:t xml:space="preserve">Şekil 5: </w:t>
      </w:r>
      <w:r w:rsidR="0058179E" w:rsidRPr="0058179E">
        <w:rPr>
          <w:rFonts w:eastAsia="Calibri"/>
          <w:lang w:eastAsia="en-US"/>
        </w:rPr>
        <w:t>Paydaşların Faaliyette Bulundukları Sektörler</w:t>
      </w:r>
      <w:r w:rsidR="0058179E" w:rsidRPr="0058179E">
        <w:rPr>
          <w:rFonts w:asciiTheme="minorHAnsi" w:eastAsia="Calibri" w:hAnsiTheme="minorHAnsi" w:cstheme="minorHAnsi"/>
          <w:lang w:eastAsia="en-US"/>
        </w:rPr>
        <w:t xml:space="preserve"> </w:t>
      </w:r>
      <w:r w:rsidR="0058179E">
        <w:rPr>
          <w:rFonts w:asciiTheme="minorHAnsi" w:eastAsia="Calibri" w:hAnsiTheme="minorHAnsi" w:cstheme="minorHAnsi"/>
          <w:lang w:eastAsia="en-US"/>
        </w:rPr>
        <w:t>………………</w:t>
      </w:r>
      <w:r w:rsidR="0086467B" w:rsidRPr="0058179E">
        <w:rPr>
          <w:rFonts w:asciiTheme="minorHAnsi" w:eastAsia="Calibri" w:hAnsiTheme="minorHAnsi" w:cstheme="minorHAnsi"/>
          <w:lang w:eastAsia="en-US"/>
        </w:rPr>
        <w:t>………………………………</w:t>
      </w:r>
      <w:r w:rsidR="003101DA">
        <w:rPr>
          <w:rFonts w:asciiTheme="minorHAnsi" w:eastAsia="Calibri" w:hAnsiTheme="minorHAnsi" w:cstheme="minorHAnsi"/>
          <w:lang w:eastAsia="en-US"/>
        </w:rPr>
        <w:t>….</w:t>
      </w:r>
      <w:r w:rsidR="0086467B" w:rsidRPr="0058179E">
        <w:rPr>
          <w:rFonts w:asciiTheme="minorHAnsi" w:eastAsia="Calibri" w:hAnsiTheme="minorHAnsi" w:cstheme="minorHAnsi"/>
          <w:lang w:eastAsia="en-US"/>
        </w:rPr>
        <w:t>…</w:t>
      </w:r>
      <w:r w:rsidRPr="0058179E">
        <w:rPr>
          <w:rFonts w:asciiTheme="minorHAnsi" w:eastAsia="Calibri" w:hAnsiTheme="minorHAnsi" w:cstheme="minorHAnsi"/>
          <w:lang w:eastAsia="en-US"/>
        </w:rPr>
        <w:t>.</w:t>
      </w:r>
      <w:r w:rsidR="00A87E50" w:rsidRPr="0058179E">
        <w:rPr>
          <w:rFonts w:asciiTheme="minorHAnsi" w:eastAsia="Calibri" w:hAnsiTheme="minorHAnsi" w:cstheme="minorHAnsi"/>
          <w:lang w:eastAsia="en-US"/>
        </w:rPr>
        <w:t>1</w:t>
      </w:r>
      <w:r w:rsidR="003101DA">
        <w:rPr>
          <w:rFonts w:asciiTheme="minorHAnsi" w:eastAsia="Calibri" w:hAnsiTheme="minorHAnsi" w:cstheme="minorHAnsi"/>
          <w:lang w:eastAsia="en-US"/>
        </w:rPr>
        <w:t>8</w:t>
      </w:r>
    </w:p>
    <w:p w:rsidR="00D5511C" w:rsidRPr="0058179E" w:rsidRDefault="00D5511C" w:rsidP="00D5511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6:</w:t>
      </w:r>
      <w:r w:rsidRPr="0058179E">
        <w:rPr>
          <w:rFonts w:asciiTheme="minorHAnsi" w:eastAsia="Calibri" w:hAnsiTheme="minorHAnsi" w:cstheme="minorHAnsi"/>
          <w:lang w:eastAsia="en-US"/>
        </w:rPr>
        <w:t xml:space="preserve"> </w:t>
      </w:r>
      <w:r w:rsidR="0058179E" w:rsidRPr="0058179E">
        <w:t>Paydaşların Müdürlüğümüz Okul Güvenliğine Yönelik Tedbirlere İlişkin Memnuniyet Düzeyi……</w:t>
      </w:r>
      <w:r w:rsidR="0086467B"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Pr="0058179E">
        <w:rPr>
          <w:rFonts w:asciiTheme="minorHAnsi" w:eastAsia="Calibri" w:hAnsiTheme="minorHAnsi" w:cstheme="minorHAnsi"/>
          <w:b/>
          <w:lang w:eastAsia="en-US"/>
        </w:rPr>
        <w:t>…</w:t>
      </w:r>
      <w:r w:rsidR="003101DA">
        <w:rPr>
          <w:rFonts w:asciiTheme="minorHAnsi" w:eastAsia="Calibri" w:hAnsiTheme="minorHAnsi" w:cstheme="minorHAnsi"/>
          <w:b/>
          <w:lang w:eastAsia="en-US"/>
        </w:rPr>
        <w:t>19</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 xml:space="preserve">Şekil 7: </w:t>
      </w:r>
      <w:r w:rsidR="0058179E" w:rsidRPr="0058179E">
        <w:t xml:space="preserve">Paydaşların Müdürlüğümüzün Fiziksel İmkânlarının Yeterliliğine İlişkin Memnuniyet </w:t>
      </w:r>
      <w:r w:rsidR="0086467B"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Pr="0058179E">
        <w:rPr>
          <w:rFonts w:asciiTheme="minorHAnsi" w:eastAsia="Calibri" w:hAnsiTheme="minorHAnsi" w:cstheme="minorHAnsi"/>
          <w:b/>
          <w:lang w:eastAsia="en-US"/>
        </w:rPr>
        <w:t>…</w:t>
      </w:r>
      <w:r w:rsidR="003101DA">
        <w:rPr>
          <w:rFonts w:asciiTheme="minorHAnsi" w:eastAsia="Calibri" w:hAnsiTheme="minorHAnsi" w:cstheme="minorHAnsi"/>
          <w:b/>
          <w:lang w:eastAsia="en-US"/>
        </w:rPr>
        <w:t>19</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8:</w:t>
      </w:r>
      <w:r w:rsidRPr="0058179E">
        <w:rPr>
          <w:rFonts w:asciiTheme="minorHAnsi" w:eastAsia="Calibri" w:hAnsiTheme="minorHAnsi" w:cstheme="minorHAnsi"/>
          <w:lang w:eastAsia="en-US"/>
        </w:rPr>
        <w:t xml:space="preserve"> </w:t>
      </w:r>
      <w:r w:rsidR="0058179E" w:rsidRPr="0058179E">
        <w:t>Paydaşların Müdürlüğümüzün Özel Gereksinimli Öğrencilerin İhtiyacına Yönelik Sunulan Eğitim Hizmetleri Yeterliliğine İlişkin Memnuniy</w:t>
      </w:r>
      <w:r w:rsidR="0058179E">
        <w:t xml:space="preserve">et </w:t>
      </w:r>
      <w:r w:rsidR="0058179E" w:rsidRPr="0058179E">
        <w:t>Düzeyi</w:t>
      </w:r>
      <w:r w:rsidR="00A87E50" w:rsidRPr="0058179E">
        <w:rPr>
          <w:rFonts w:asciiTheme="minorHAnsi" w:eastAsia="Calibri" w:hAnsiTheme="minorHAnsi" w:cstheme="minorHAnsi"/>
          <w:lang w:eastAsia="en-US"/>
        </w:rPr>
        <w:t>..</w:t>
      </w:r>
      <w:r w:rsidR="005868AC" w:rsidRPr="0058179E">
        <w:rPr>
          <w:rFonts w:asciiTheme="minorHAnsi" w:eastAsia="Calibri" w:hAnsiTheme="minorHAnsi" w:cstheme="minorHAnsi"/>
          <w:lang w:eastAsia="en-US"/>
        </w:rPr>
        <w:t>…</w:t>
      </w:r>
      <w:r w:rsidR="005868AC"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6D6A78" w:rsidRPr="0058179E">
        <w:rPr>
          <w:rFonts w:asciiTheme="minorHAnsi" w:eastAsia="Calibri" w:hAnsiTheme="minorHAnsi" w:cstheme="minorHAnsi"/>
          <w:lang w:eastAsia="en-US"/>
        </w:rPr>
        <w:t>..</w:t>
      </w:r>
      <w:r w:rsidR="00A87E50" w:rsidRPr="0058179E">
        <w:rPr>
          <w:rFonts w:asciiTheme="minorHAnsi" w:eastAsia="Calibri" w:hAnsiTheme="minorHAnsi" w:cstheme="minorHAnsi"/>
          <w:lang w:eastAsia="en-US"/>
        </w:rPr>
        <w:t>2</w:t>
      </w:r>
      <w:r w:rsidR="003101DA">
        <w:rPr>
          <w:rFonts w:asciiTheme="minorHAnsi" w:eastAsia="Calibri" w:hAnsiTheme="minorHAnsi" w:cstheme="minorHAnsi"/>
          <w:lang w:eastAsia="en-US"/>
        </w:rPr>
        <w:t>0</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9:</w:t>
      </w:r>
      <w:r w:rsidRPr="0058179E">
        <w:rPr>
          <w:rFonts w:asciiTheme="minorHAnsi" w:eastAsia="Calibri" w:hAnsiTheme="minorHAnsi" w:cstheme="minorHAnsi"/>
          <w:lang w:eastAsia="en-US"/>
        </w:rPr>
        <w:t xml:space="preserve"> </w:t>
      </w:r>
      <w:r w:rsidR="0058179E" w:rsidRPr="0058179E">
        <w:t>Paydaşların Müdürlüğümüzün Öğretmenlerin Mesleki Yeterliliğine İlişkin Memnuniyet Düzeyi…</w:t>
      </w:r>
      <w:r w:rsidR="0086467B"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6D6A78" w:rsidRPr="0058179E">
        <w:rPr>
          <w:rFonts w:asciiTheme="minorHAnsi" w:eastAsia="Calibri" w:hAnsiTheme="minorHAnsi" w:cstheme="minorHAnsi"/>
          <w:lang w:eastAsia="en-US"/>
        </w:rPr>
        <w:t>.</w:t>
      </w:r>
      <w:r w:rsidR="00A87E50" w:rsidRPr="0058179E">
        <w:rPr>
          <w:rFonts w:asciiTheme="minorHAnsi" w:eastAsia="Calibri" w:hAnsiTheme="minorHAnsi" w:cstheme="minorHAnsi"/>
          <w:lang w:eastAsia="en-US"/>
        </w:rPr>
        <w:t>20</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10:</w:t>
      </w:r>
      <w:r w:rsidRPr="0058179E">
        <w:rPr>
          <w:rFonts w:asciiTheme="minorHAnsi" w:eastAsia="Calibri" w:hAnsiTheme="minorHAnsi" w:cstheme="minorHAnsi"/>
          <w:lang w:eastAsia="en-US"/>
        </w:rPr>
        <w:t xml:space="preserve"> </w:t>
      </w:r>
      <w:r w:rsidR="0058179E" w:rsidRPr="0058179E">
        <w:t>Paydaşların Müdürlüğümüzün Rehberlik ve Psikolojik Danışmanlık Hizmetlerine İlişkin Memnuniyet Düzeyi</w:t>
      </w:r>
      <w:r w:rsidR="0058179E" w:rsidRPr="0058179E">
        <w:rPr>
          <w:rFonts w:asciiTheme="minorHAnsi" w:eastAsia="Calibri" w:hAnsiTheme="minorHAnsi" w:cstheme="minorHAnsi"/>
          <w:b/>
          <w:lang w:eastAsia="en-US"/>
        </w:rPr>
        <w:t xml:space="preserve"> </w:t>
      </w:r>
      <w:r w:rsidR="006D6A78" w:rsidRP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6D6A78" w:rsidRPr="0058179E">
        <w:rPr>
          <w:rFonts w:asciiTheme="minorHAnsi" w:eastAsia="Calibri" w:hAnsiTheme="minorHAnsi" w:cstheme="minorHAnsi"/>
          <w:lang w:eastAsia="en-US"/>
        </w:rPr>
        <w:t>…</w:t>
      </w:r>
      <w:r w:rsidR="00A87E50" w:rsidRPr="0058179E">
        <w:rPr>
          <w:rFonts w:asciiTheme="minorHAnsi" w:eastAsia="Calibri" w:hAnsiTheme="minorHAnsi" w:cstheme="minorHAnsi"/>
          <w:lang w:eastAsia="en-US"/>
        </w:rPr>
        <w:t>.21</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11:</w:t>
      </w:r>
      <w:r w:rsidRPr="0058179E">
        <w:rPr>
          <w:rFonts w:asciiTheme="minorHAnsi" w:eastAsia="Calibri" w:hAnsiTheme="minorHAnsi" w:cstheme="minorHAnsi"/>
          <w:lang w:eastAsia="en-US"/>
        </w:rPr>
        <w:t xml:space="preserve"> </w:t>
      </w:r>
      <w:r w:rsidR="0058179E" w:rsidRPr="0058179E">
        <w:t>Paydaşların Müdürlüğümüzün Okul Yöneticilerinin Mesleki Yeterliliğine İlişkin Memnuniyet Düzeyi…</w:t>
      </w:r>
      <w:r w:rsidR="0086467B"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6D6A78" w:rsidRPr="0058179E">
        <w:rPr>
          <w:rFonts w:asciiTheme="minorHAnsi" w:eastAsia="Calibri" w:hAnsiTheme="minorHAnsi" w:cstheme="minorHAnsi"/>
          <w:lang w:eastAsia="en-US"/>
        </w:rPr>
        <w:t>2</w:t>
      </w:r>
      <w:r w:rsidR="00A87E50" w:rsidRPr="0058179E">
        <w:rPr>
          <w:rFonts w:asciiTheme="minorHAnsi" w:eastAsia="Calibri" w:hAnsiTheme="minorHAnsi" w:cstheme="minorHAnsi"/>
          <w:lang w:eastAsia="en-US"/>
        </w:rPr>
        <w:t>1</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12:</w:t>
      </w:r>
      <w:r w:rsidRPr="0058179E">
        <w:rPr>
          <w:rFonts w:asciiTheme="minorHAnsi" w:eastAsia="Calibri" w:hAnsiTheme="minorHAnsi" w:cstheme="minorHAnsi"/>
          <w:lang w:eastAsia="en-US"/>
        </w:rPr>
        <w:t xml:space="preserve"> </w:t>
      </w:r>
      <w:r w:rsidR="0058179E" w:rsidRPr="0058179E">
        <w:t>Paydaşların Müdürlüğümüzün Okul-aile iş birliği geliştirilmesine yönelik faaliyetlerin Yeterliliğine İlişkin Memnuniyet Düzeyi…</w:t>
      </w:r>
      <w:r w:rsidR="00A87E50" w:rsidRPr="0058179E">
        <w:rPr>
          <w:rFonts w:asciiTheme="minorHAnsi" w:eastAsia="Calibri" w:hAnsiTheme="minorHAnsi" w:cstheme="minorHAnsi"/>
          <w:lang w:eastAsia="en-US"/>
        </w:rPr>
        <w:t>.</w:t>
      </w:r>
      <w:r w:rsidR="006D6A78"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817FFE" w:rsidRP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A87E50" w:rsidRPr="0058179E">
        <w:rPr>
          <w:rFonts w:asciiTheme="minorHAnsi" w:eastAsia="Calibri" w:hAnsiTheme="minorHAnsi" w:cstheme="minorHAnsi"/>
          <w:b/>
          <w:lang w:eastAsia="en-US"/>
        </w:rPr>
        <w:t>22</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13:</w:t>
      </w:r>
      <w:r w:rsidR="0058179E" w:rsidRPr="0058179E">
        <w:rPr>
          <w:rFonts w:eastAsia="Calibri"/>
          <w:lang w:eastAsia="en-US"/>
        </w:rPr>
        <w:t xml:space="preserve"> İç Paydaş Anketine Katılanların Dağılımı…</w:t>
      </w:r>
      <w:r w:rsidR="0086467B" w:rsidRP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A87E50" w:rsidRPr="0058179E">
        <w:rPr>
          <w:rFonts w:asciiTheme="minorHAnsi" w:eastAsia="Calibri" w:hAnsiTheme="minorHAnsi" w:cstheme="minorHAnsi"/>
          <w:b/>
          <w:lang w:eastAsia="en-US"/>
        </w:rPr>
        <w:t>2</w:t>
      </w:r>
      <w:r w:rsidR="003101DA">
        <w:rPr>
          <w:rFonts w:asciiTheme="minorHAnsi" w:eastAsia="Calibri" w:hAnsiTheme="minorHAnsi" w:cstheme="minorHAnsi"/>
          <w:b/>
          <w:lang w:eastAsia="en-US"/>
        </w:rPr>
        <w:t>3</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14:</w:t>
      </w:r>
      <w:r w:rsidR="0058179E" w:rsidRPr="0058179E">
        <w:rPr>
          <w:rFonts w:eastAsia="Calibri"/>
          <w:lang w:eastAsia="en-US"/>
        </w:rPr>
        <w:t xml:space="preserve"> Paydaşların Cinsiyet Dağılımı</w:t>
      </w:r>
      <w:r w:rsidR="0058179E" w:rsidRPr="0058179E">
        <w:rPr>
          <w:rFonts w:asciiTheme="minorHAnsi" w:eastAsia="Calibri" w:hAnsiTheme="minorHAnsi" w:cstheme="minorHAnsi"/>
          <w:b/>
          <w:lang w:eastAsia="en-US"/>
        </w:rPr>
        <w:t xml:space="preserve"> </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lang w:eastAsia="en-US"/>
        </w:rPr>
        <w:t>………………………………………</w:t>
      </w:r>
      <w:r w:rsidR="006D6A78" w:rsidRPr="0058179E">
        <w:rPr>
          <w:rFonts w:asciiTheme="minorHAnsi" w:eastAsia="Calibri" w:hAnsiTheme="minorHAnsi" w:cstheme="minorHAnsi"/>
          <w:lang w:eastAsia="en-US"/>
        </w:rPr>
        <w:t>…2</w:t>
      </w:r>
      <w:r w:rsidR="00A87E50" w:rsidRPr="0058179E">
        <w:rPr>
          <w:rFonts w:asciiTheme="minorHAnsi" w:eastAsia="Calibri" w:hAnsiTheme="minorHAnsi" w:cstheme="minorHAnsi"/>
          <w:lang w:eastAsia="en-US"/>
        </w:rPr>
        <w:t>3</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15:</w:t>
      </w:r>
      <w:r w:rsidR="0058179E" w:rsidRPr="0058179E">
        <w:rPr>
          <w:rFonts w:eastAsia="Calibri"/>
          <w:lang w:eastAsia="en-US"/>
        </w:rPr>
        <w:t xml:space="preserve"> Paydaşların Hizmet Süresi Dağılımı</w:t>
      </w:r>
      <w:r w:rsidR="0058179E" w:rsidRPr="0058179E">
        <w:rPr>
          <w:rFonts w:asciiTheme="minorHAnsi" w:eastAsia="Calibri" w:hAnsiTheme="minorHAnsi" w:cstheme="minorHAnsi"/>
          <w:b/>
          <w:lang w:eastAsia="en-US"/>
        </w:rPr>
        <w:t xml:space="preserve"> </w:t>
      </w:r>
      <w:r w:rsidR="00A87E50"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A87E50" w:rsidRPr="0058179E">
        <w:rPr>
          <w:rFonts w:asciiTheme="minorHAnsi" w:eastAsia="Calibri" w:hAnsiTheme="minorHAnsi" w:cstheme="minorHAnsi"/>
          <w:b/>
          <w:lang w:eastAsia="en-US"/>
        </w:rPr>
        <w:t>2</w:t>
      </w:r>
      <w:r w:rsidR="003101DA">
        <w:rPr>
          <w:rFonts w:asciiTheme="minorHAnsi" w:eastAsia="Calibri" w:hAnsiTheme="minorHAnsi" w:cstheme="minorHAnsi"/>
          <w:b/>
          <w:lang w:eastAsia="en-US"/>
        </w:rPr>
        <w:t>4</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16:</w:t>
      </w:r>
      <w:r w:rsidR="0058179E" w:rsidRPr="0058179E">
        <w:rPr>
          <w:rFonts w:eastAsia="Calibri"/>
          <w:lang w:eastAsia="en-US"/>
        </w:rPr>
        <w:t xml:space="preserve"> Paydaşların Öğrenim Durumu……</w:t>
      </w:r>
      <w:r w:rsidR="0086467B"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6D6A78" w:rsidRPr="0058179E">
        <w:rPr>
          <w:rFonts w:asciiTheme="minorHAnsi" w:eastAsia="Calibri" w:hAnsiTheme="minorHAnsi" w:cstheme="minorHAnsi"/>
          <w:lang w:eastAsia="en-US"/>
        </w:rPr>
        <w:t>2</w:t>
      </w:r>
      <w:r w:rsidR="003101DA">
        <w:rPr>
          <w:rFonts w:asciiTheme="minorHAnsi" w:eastAsia="Calibri" w:hAnsiTheme="minorHAnsi" w:cstheme="minorHAnsi"/>
          <w:lang w:eastAsia="en-US"/>
        </w:rPr>
        <w:t>4</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17:</w:t>
      </w:r>
      <w:r w:rsidR="0058179E" w:rsidRPr="0058179E">
        <w:rPr>
          <w:rFonts w:eastAsia="Calibri"/>
          <w:lang w:eastAsia="en-US"/>
        </w:rPr>
        <w:t xml:space="preserve"> Okulumuzu Tanımlayan Temel İlke ve Değerler …</w:t>
      </w:r>
      <w:r w:rsidR="0086467B" w:rsidRPr="0058179E">
        <w:rPr>
          <w:rFonts w:asciiTheme="minorHAnsi" w:eastAsia="Calibri" w:hAnsiTheme="minorHAnsi" w:cstheme="minorHAnsi"/>
          <w:b/>
          <w:lang w:eastAsia="en-US"/>
        </w:rPr>
        <w:t>………</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DF1FA7" w:rsidRPr="0058179E">
        <w:rPr>
          <w:rFonts w:asciiTheme="minorHAnsi" w:eastAsia="Calibri" w:hAnsiTheme="minorHAnsi" w:cstheme="minorHAnsi"/>
          <w:b/>
          <w:lang w:eastAsia="en-US"/>
        </w:rPr>
        <w:t>2</w:t>
      </w:r>
      <w:r w:rsidR="003101DA">
        <w:rPr>
          <w:rFonts w:asciiTheme="minorHAnsi" w:eastAsia="Calibri" w:hAnsiTheme="minorHAnsi" w:cstheme="minorHAnsi"/>
          <w:b/>
          <w:lang w:eastAsia="en-US"/>
        </w:rPr>
        <w:t>5</w:t>
      </w:r>
    </w:p>
    <w:p w:rsidR="00E66F6C" w:rsidRPr="0058179E" w:rsidRDefault="00E66F6C" w:rsidP="00E66F6C">
      <w:pPr>
        <w:jc w:val="left"/>
        <w:rPr>
          <w:rFonts w:eastAsia="Calibri"/>
          <w:lang w:eastAsia="en-US"/>
        </w:rPr>
      </w:pPr>
      <w:r w:rsidRPr="0058179E">
        <w:rPr>
          <w:rFonts w:asciiTheme="minorHAnsi" w:eastAsia="Calibri" w:hAnsiTheme="minorHAnsi" w:cstheme="minorHAnsi"/>
          <w:b/>
          <w:lang w:eastAsia="en-US"/>
        </w:rPr>
        <w:t>Şekil 18:</w:t>
      </w:r>
      <w:r w:rsidR="0058179E" w:rsidRPr="0058179E">
        <w:rPr>
          <w:lang w:eastAsia="en-US"/>
        </w:rPr>
        <w:t xml:space="preserve"> “Çalıştığım kurumda personel arasında etkili bir iletişim vardır.” </w:t>
      </w:r>
      <w:r w:rsidR="0086467B" w:rsidRPr="0058179E">
        <w:rPr>
          <w:rFonts w:eastAsia="Calibri"/>
          <w:lang w:eastAsia="en-US"/>
        </w:rPr>
        <w:t>………</w:t>
      </w:r>
      <w:r w:rsidR="0058179E">
        <w:rPr>
          <w:rFonts w:eastAsia="Calibri"/>
          <w:lang w:eastAsia="en-US"/>
        </w:rPr>
        <w:t>……</w:t>
      </w:r>
      <w:r w:rsidR="003101DA">
        <w:rPr>
          <w:rFonts w:eastAsia="Calibri"/>
          <w:lang w:eastAsia="en-US"/>
        </w:rPr>
        <w:t>……</w:t>
      </w:r>
      <w:r w:rsidR="006D6A78" w:rsidRPr="0058179E">
        <w:rPr>
          <w:rFonts w:eastAsia="Calibri"/>
          <w:lang w:eastAsia="en-US"/>
        </w:rPr>
        <w:t>..2</w:t>
      </w:r>
      <w:r w:rsidR="003101DA">
        <w:rPr>
          <w:rFonts w:eastAsia="Calibri"/>
          <w:lang w:eastAsia="en-US"/>
        </w:rPr>
        <w:t>5</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19:</w:t>
      </w:r>
      <w:r w:rsidR="0058179E" w:rsidRPr="0058179E">
        <w:rPr>
          <w:lang w:eastAsia="en-US"/>
        </w:rPr>
        <w:t xml:space="preserve"> “Çalıştığım kurumda yöneticiler ile çalışanlar arasında iyi bir uyum vardır.”</w:t>
      </w:r>
      <w:r w:rsidR="0058179E">
        <w:rPr>
          <w:rFonts w:asciiTheme="minorHAnsi" w:eastAsia="Calibri" w:hAnsiTheme="minorHAnsi" w:cstheme="minorHAnsi"/>
          <w:b/>
          <w:lang w:eastAsia="en-US"/>
        </w:rPr>
        <w:t>…</w:t>
      </w:r>
      <w:r w:rsidR="003101DA">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6D6A78" w:rsidRPr="0058179E">
        <w:rPr>
          <w:rFonts w:asciiTheme="minorHAnsi" w:eastAsia="Calibri" w:hAnsiTheme="minorHAnsi" w:cstheme="minorHAnsi"/>
          <w:b/>
          <w:lang w:eastAsia="en-US"/>
        </w:rPr>
        <w:t>…</w:t>
      </w:r>
      <w:r w:rsidR="006D6A78" w:rsidRPr="0058179E">
        <w:rPr>
          <w:rFonts w:asciiTheme="minorHAnsi" w:eastAsia="Calibri" w:hAnsiTheme="minorHAnsi" w:cstheme="minorHAnsi"/>
          <w:lang w:eastAsia="en-US"/>
        </w:rPr>
        <w:t>2</w:t>
      </w:r>
      <w:r w:rsidR="003101DA">
        <w:rPr>
          <w:rFonts w:asciiTheme="minorHAnsi" w:eastAsia="Calibri" w:hAnsiTheme="minorHAnsi" w:cstheme="minorHAnsi"/>
          <w:lang w:eastAsia="en-US"/>
        </w:rPr>
        <w:t>6</w:t>
      </w:r>
    </w:p>
    <w:p w:rsidR="00E66F6C" w:rsidRPr="0058179E" w:rsidRDefault="00E66F6C" w:rsidP="00E66F6C">
      <w:pPr>
        <w:jc w:val="left"/>
        <w:rPr>
          <w:rFonts w:eastAsia="Calibri"/>
          <w:lang w:eastAsia="en-US"/>
        </w:rPr>
      </w:pPr>
      <w:r w:rsidRPr="0058179E">
        <w:rPr>
          <w:rFonts w:asciiTheme="minorHAnsi" w:eastAsia="Calibri" w:hAnsiTheme="minorHAnsi" w:cstheme="minorHAnsi"/>
          <w:b/>
          <w:lang w:eastAsia="en-US"/>
        </w:rPr>
        <w:t>Şekil 20:</w:t>
      </w:r>
      <w:r w:rsidR="0058179E" w:rsidRPr="0058179E">
        <w:rPr>
          <w:lang w:eastAsia="en-US"/>
        </w:rPr>
        <w:t xml:space="preserve"> “Çalıştığım kurumda bağlı bulunduğum yöneticinin yönetim becerisi yeterli düzeydedir.”……</w:t>
      </w:r>
      <w:r w:rsidR="0086467B" w:rsidRPr="0058179E">
        <w:rPr>
          <w:rFonts w:eastAsia="Calibri"/>
          <w:lang w:eastAsia="en-US"/>
        </w:rPr>
        <w:t>…</w:t>
      </w:r>
      <w:r w:rsidR="00DF1FA7" w:rsidRPr="0058179E">
        <w:rPr>
          <w:rFonts w:eastAsia="Calibri"/>
          <w:lang w:eastAsia="en-US"/>
        </w:rPr>
        <w:t>.</w:t>
      </w:r>
      <w:r w:rsidR="0086467B" w:rsidRPr="0058179E">
        <w:rPr>
          <w:rFonts w:eastAsia="Calibri"/>
          <w:lang w:eastAsia="en-US"/>
        </w:rPr>
        <w:t>…</w:t>
      </w:r>
      <w:r w:rsidR="0058179E">
        <w:rPr>
          <w:rFonts w:eastAsia="Calibri"/>
          <w:lang w:eastAsia="en-US"/>
        </w:rPr>
        <w:t>……………………………………………………………………..</w:t>
      </w:r>
      <w:r w:rsidR="006D6A78" w:rsidRPr="0058179E">
        <w:rPr>
          <w:rFonts w:eastAsia="Calibri"/>
          <w:lang w:eastAsia="en-US"/>
        </w:rPr>
        <w:t>….2</w:t>
      </w:r>
      <w:r w:rsidR="003101DA">
        <w:rPr>
          <w:rFonts w:eastAsia="Calibri"/>
          <w:lang w:eastAsia="en-US"/>
        </w:rPr>
        <w:t>6</w:t>
      </w:r>
    </w:p>
    <w:p w:rsidR="00E66F6C" w:rsidRPr="0058179E" w:rsidRDefault="00E66F6C"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21:</w:t>
      </w:r>
      <w:r w:rsidR="0058179E" w:rsidRPr="0058179E">
        <w:rPr>
          <w:lang w:eastAsia="en-US"/>
        </w:rPr>
        <w:t xml:space="preserve"> “Çalıştığım kurumda personel arasında etkili bir iletişim vardır.”………</w:t>
      </w:r>
      <w:r w:rsidR="0058179E">
        <w:rPr>
          <w:rFonts w:asciiTheme="minorHAnsi" w:eastAsia="Calibri" w:hAnsiTheme="minorHAnsi" w:cstheme="minorHAnsi"/>
          <w:b/>
          <w:lang w:eastAsia="en-US"/>
        </w:rPr>
        <w:t>…………</w:t>
      </w:r>
      <w:r w:rsidR="0086467B" w:rsidRPr="0058179E">
        <w:rPr>
          <w:rFonts w:asciiTheme="minorHAnsi" w:eastAsia="Calibri" w:hAnsiTheme="minorHAnsi" w:cstheme="minorHAnsi"/>
          <w:b/>
          <w:lang w:eastAsia="en-US"/>
        </w:rPr>
        <w:t>……</w:t>
      </w:r>
      <w:r w:rsidR="00153599" w:rsidRPr="0058179E">
        <w:rPr>
          <w:rFonts w:asciiTheme="minorHAnsi" w:eastAsia="Calibri" w:hAnsiTheme="minorHAnsi" w:cstheme="minorHAnsi"/>
          <w:b/>
          <w:lang w:eastAsia="en-US"/>
        </w:rPr>
        <w:t>.</w:t>
      </w:r>
      <w:r w:rsidR="006D6A78" w:rsidRPr="0058179E">
        <w:rPr>
          <w:rFonts w:asciiTheme="minorHAnsi" w:eastAsia="Calibri" w:hAnsiTheme="minorHAnsi" w:cstheme="minorHAnsi"/>
          <w:lang w:eastAsia="en-US"/>
        </w:rPr>
        <w:t>2</w:t>
      </w:r>
      <w:r w:rsidR="003101DA">
        <w:rPr>
          <w:rFonts w:asciiTheme="minorHAnsi" w:eastAsia="Calibri" w:hAnsiTheme="minorHAnsi" w:cstheme="minorHAnsi"/>
          <w:lang w:eastAsia="en-US"/>
        </w:rPr>
        <w:t>7</w:t>
      </w:r>
    </w:p>
    <w:p w:rsidR="00E66F6C" w:rsidRPr="0058179E" w:rsidRDefault="00E66F6C" w:rsidP="00E66F6C">
      <w:pPr>
        <w:jc w:val="left"/>
        <w:rPr>
          <w:rFonts w:asciiTheme="minorHAnsi" w:eastAsia="Calibri" w:hAnsiTheme="minorHAnsi" w:cstheme="minorHAnsi"/>
          <w:color w:val="000000" w:themeColor="text1"/>
          <w:lang w:eastAsia="en-US"/>
        </w:rPr>
      </w:pPr>
      <w:r w:rsidRPr="0058179E">
        <w:rPr>
          <w:rFonts w:asciiTheme="minorHAnsi" w:eastAsia="Calibri" w:hAnsiTheme="minorHAnsi" w:cstheme="minorHAnsi"/>
          <w:b/>
          <w:color w:val="000000" w:themeColor="text1"/>
          <w:lang w:eastAsia="en-US"/>
        </w:rPr>
        <w:t>Şekil 22:</w:t>
      </w:r>
      <w:r w:rsidR="0058179E" w:rsidRPr="0058179E">
        <w:rPr>
          <w:lang w:eastAsia="en-US"/>
        </w:rPr>
        <w:t xml:space="preserve"> “Çalıştığım kurumda işimle ilgili gelişmeler hakkında yöneticim tarafından bilgilendirilirim.”</w:t>
      </w:r>
      <w:r w:rsidR="00153599" w:rsidRPr="0058179E">
        <w:rPr>
          <w:rFonts w:asciiTheme="minorHAnsi" w:eastAsia="Calibri" w:hAnsiTheme="minorHAnsi" w:cstheme="minorHAnsi"/>
          <w:color w:val="000000" w:themeColor="text1"/>
          <w:lang w:eastAsia="en-US"/>
        </w:rPr>
        <w:t>…</w:t>
      </w:r>
      <w:r w:rsidR="0058179E">
        <w:rPr>
          <w:rFonts w:asciiTheme="minorHAnsi" w:eastAsia="Calibri" w:hAnsiTheme="minorHAnsi" w:cstheme="minorHAnsi"/>
          <w:color w:val="000000" w:themeColor="text1"/>
          <w:lang w:eastAsia="en-US"/>
        </w:rPr>
        <w:t>………………………………………………………………………………………………………………</w:t>
      </w:r>
      <w:r w:rsidR="00153599" w:rsidRPr="0058179E">
        <w:rPr>
          <w:rFonts w:asciiTheme="minorHAnsi" w:eastAsia="Calibri" w:hAnsiTheme="minorHAnsi" w:cstheme="minorHAnsi"/>
          <w:color w:val="000000" w:themeColor="text1"/>
          <w:lang w:eastAsia="en-US"/>
        </w:rPr>
        <w:t>.</w:t>
      </w:r>
      <w:r w:rsidR="00DF1FA7" w:rsidRPr="0058179E">
        <w:rPr>
          <w:rFonts w:asciiTheme="minorHAnsi" w:eastAsia="Calibri" w:hAnsiTheme="minorHAnsi" w:cstheme="minorHAnsi"/>
          <w:color w:val="000000" w:themeColor="text1"/>
          <w:lang w:eastAsia="en-US"/>
        </w:rPr>
        <w:t>2</w:t>
      </w:r>
      <w:r w:rsidR="003101DA">
        <w:rPr>
          <w:rFonts w:asciiTheme="minorHAnsi" w:eastAsia="Calibri" w:hAnsiTheme="minorHAnsi" w:cstheme="minorHAnsi"/>
          <w:color w:val="000000" w:themeColor="text1"/>
          <w:lang w:eastAsia="en-US"/>
        </w:rPr>
        <w:t>8</w:t>
      </w:r>
    </w:p>
    <w:p w:rsidR="0058179E" w:rsidRPr="0058179E" w:rsidRDefault="0058179E" w:rsidP="00E66F6C">
      <w:pPr>
        <w:jc w:val="left"/>
        <w:rPr>
          <w:rFonts w:asciiTheme="minorHAnsi" w:eastAsia="Calibri" w:hAnsiTheme="minorHAnsi" w:cstheme="minorHAnsi"/>
          <w:b/>
          <w:lang w:eastAsia="en-US"/>
        </w:rPr>
      </w:pPr>
      <w:r w:rsidRPr="0058179E">
        <w:rPr>
          <w:rFonts w:asciiTheme="minorHAnsi" w:eastAsia="Calibri" w:hAnsiTheme="minorHAnsi" w:cstheme="minorHAnsi"/>
          <w:b/>
          <w:lang w:eastAsia="en-US"/>
        </w:rPr>
        <w:t>Şekil 24:</w:t>
      </w:r>
      <w:r w:rsidRPr="0058179E">
        <w:rPr>
          <w:lang w:eastAsia="en-US"/>
        </w:rPr>
        <w:t xml:space="preserve"> “Çalıştığım kurumda karar alma süreçlerine ilgili paydaşlar dâhil edilir.”…</w:t>
      </w:r>
      <w:r>
        <w:rPr>
          <w:lang w:eastAsia="en-US"/>
        </w:rPr>
        <w:t>………</w:t>
      </w:r>
      <w:r w:rsidR="003101DA">
        <w:rPr>
          <w:lang w:eastAsia="en-US"/>
        </w:rPr>
        <w:t>.</w:t>
      </w:r>
      <w:r>
        <w:rPr>
          <w:lang w:eastAsia="en-US"/>
        </w:rPr>
        <w:t>2</w:t>
      </w:r>
      <w:r w:rsidR="003101DA">
        <w:rPr>
          <w:lang w:eastAsia="en-US"/>
        </w:rPr>
        <w:t>8</w:t>
      </w:r>
    </w:p>
    <w:p w:rsidR="00C43A35" w:rsidRDefault="0058179E" w:rsidP="00CC7D33">
      <w:pPr>
        <w:jc w:val="left"/>
        <w:rPr>
          <w:rFonts w:asciiTheme="minorHAnsi" w:eastAsia="Calibri" w:hAnsiTheme="minorHAnsi" w:cstheme="minorHAnsi"/>
          <w:lang w:eastAsia="en-US"/>
        </w:rPr>
      </w:pPr>
      <w:r w:rsidRPr="0058179E">
        <w:rPr>
          <w:rFonts w:asciiTheme="minorHAnsi" w:eastAsia="Calibri" w:hAnsiTheme="minorHAnsi" w:cstheme="minorHAnsi"/>
          <w:b/>
          <w:lang w:eastAsia="en-US"/>
        </w:rPr>
        <w:t>Şekil 25</w:t>
      </w:r>
      <w:r w:rsidR="00E66F6C" w:rsidRPr="0058179E">
        <w:rPr>
          <w:rFonts w:asciiTheme="minorHAnsi" w:eastAsia="Calibri" w:hAnsiTheme="minorHAnsi" w:cstheme="minorHAnsi"/>
          <w:b/>
          <w:lang w:eastAsia="en-US"/>
        </w:rPr>
        <w:t>:</w:t>
      </w:r>
      <w:r w:rsidR="00E66F6C" w:rsidRPr="0058179E">
        <w:rPr>
          <w:rFonts w:asciiTheme="minorHAnsi" w:eastAsia="Calibri" w:hAnsiTheme="minorHAnsi" w:cstheme="minorHAnsi"/>
          <w:lang w:eastAsia="en-US"/>
        </w:rPr>
        <w:t xml:space="preserve"> </w:t>
      </w:r>
      <w:r w:rsidRPr="0058179E">
        <w:rPr>
          <w:rFonts w:asciiTheme="minorHAnsi" w:eastAsia="Calibri" w:hAnsiTheme="minorHAnsi" w:cstheme="minorHAnsi"/>
          <w:lang w:eastAsia="en-US"/>
        </w:rPr>
        <w:t>T</w:t>
      </w:r>
      <w:r w:rsidR="008146F8">
        <w:rPr>
          <w:rFonts w:asciiTheme="minorHAnsi" w:eastAsia="Calibri" w:hAnsiTheme="minorHAnsi" w:cstheme="minorHAnsi"/>
          <w:lang w:eastAsia="en-US"/>
        </w:rPr>
        <w:t>OKİ</w:t>
      </w:r>
      <w:r w:rsidRPr="0058179E">
        <w:rPr>
          <w:rFonts w:asciiTheme="minorHAnsi" w:eastAsia="Calibri" w:hAnsiTheme="minorHAnsi" w:cstheme="minorHAnsi"/>
          <w:lang w:eastAsia="en-US"/>
        </w:rPr>
        <w:t xml:space="preserve"> Şehit Levent Çetinkaya İlko</w:t>
      </w:r>
      <w:r>
        <w:rPr>
          <w:rFonts w:asciiTheme="minorHAnsi" w:eastAsia="Calibri" w:hAnsiTheme="minorHAnsi" w:cstheme="minorHAnsi"/>
          <w:lang w:eastAsia="en-US"/>
        </w:rPr>
        <w:t xml:space="preserve">kulu </w:t>
      </w:r>
      <w:r w:rsidR="00DF1FA7">
        <w:rPr>
          <w:rFonts w:asciiTheme="minorHAnsi" w:eastAsia="Calibri" w:hAnsiTheme="minorHAnsi" w:cstheme="minorHAnsi"/>
          <w:lang w:eastAsia="en-US"/>
        </w:rPr>
        <w:t xml:space="preserve"> Teşkilat Şeması</w:t>
      </w:r>
      <w:r w:rsidR="008146F8">
        <w:rPr>
          <w:rFonts w:asciiTheme="minorHAnsi" w:eastAsia="Calibri" w:hAnsiTheme="minorHAnsi" w:cstheme="minorHAnsi"/>
          <w:lang w:eastAsia="en-US"/>
        </w:rPr>
        <w:t>…………</w:t>
      </w:r>
      <w:r>
        <w:rPr>
          <w:rFonts w:asciiTheme="minorHAnsi" w:eastAsia="Calibri" w:hAnsiTheme="minorHAnsi" w:cstheme="minorHAnsi"/>
          <w:lang w:eastAsia="en-US"/>
        </w:rPr>
        <w:t>…………………………...</w:t>
      </w:r>
      <w:r w:rsidR="0086467B">
        <w:rPr>
          <w:rFonts w:asciiTheme="minorHAnsi" w:eastAsia="Calibri" w:hAnsiTheme="minorHAnsi" w:cstheme="minorHAnsi"/>
          <w:lang w:eastAsia="en-US"/>
        </w:rPr>
        <w:t>…</w:t>
      </w:r>
      <w:r w:rsidR="006D6A78">
        <w:rPr>
          <w:rFonts w:asciiTheme="minorHAnsi" w:eastAsia="Calibri" w:hAnsiTheme="minorHAnsi" w:cstheme="minorHAnsi"/>
          <w:lang w:eastAsia="en-US"/>
        </w:rPr>
        <w:t>..</w:t>
      </w:r>
      <w:r w:rsidR="003101DA">
        <w:rPr>
          <w:rFonts w:asciiTheme="minorHAnsi" w:eastAsia="Calibri" w:hAnsiTheme="minorHAnsi" w:cstheme="minorHAnsi"/>
          <w:lang w:eastAsia="en-US"/>
        </w:rPr>
        <w:t>31</w:t>
      </w:r>
    </w:p>
    <w:p w:rsidR="008D20B0" w:rsidRDefault="008D20B0" w:rsidP="008D20B0">
      <w:pPr>
        <w:jc w:val="left"/>
        <w:rPr>
          <w:rFonts w:asciiTheme="minorHAnsi" w:eastAsia="Calibri" w:hAnsiTheme="minorHAnsi" w:cstheme="minorHAnsi"/>
          <w:lang w:eastAsia="en-US"/>
        </w:rPr>
      </w:pPr>
      <w:r w:rsidRPr="0058179E">
        <w:rPr>
          <w:rFonts w:asciiTheme="minorHAnsi" w:eastAsia="Calibri" w:hAnsiTheme="minorHAnsi" w:cstheme="minorHAnsi"/>
          <w:b/>
          <w:lang w:eastAsia="en-US"/>
        </w:rPr>
        <w:t>Şekil 2</w:t>
      </w:r>
      <w:r>
        <w:rPr>
          <w:rFonts w:asciiTheme="minorHAnsi" w:eastAsia="Calibri" w:hAnsiTheme="minorHAnsi" w:cstheme="minorHAnsi"/>
          <w:b/>
          <w:lang w:eastAsia="en-US"/>
        </w:rPr>
        <w:t>6</w:t>
      </w:r>
      <w:r w:rsidRPr="0058179E">
        <w:rPr>
          <w:rFonts w:asciiTheme="minorHAnsi" w:eastAsia="Calibri" w:hAnsiTheme="minorHAnsi" w:cstheme="minorHAnsi"/>
          <w:b/>
          <w:lang w:eastAsia="en-US"/>
        </w:rPr>
        <w:t>:</w:t>
      </w:r>
      <w:r w:rsidRPr="0058179E">
        <w:rPr>
          <w:rFonts w:asciiTheme="minorHAnsi" w:eastAsia="Calibri" w:hAnsiTheme="minorHAnsi" w:cstheme="minorHAnsi"/>
          <w:lang w:eastAsia="en-US"/>
        </w:rPr>
        <w:t xml:space="preserve"> </w:t>
      </w:r>
      <w:r>
        <w:rPr>
          <w:rFonts w:asciiTheme="minorHAnsi" w:eastAsia="Calibri" w:hAnsiTheme="minorHAnsi" w:cstheme="minorHAnsi"/>
          <w:lang w:eastAsia="en-US"/>
        </w:rPr>
        <w:t>İzleme ve Değerlendirme Süreci ……………………………..………………………………………...…..66</w:t>
      </w:r>
    </w:p>
    <w:p w:rsidR="008D20B0" w:rsidRPr="003D7A51" w:rsidRDefault="008D20B0" w:rsidP="00CC7D33">
      <w:pPr>
        <w:jc w:val="left"/>
        <w:rPr>
          <w:rFonts w:asciiTheme="minorHAnsi" w:eastAsia="Calibri" w:hAnsiTheme="minorHAnsi" w:cstheme="minorHAnsi"/>
          <w:lang w:eastAsia="en-US"/>
        </w:rPr>
      </w:pPr>
    </w:p>
    <w:p w:rsidR="005B3562" w:rsidRDefault="007A325C" w:rsidP="00CC7D33">
      <w:pPr>
        <w:pStyle w:val="Balk1"/>
        <w:numPr>
          <w:ilvl w:val="0"/>
          <w:numId w:val="0"/>
        </w:numPr>
        <w:ind w:left="720"/>
        <w:jc w:val="left"/>
        <w:rPr>
          <w:rFonts w:asciiTheme="minorHAnsi" w:hAnsiTheme="minorHAnsi" w:cstheme="minorHAnsi"/>
          <w:sz w:val="24"/>
          <w:szCs w:val="24"/>
        </w:rPr>
      </w:pPr>
      <w:r w:rsidRPr="00EC08B5">
        <w:rPr>
          <w:rFonts w:asciiTheme="minorHAnsi" w:hAnsiTheme="minorHAnsi" w:cstheme="minorHAnsi"/>
          <w:sz w:val="24"/>
          <w:szCs w:val="24"/>
        </w:rPr>
        <w:lastRenderedPageBreak/>
        <w:fldChar w:fldCharType="end"/>
      </w:r>
      <w:bookmarkStart w:id="16" w:name="_Toc11922012"/>
    </w:p>
    <w:p w:rsidR="0016567E" w:rsidRPr="00EC08B5" w:rsidRDefault="0016567E" w:rsidP="00CC7D33">
      <w:pPr>
        <w:pStyle w:val="Balk1"/>
        <w:numPr>
          <w:ilvl w:val="0"/>
          <w:numId w:val="0"/>
        </w:numPr>
        <w:ind w:left="720"/>
        <w:jc w:val="left"/>
        <w:rPr>
          <w:rFonts w:asciiTheme="minorHAnsi" w:hAnsiTheme="minorHAnsi" w:cstheme="minorHAnsi"/>
          <w:noProof/>
          <w:sz w:val="24"/>
          <w:szCs w:val="24"/>
        </w:rPr>
      </w:pPr>
      <w:r w:rsidRPr="00EC08B5">
        <w:rPr>
          <w:rFonts w:asciiTheme="minorHAnsi" w:hAnsiTheme="minorHAnsi" w:cstheme="minorHAnsi"/>
          <w:sz w:val="24"/>
          <w:szCs w:val="24"/>
        </w:rPr>
        <w:t>Ekler</w:t>
      </w:r>
      <w:bookmarkEnd w:id="16"/>
      <w:r w:rsidR="007A325C" w:rsidRPr="00EC08B5">
        <w:rPr>
          <w:rFonts w:asciiTheme="minorHAnsi" w:hAnsiTheme="minorHAnsi" w:cstheme="minorHAnsi"/>
          <w:sz w:val="24"/>
          <w:szCs w:val="24"/>
        </w:rPr>
        <w:fldChar w:fldCharType="begin"/>
      </w:r>
      <w:r w:rsidRPr="00EC08B5">
        <w:rPr>
          <w:rFonts w:asciiTheme="minorHAnsi" w:hAnsiTheme="minorHAnsi" w:cstheme="minorHAnsi"/>
          <w:sz w:val="24"/>
          <w:szCs w:val="24"/>
        </w:rPr>
        <w:instrText xml:space="preserve"> TOC \h \z \c "EK" </w:instrText>
      </w:r>
      <w:r w:rsidR="007A325C" w:rsidRPr="00EC08B5">
        <w:rPr>
          <w:rFonts w:asciiTheme="minorHAnsi" w:hAnsiTheme="minorHAnsi" w:cstheme="minorHAnsi"/>
          <w:sz w:val="24"/>
          <w:szCs w:val="24"/>
        </w:rPr>
        <w:fldChar w:fldCharType="separate"/>
      </w:r>
    </w:p>
    <w:p w:rsidR="0016567E" w:rsidRPr="00EC08B5" w:rsidRDefault="00CE4C78" w:rsidP="00CC7D33">
      <w:pPr>
        <w:pStyle w:val="ekillerTablosu"/>
        <w:jc w:val="left"/>
        <w:rPr>
          <w:rFonts w:asciiTheme="minorHAnsi" w:eastAsiaTheme="minorEastAsia" w:hAnsiTheme="minorHAnsi" w:cstheme="minorHAnsi"/>
          <w:sz w:val="24"/>
          <w:szCs w:val="24"/>
          <w:lang w:eastAsia="tr-TR"/>
        </w:rPr>
      </w:pPr>
      <w:hyperlink w:anchor="_Toc535932765" w:history="1">
        <w:r w:rsidR="0016567E" w:rsidRPr="00EC08B5">
          <w:rPr>
            <w:rStyle w:val="Kpr"/>
            <w:rFonts w:asciiTheme="minorHAnsi" w:hAnsiTheme="minorHAnsi" w:cstheme="minorHAnsi"/>
            <w:sz w:val="24"/>
            <w:szCs w:val="24"/>
          </w:rPr>
          <w:t>EK 1: Paydaş Analizi</w:t>
        </w:r>
        <w:r w:rsidR="0016567E" w:rsidRPr="00EC08B5">
          <w:rPr>
            <w:rFonts w:asciiTheme="minorHAnsi" w:hAnsiTheme="minorHAnsi" w:cstheme="minorHAnsi"/>
            <w:webHidden/>
            <w:sz w:val="24"/>
            <w:szCs w:val="24"/>
          </w:rPr>
          <w:tab/>
        </w:r>
      </w:hyperlink>
    </w:p>
    <w:p w:rsidR="00C05809" w:rsidRPr="00EC08B5" w:rsidRDefault="007A325C" w:rsidP="00CC7D33">
      <w:pPr>
        <w:spacing w:after="200" w:line="360" w:lineRule="auto"/>
        <w:jc w:val="left"/>
        <w:rPr>
          <w:rFonts w:asciiTheme="minorHAnsi" w:hAnsiTheme="minorHAnsi" w:cstheme="minorHAnsi"/>
        </w:rPr>
        <w:sectPr w:rsidR="00C05809" w:rsidRPr="00EC08B5" w:rsidSect="00BA79F0">
          <w:footerReference w:type="default" r:id="rId28"/>
          <w:footerReference w:type="first" r:id="rId29"/>
          <w:type w:val="oddPage"/>
          <w:pgSz w:w="11906" w:h="16838" w:code="9"/>
          <w:pgMar w:top="1134" w:right="1274" w:bottom="1134" w:left="1418" w:header="113" w:footer="113" w:gutter="0"/>
          <w:pgNumType w:fmt="upperRoman"/>
          <w:cols w:space="708"/>
          <w:titlePg/>
          <w:docGrid w:linePitch="360"/>
        </w:sectPr>
      </w:pPr>
      <w:r w:rsidRPr="00EC08B5">
        <w:rPr>
          <w:rFonts w:asciiTheme="minorHAnsi" w:hAnsiTheme="minorHAnsi" w:cstheme="minorHAnsi"/>
        </w:rPr>
        <w:fldChar w:fldCharType="end"/>
      </w:r>
    </w:p>
    <w:p w:rsidR="00C05809" w:rsidRPr="00662189" w:rsidRDefault="00C05809" w:rsidP="00662189">
      <w:pPr>
        <w:pStyle w:val="Balk1"/>
        <w:numPr>
          <w:ilvl w:val="0"/>
          <w:numId w:val="0"/>
        </w:numPr>
        <w:ind w:left="720"/>
        <w:jc w:val="left"/>
        <w:rPr>
          <w:rFonts w:asciiTheme="minorHAnsi" w:hAnsiTheme="minorHAnsi" w:cstheme="minorHAnsi"/>
          <w:sz w:val="24"/>
          <w:szCs w:val="24"/>
        </w:rPr>
      </w:pPr>
      <w:bookmarkStart w:id="17" w:name="_Toc531853179"/>
      <w:bookmarkStart w:id="18" w:name="_Toc532154551"/>
      <w:bookmarkStart w:id="19" w:name="_Toc11922013"/>
      <w:r w:rsidRPr="00EC08B5">
        <w:rPr>
          <w:rFonts w:asciiTheme="minorHAnsi" w:hAnsiTheme="minorHAnsi" w:cstheme="minorHAnsi"/>
          <w:sz w:val="24"/>
          <w:szCs w:val="24"/>
        </w:rPr>
        <w:lastRenderedPageBreak/>
        <w:t>Kısaltmalar</w:t>
      </w:r>
      <w:bookmarkEnd w:id="17"/>
      <w:bookmarkEnd w:id="18"/>
      <w:bookmarkEnd w:id="19"/>
    </w:p>
    <w:tbl>
      <w:tblPr>
        <w:tblStyle w:val="DzTablo1"/>
        <w:tblW w:w="9691" w:type="dxa"/>
        <w:jc w:val="center"/>
        <w:tblBorders>
          <w:top w:val="thinThickSmallGap" w:sz="24" w:space="0" w:color="auto"/>
          <w:left w:val="none" w:sz="0" w:space="0" w:color="auto"/>
          <w:bottom w:val="thinThickSmallGap" w:sz="2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5"/>
        <w:gridCol w:w="8136"/>
      </w:tblGrid>
      <w:tr w:rsidR="00662189" w:rsidRPr="00662189" w:rsidTr="00662189">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AB</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ind w:left="153" w:hanging="153"/>
              <w:cnfStyle w:val="100000000000" w:firstRow="1" w:lastRow="0" w:firstColumn="0" w:lastColumn="0" w:oddVBand="0" w:evenVBand="0" w:oddHBand="0" w:evenHBand="0" w:firstRowFirstColumn="0" w:firstRowLastColumn="0" w:lastRowFirstColumn="0" w:lastRowLastColumn="0"/>
              <w:rPr>
                <w:rFonts w:eastAsiaTheme="minorHAnsi"/>
                <w:bCs w:val="0"/>
                <w:sz w:val="22"/>
                <w:szCs w:val="22"/>
                <w:lang w:eastAsia="en-US"/>
              </w:rPr>
            </w:pPr>
            <w:r w:rsidRPr="00662189">
              <w:rPr>
                <w:rFonts w:eastAsiaTheme="minorHAnsi"/>
                <w:bCs w:val="0"/>
                <w:sz w:val="22"/>
                <w:szCs w:val="22"/>
                <w:lang w:eastAsia="en-US"/>
              </w:rPr>
              <w:t>Avrupa Birliği</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ABİDE</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Akademik Becerilerin İzlenmesi ve Değerlendirilmesi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AR-GE</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Araştırma, Geliştirme</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EBA</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Eğitim Bilişim Ağı</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E-Okul</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Okul Yönetim Bilgi Sistemi</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FATİH</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Fırsatları Artırma ve Teknolojiyi İyileştirme Hareketi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GZFT</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Güçlü, Zayıf, Fırsat, Tehdit</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HBÖ</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Hayat Boyu Öğrenme</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İHL</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İmam-Hatip Lisesi</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İKB</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İnsan Kaynakları Bölümü</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KHK</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Kanun Hükmünde Kararname</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LGS</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Liselere Giriş Sınavı</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MEB</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Milli Eğitim Bakanlığı</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MEBBİS</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Millî Eğitim Bakanlığı Bilişim Sistemleri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MEİS</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Milli Eğitim İstatistik Modülü</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MEM</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Milli Eğitim Müdürlüğü</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MTE</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Mesleki ve Teknik Eğitim</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OECD</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Organisation for Economic Co-operation and Development</w:t>
            </w:r>
            <w:r w:rsidRPr="00662189">
              <w:rPr>
                <w:rFonts w:eastAsiaTheme="minorHAnsi"/>
                <w:sz w:val="22"/>
                <w:szCs w:val="22"/>
                <w:lang w:eastAsia="en-US"/>
              </w:rPr>
              <w:br/>
              <w:t>(İktisadi İşbirliği ve Kalkınma Teşkilatı)</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PESTLE</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Politik, Ekonomik, Sosyolojik, Teknolojik, Yasal ve Ekolojik Analiz</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PISA</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Programme for International Student Assesment</w:t>
            </w:r>
            <w:r w:rsidRPr="00662189">
              <w:rPr>
                <w:rFonts w:eastAsiaTheme="minorHAnsi"/>
                <w:sz w:val="22"/>
                <w:szCs w:val="22"/>
                <w:lang w:eastAsia="en-US"/>
              </w:rPr>
              <w:br/>
              <w:t>(Uluslararası Öğrenci Değerlendirme Programı)</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SWOT</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 xml:space="preserve">Strenghts, Weaknesses, Opportunıtıes, Threats </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SGB</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Strateji Geliştirme Başkanlığı</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SP</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Stratejik Plan</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STK</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Sivil Toplum Kuruluşları</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TÜBİTAK</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Türkiye Bilimsel ve Teknolojik Araştırma Kurumu</w:t>
            </w:r>
          </w:p>
        </w:tc>
      </w:tr>
      <w:tr w:rsidR="00662189" w:rsidRPr="00662189" w:rsidTr="00662189">
        <w:trPr>
          <w:trHeight w:val="20"/>
          <w:jc w:val="center"/>
        </w:trPr>
        <w:tc>
          <w:tcPr>
            <w:cnfStyle w:val="001000000000" w:firstRow="0" w:lastRow="0" w:firstColumn="1" w:lastColumn="0" w:oddVBand="0" w:evenVBand="0" w:oddHBand="0" w:evenHBand="0" w:firstRowFirstColumn="0" w:firstRowLastColumn="0" w:lastRowFirstColumn="0" w:lastRowLastColumn="0"/>
            <w:tcW w:w="1555" w:type="dxa"/>
          </w:tcPr>
          <w:p w:rsidR="00662189" w:rsidRPr="00662189" w:rsidRDefault="00662189" w:rsidP="00662189">
            <w:pPr>
              <w:spacing w:after="120" w:line="276" w:lineRule="auto"/>
              <w:rPr>
                <w:bCs w:val="0"/>
                <w:sz w:val="22"/>
                <w:szCs w:val="22"/>
              </w:rPr>
            </w:pPr>
            <w:r w:rsidRPr="00662189">
              <w:rPr>
                <w:bCs w:val="0"/>
                <w:sz w:val="22"/>
                <w:szCs w:val="22"/>
              </w:rPr>
              <w:t>TÜİK</w:t>
            </w:r>
          </w:p>
        </w:tc>
        <w:tc>
          <w:tcPr>
            <w:tcW w:w="8136" w:type="dxa"/>
          </w:tcPr>
          <w:p w:rsidR="00662189" w:rsidRPr="00662189" w:rsidRDefault="00662189" w:rsidP="00D72952">
            <w:pPr>
              <w:numPr>
                <w:ilvl w:val="0"/>
                <w:numId w:val="4"/>
              </w:numPr>
              <w:spacing w:after="120" w:line="276" w:lineRule="auto"/>
              <w:cnfStyle w:val="000000000000" w:firstRow="0" w:lastRow="0" w:firstColumn="0" w:lastColumn="0" w:oddVBand="0" w:evenVBand="0" w:oddHBand="0" w:evenHBand="0"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Türkiye İstatistik Kurumu</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BFBFBF" w:themeFill="background1" w:themeFillShade="BF"/>
          </w:tcPr>
          <w:p w:rsidR="00662189" w:rsidRPr="00662189" w:rsidRDefault="00662189" w:rsidP="00662189">
            <w:pPr>
              <w:spacing w:after="120" w:line="276" w:lineRule="auto"/>
              <w:rPr>
                <w:bCs w:val="0"/>
                <w:sz w:val="22"/>
                <w:szCs w:val="22"/>
              </w:rPr>
            </w:pPr>
            <w:r w:rsidRPr="00662189">
              <w:rPr>
                <w:bCs w:val="0"/>
                <w:sz w:val="22"/>
                <w:szCs w:val="22"/>
              </w:rPr>
              <w:t>YEĞİTEK</w:t>
            </w:r>
          </w:p>
        </w:tc>
        <w:tc>
          <w:tcPr>
            <w:tcW w:w="8136" w:type="dxa"/>
            <w:shd w:val="clear" w:color="auto" w:fill="BFBFBF" w:themeFill="background1" w:themeFillShade="BF"/>
          </w:tcPr>
          <w:p w:rsidR="00662189" w:rsidRPr="00662189" w:rsidRDefault="00662189" w:rsidP="00D72952">
            <w:pPr>
              <w:numPr>
                <w:ilvl w:val="0"/>
                <w:numId w:val="4"/>
              </w:numPr>
              <w:spacing w:after="120" w:line="276" w:lineRule="auto"/>
              <w:cnfStyle w:val="000000010000" w:firstRow="0" w:lastRow="0" w:firstColumn="0" w:lastColumn="0" w:oddVBand="0" w:evenVBand="0" w:oddHBand="0" w:evenHBand="1" w:firstRowFirstColumn="0" w:firstRowLastColumn="0" w:lastRowFirstColumn="0" w:lastRowLastColumn="0"/>
              <w:rPr>
                <w:rFonts w:eastAsiaTheme="minorHAnsi"/>
                <w:sz w:val="22"/>
                <w:szCs w:val="22"/>
                <w:lang w:eastAsia="en-US"/>
              </w:rPr>
            </w:pPr>
            <w:r w:rsidRPr="00662189">
              <w:rPr>
                <w:rFonts w:eastAsiaTheme="minorHAnsi"/>
                <w:sz w:val="22"/>
                <w:szCs w:val="22"/>
                <w:lang w:eastAsia="en-US"/>
              </w:rPr>
              <w:t>Yenilik ve Eğitim Teknolojileri Genel Müdürlüğü</w:t>
            </w:r>
          </w:p>
        </w:tc>
      </w:tr>
    </w:tbl>
    <w:p w:rsidR="00662189" w:rsidRPr="00EC08B5" w:rsidRDefault="00662189" w:rsidP="00CC7D33">
      <w:pPr>
        <w:spacing w:after="200" w:line="360" w:lineRule="auto"/>
        <w:jc w:val="left"/>
        <w:rPr>
          <w:rFonts w:asciiTheme="minorHAnsi" w:hAnsiTheme="minorHAnsi" w:cstheme="minorHAnsi"/>
        </w:rPr>
        <w:sectPr w:rsidR="00662189" w:rsidRPr="00EC08B5" w:rsidSect="00BA79F0">
          <w:footerReference w:type="first" r:id="rId30"/>
          <w:pgSz w:w="11906" w:h="16838" w:code="9"/>
          <w:pgMar w:top="1134" w:right="1134" w:bottom="1134" w:left="1418" w:header="113" w:footer="113" w:gutter="0"/>
          <w:pgNumType w:fmt="upperRoman"/>
          <w:cols w:space="708"/>
          <w:titlePg/>
          <w:docGrid w:linePitch="360"/>
        </w:sectPr>
      </w:pPr>
    </w:p>
    <w:p w:rsidR="00C05809" w:rsidRPr="00662189" w:rsidRDefault="00081555" w:rsidP="00662189">
      <w:pPr>
        <w:pStyle w:val="Balk1"/>
        <w:numPr>
          <w:ilvl w:val="0"/>
          <w:numId w:val="0"/>
        </w:numPr>
        <w:ind w:left="720"/>
        <w:jc w:val="left"/>
        <w:rPr>
          <w:rFonts w:asciiTheme="minorHAnsi" w:hAnsiTheme="minorHAnsi" w:cstheme="minorHAnsi"/>
          <w:sz w:val="24"/>
          <w:szCs w:val="24"/>
        </w:rPr>
      </w:pPr>
      <w:bookmarkStart w:id="20" w:name="_Toc531853180"/>
      <w:bookmarkStart w:id="21" w:name="_Toc532154552"/>
      <w:bookmarkStart w:id="22" w:name="_Toc11922014"/>
      <w:r w:rsidRPr="00EC08B5">
        <w:rPr>
          <w:rFonts w:asciiTheme="minorHAnsi" w:hAnsiTheme="minorHAnsi" w:cstheme="minorHAnsi"/>
          <w:noProof/>
          <w:sz w:val="24"/>
          <w:szCs w:val="24"/>
          <w:lang w:eastAsia="tr-TR"/>
        </w:rPr>
        <w:lastRenderedPageBreak/>
        <w:drawing>
          <wp:anchor distT="0" distB="0" distL="114300" distR="114300" simplePos="0" relativeHeight="251647488" behindDoc="1" locked="0" layoutInCell="1" allowOverlap="1" wp14:anchorId="33632A55" wp14:editId="7E5BDEB5">
            <wp:simplePos x="0" y="0"/>
            <wp:positionH relativeFrom="page">
              <wp:posOffset>-88900</wp:posOffset>
            </wp:positionH>
            <wp:positionV relativeFrom="paragraph">
              <wp:posOffset>-108974890</wp:posOffset>
            </wp:positionV>
            <wp:extent cx="7686675" cy="10906125"/>
            <wp:effectExtent l="133350" t="133350" r="142875" b="161925"/>
            <wp:wrapNone/>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tboard 1.png"/>
                    <pic:cNvPicPr/>
                  </pic:nvPicPr>
                  <pic:blipFill rotWithShape="1">
                    <a:blip r:embed="rId11">
                      <a:extLst>
                        <a:ext uri="{28A0092B-C50C-407E-A947-70E740481C1C}">
                          <a14:useLocalDpi xmlns:a14="http://schemas.microsoft.com/office/drawing/2010/main" val="0"/>
                        </a:ext>
                      </a:extLst>
                    </a:blip>
                    <a:srcRect l="-763" t="1764" r="1"/>
                    <a:stretch/>
                  </pic:blipFill>
                  <pic:spPr bwMode="auto">
                    <a:xfrm>
                      <a:off x="0" y="0"/>
                      <a:ext cx="7686675" cy="109061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C05809" w:rsidRPr="00EC08B5">
        <w:rPr>
          <w:rFonts w:asciiTheme="minorHAnsi" w:hAnsiTheme="minorHAnsi" w:cstheme="minorHAnsi"/>
          <w:sz w:val="24"/>
          <w:szCs w:val="24"/>
        </w:rPr>
        <w:t>Müdürlük Hizmet Birimlerinin Kısaltılması</w:t>
      </w:r>
      <w:bookmarkEnd w:id="20"/>
      <w:bookmarkEnd w:id="21"/>
      <w:bookmarkEnd w:id="22"/>
    </w:p>
    <w:tbl>
      <w:tblPr>
        <w:tblStyle w:val="DzTablo12"/>
        <w:tblW w:w="9407" w:type="dxa"/>
        <w:tblBorders>
          <w:top w:val="thinThickSmallGap" w:sz="24" w:space="0" w:color="auto"/>
          <w:left w:val="none" w:sz="0" w:space="0" w:color="auto"/>
          <w:bottom w:val="thinThickSmallGap" w:sz="2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1"/>
        <w:gridCol w:w="8136"/>
      </w:tblGrid>
      <w:tr w:rsidR="00662189" w:rsidRPr="00662189" w:rsidTr="0066218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shd w:val="clear" w:color="auto" w:fill="BFBFBF" w:themeFill="background1" w:themeFillShade="BF"/>
          </w:tcPr>
          <w:p w:rsidR="00662189" w:rsidRPr="00662189" w:rsidRDefault="00662189" w:rsidP="00662189">
            <w:pPr>
              <w:spacing w:line="276" w:lineRule="auto"/>
            </w:pPr>
            <w:r w:rsidRPr="00662189">
              <w:t>BİETHŞ</w:t>
            </w:r>
          </w:p>
        </w:tc>
        <w:tc>
          <w:tcPr>
            <w:tcW w:w="8136" w:type="dxa"/>
            <w:shd w:val="clear" w:color="auto" w:fill="BFBFBF" w:themeFill="background1" w:themeFillShade="BF"/>
          </w:tcPr>
          <w:p w:rsidR="00662189" w:rsidRPr="00662189" w:rsidRDefault="00662189" w:rsidP="00D72952">
            <w:pPr>
              <w:numPr>
                <w:ilvl w:val="0"/>
                <w:numId w:val="4"/>
              </w:numPr>
              <w:spacing w:line="276" w:lineRule="auto"/>
              <w:cnfStyle w:val="100000000000" w:firstRow="1" w:lastRow="0" w:firstColumn="0" w:lastColumn="0" w:oddVBand="0" w:evenVBand="0" w:oddHBand="0" w:evenHBand="0" w:firstRowFirstColumn="0" w:firstRowLastColumn="0" w:lastRowFirstColumn="0" w:lastRowLastColumn="0"/>
              <w:rPr>
                <w:rFonts w:eastAsiaTheme="minorHAnsi"/>
                <w:bCs w:val="0"/>
                <w:lang w:eastAsia="en-US"/>
              </w:rPr>
            </w:pPr>
            <w:r w:rsidRPr="00662189">
              <w:rPr>
                <w:rFonts w:eastAsiaTheme="minorHAnsi"/>
                <w:bCs w:val="0"/>
                <w:lang w:eastAsia="en-US"/>
              </w:rPr>
              <w:t>Bilgi İşlem ve Eğitim Teknolojileri Hizmetleri Şubesi</w:t>
            </w:r>
          </w:p>
        </w:tc>
      </w:tr>
      <w:tr w:rsidR="00662189" w:rsidRPr="00662189" w:rsidTr="00662189">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662189" w:rsidRPr="00662189" w:rsidRDefault="00662189" w:rsidP="00662189">
            <w:pPr>
              <w:spacing w:line="276" w:lineRule="auto"/>
            </w:pPr>
            <w:r w:rsidRPr="00662189">
              <w:t>DHŞ</w:t>
            </w:r>
          </w:p>
        </w:tc>
        <w:tc>
          <w:tcPr>
            <w:tcW w:w="8136" w:type="dxa"/>
          </w:tcPr>
          <w:p w:rsidR="00662189" w:rsidRPr="00662189" w:rsidRDefault="00662189" w:rsidP="00D72952">
            <w:pPr>
              <w:numPr>
                <w:ilvl w:val="0"/>
                <w:numId w:val="4"/>
              </w:numPr>
              <w:spacing w:line="276" w:lineRule="auto"/>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662189">
              <w:rPr>
                <w:rFonts w:eastAsiaTheme="minorHAnsi"/>
                <w:lang w:eastAsia="en-US"/>
              </w:rPr>
              <w:t>Destek Hizmetleri Şubesi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shd w:val="clear" w:color="auto" w:fill="BFBFBF" w:themeFill="background1" w:themeFillShade="BF"/>
          </w:tcPr>
          <w:p w:rsidR="00662189" w:rsidRPr="00662189" w:rsidRDefault="00662189" w:rsidP="00662189">
            <w:pPr>
              <w:spacing w:line="276" w:lineRule="auto"/>
            </w:pPr>
            <w:r w:rsidRPr="00662189">
              <w:t>DÖHŞ</w:t>
            </w:r>
          </w:p>
        </w:tc>
        <w:tc>
          <w:tcPr>
            <w:tcW w:w="8136" w:type="dxa"/>
            <w:shd w:val="clear" w:color="auto" w:fill="BFBFBF" w:themeFill="background1" w:themeFillShade="BF"/>
          </w:tcPr>
          <w:p w:rsidR="00662189" w:rsidRPr="00662189" w:rsidRDefault="00662189" w:rsidP="00D72952">
            <w:pPr>
              <w:numPr>
                <w:ilvl w:val="0"/>
                <w:numId w:val="4"/>
              </w:numPr>
              <w:spacing w:line="276" w:lineRule="auto"/>
              <w:cnfStyle w:val="000000010000" w:firstRow="0" w:lastRow="0" w:firstColumn="0" w:lastColumn="0" w:oddVBand="0" w:evenVBand="0" w:oddHBand="0" w:evenHBand="1" w:firstRowFirstColumn="0" w:firstRowLastColumn="0" w:lastRowFirstColumn="0" w:lastRowLastColumn="0"/>
              <w:rPr>
                <w:rFonts w:eastAsiaTheme="minorHAnsi"/>
                <w:lang w:eastAsia="en-US"/>
              </w:rPr>
            </w:pPr>
            <w:r w:rsidRPr="00662189">
              <w:rPr>
                <w:rFonts w:eastAsiaTheme="minorHAnsi"/>
                <w:lang w:eastAsia="en-US"/>
              </w:rPr>
              <w:t>Din Öğretimi Hizmetleri Şubesi</w:t>
            </w:r>
          </w:p>
        </w:tc>
      </w:tr>
      <w:tr w:rsidR="00662189" w:rsidRPr="00662189" w:rsidTr="00662189">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662189" w:rsidRPr="00662189" w:rsidRDefault="00662189" w:rsidP="00662189">
            <w:pPr>
              <w:spacing w:line="276" w:lineRule="auto"/>
            </w:pPr>
            <w:r w:rsidRPr="00662189">
              <w:t>HBÖHŞ</w:t>
            </w:r>
          </w:p>
        </w:tc>
        <w:tc>
          <w:tcPr>
            <w:tcW w:w="8136" w:type="dxa"/>
          </w:tcPr>
          <w:p w:rsidR="00662189" w:rsidRPr="00662189" w:rsidRDefault="00662189" w:rsidP="00D72952">
            <w:pPr>
              <w:numPr>
                <w:ilvl w:val="0"/>
                <w:numId w:val="4"/>
              </w:numPr>
              <w:spacing w:line="276" w:lineRule="auto"/>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662189">
              <w:rPr>
                <w:rFonts w:eastAsiaTheme="minorHAnsi"/>
                <w:lang w:eastAsia="en-US"/>
              </w:rPr>
              <w:t>Hayat Boyu Öğrenme Hizmetleri Şubesi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shd w:val="clear" w:color="auto" w:fill="BFBFBF" w:themeFill="background1" w:themeFillShade="BF"/>
          </w:tcPr>
          <w:p w:rsidR="00662189" w:rsidRPr="00662189" w:rsidRDefault="00662189" w:rsidP="00662189">
            <w:pPr>
              <w:spacing w:line="276" w:lineRule="auto"/>
            </w:pPr>
            <w:r w:rsidRPr="00662189">
              <w:t>HHB</w:t>
            </w:r>
          </w:p>
        </w:tc>
        <w:tc>
          <w:tcPr>
            <w:tcW w:w="8136" w:type="dxa"/>
            <w:shd w:val="clear" w:color="auto" w:fill="BFBFBF" w:themeFill="background1" w:themeFillShade="BF"/>
          </w:tcPr>
          <w:p w:rsidR="00662189" w:rsidRPr="00662189" w:rsidRDefault="00662189" w:rsidP="00D72952">
            <w:pPr>
              <w:numPr>
                <w:ilvl w:val="0"/>
                <w:numId w:val="4"/>
              </w:numPr>
              <w:spacing w:line="276" w:lineRule="auto"/>
              <w:cnfStyle w:val="000000010000" w:firstRow="0" w:lastRow="0" w:firstColumn="0" w:lastColumn="0" w:oddVBand="0" w:evenVBand="0" w:oddHBand="0" w:evenHBand="1" w:firstRowFirstColumn="0" w:firstRowLastColumn="0" w:lastRowFirstColumn="0" w:lastRowLastColumn="0"/>
              <w:rPr>
                <w:rFonts w:eastAsiaTheme="minorHAnsi"/>
                <w:lang w:eastAsia="en-US"/>
              </w:rPr>
            </w:pPr>
            <w:r w:rsidRPr="00662189">
              <w:rPr>
                <w:rFonts w:eastAsiaTheme="minorHAnsi"/>
                <w:lang w:eastAsia="en-US"/>
              </w:rPr>
              <w:t>Hukuk Hizmetleri Birimi</w:t>
            </w:r>
          </w:p>
        </w:tc>
      </w:tr>
      <w:tr w:rsidR="00662189" w:rsidRPr="00662189" w:rsidTr="00662189">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662189" w:rsidRPr="00662189" w:rsidRDefault="00662189" w:rsidP="00662189">
            <w:pPr>
              <w:spacing w:line="276" w:lineRule="auto"/>
            </w:pPr>
            <w:r w:rsidRPr="00662189">
              <w:t>İEHŞ</w:t>
            </w:r>
          </w:p>
        </w:tc>
        <w:tc>
          <w:tcPr>
            <w:tcW w:w="8136" w:type="dxa"/>
          </w:tcPr>
          <w:p w:rsidR="00662189" w:rsidRPr="00662189" w:rsidRDefault="00662189" w:rsidP="00D72952">
            <w:pPr>
              <w:numPr>
                <w:ilvl w:val="0"/>
                <w:numId w:val="4"/>
              </w:numPr>
              <w:spacing w:line="276" w:lineRule="auto"/>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662189">
              <w:rPr>
                <w:rFonts w:eastAsiaTheme="minorHAnsi"/>
                <w:lang w:eastAsia="en-US"/>
              </w:rPr>
              <w:t>İnşaat ve Emlak Hizmetleri Şubesi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shd w:val="clear" w:color="auto" w:fill="BFBFBF" w:themeFill="background1" w:themeFillShade="BF"/>
          </w:tcPr>
          <w:p w:rsidR="00662189" w:rsidRPr="00662189" w:rsidRDefault="00662189" w:rsidP="00662189">
            <w:pPr>
              <w:spacing w:line="276" w:lineRule="auto"/>
            </w:pPr>
            <w:r w:rsidRPr="00662189">
              <w:t>İKHŞ</w:t>
            </w:r>
          </w:p>
        </w:tc>
        <w:tc>
          <w:tcPr>
            <w:tcW w:w="8136" w:type="dxa"/>
            <w:shd w:val="clear" w:color="auto" w:fill="BFBFBF" w:themeFill="background1" w:themeFillShade="BF"/>
          </w:tcPr>
          <w:p w:rsidR="00662189" w:rsidRPr="00662189" w:rsidRDefault="00662189" w:rsidP="00D72952">
            <w:pPr>
              <w:numPr>
                <w:ilvl w:val="0"/>
                <w:numId w:val="4"/>
              </w:numPr>
              <w:spacing w:line="276" w:lineRule="auto"/>
              <w:cnfStyle w:val="000000010000" w:firstRow="0" w:lastRow="0" w:firstColumn="0" w:lastColumn="0" w:oddVBand="0" w:evenVBand="0" w:oddHBand="0" w:evenHBand="1" w:firstRowFirstColumn="0" w:firstRowLastColumn="0" w:lastRowFirstColumn="0" w:lastRowLastColumn="0"/>
              <w:rPr>
                <w:rFonts w:eastAsiaTheme="minorHAnsi"/>
                <w:lang w:eastAsia="en-US"/>
              </w:rPr>
            </w:pPr>
            <w:r w:rsidRPr="00662189">
              <w:rPr>
                <w:rFonts w:eastAsiaTheme="minorHAnsi"/>
                <w:lang w:eastAsia="en-US"/>
              </w:rPr>
              <w:t>İnsan Kaynakları Hizmetleri Şubesi</w:t>
            </w:r>
          </w:p>
        </w:tc>
      </w:tr>
      <w:tr w:rsidR="00662189" w:rsidRPr="00662189" w:rsidTr="00662189">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662189" w:rsidRPr="00662189" w:rsidRDefault="00662189" w:rsidP="00662189">
            <w:pPr>
              <w:spacing w:line="276" w:lineRule="auto"/>
            </w:pPr>
            <w:r w:rsidRPr="00662189">
              <w:t>MTEHŞ</w:t>
            </w:r>
          </w:p>
        </w:tc>
        <w:tc>
          <w:tcPr>
            <w:tcW w:w="8136" w:type="dxa"/>
          </w:tcPr>
          <w:p w:rsidR="00662189" w:rsidRPr="00662189" w:rsidRDefault="00662189" w:rsidP="00D72952">
            <w:pPr>
              <w:numPr>
                <w:ilvl w:val="0"/>
                <w:numId w:val="4"/>
              </w:numPr>
              <w:spacing w:line="276" w:lineRule="auto"/>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662189">
              <w:rPr>
                <w:rFonts w:eastAsiaTheme="minorHAnsi"/>
                <w:lang w:eastAsia="en-US"/>
              </w:rPr>
              <w:t>Mesleki ve Teknik Eğitim Hizmetleri Şubesi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shd w:val="clear" w:color="auto" w:fill="BFBFBF" w:themeFill="background1" w:themeFillShade="BF"/>
          </w:tcPr>
          <w:p w:rsidR="00662189" w:rsidRPr="00662189" w:rsidRDefault="00662189" w:rsidP="00662189">
            <w:pPr>
              <w:spacing w:line="276" w:lineRule="auto"/>
            </w:pPr>
            <w:r w:rsidRPr="00662189">
              <w:t>OHŞ</w:t>
            </w:r>
          </w:p>
        </w:tc>
        <w:tc>
          <w:tcPr>
            <w:tcW w:w="8136" w:type="dxa"/>
            <w:shd w:val="clear" w:color="auto" w:fill="BFBFBF" w:themeFill="background1" w:themeFillShade="BF"/>
          </w:tcPr>
          <w:p w:rsidR="00662189" w:rsidRPr="00662189" w:rsidRDefault="00662189" w:rsidP="00D72952">
            <w:pPr>
              <w:numPr>
                <w:ilvl w:val="0"/>
                <w:numId w:val="4"/>
              </w:numPr>
              <w:spacing w:line="276" w:lineRule="auto"/>
              <w:cnfStyle w:val="000000010000" w:firstRow="0" w:lastRow="0" w:firstColumn="0" w:lastColumn="0" w:oddVBand="0" w:evenVBand="0" w:oddHBand="0" w:evenHBand="1" w:firstRowFirstColumn="0" w:firstRowLastColumn="0" w:lastRowFirstColumn="0" w:lastRowLastColumn="0"/>
              <w:rPr>
                <w:rFonts w:eastAsiaTheme="minorHAnsi"/>
                <w:lang w:eastAsia="en-US"/>
              </w:rPr>
            </w:pPr>
            <w:r w:rsidRPr="00662189">
              <w:rPr>
                <w:rFonts w:eastAsiaTheme="minorHAnsi"/>
                <w:lang w:eastAsia="en-US"/>
              </w:rPr>
              <w:t>Ortaöğretim Hizmetleri Şubesi</w:t>
            </w:r>
          </w:p>
        </w:tc>
      </w:tr>
      <w:tr w:rsidR="00662189" w:rsidRPr="00662189" w:rsidTr="00662189">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662189" w:rsidRPr="00662189" w:rsidRDefault="00662189" w:rsidP="00662189">
            <w:pPr>
              <w:spacing w:line="276" w:lineRule="auto"/>
            </w:pPr>
            <w:r w:rsidRPr="00662189">
              <w:t>ÖERHŞ</w:t>
            </w:r>
          </w:p>
        </w:tc>
        <w:tc>
          <w:tcPr>
            <w:tcW w:w="8136" w:type="dxa"/>
          </w:tcPr>
          <w:p w:rsidR="00662189" w:rsidRPr="00662189" w:rsidRDefault="00662189" w:rsidP="00D72952">
            <w:pPr>
              <w:numPr>
                <w:ilvl w:val="0"/>
                <w:numId w:val="4"/>
              </w:numPr>
              <w:spacing w:line="276" w:lineRule="auto"/>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662189">
              <w:rPr>
                <w:rFonts w:eastAsiaTheme="minorHAnsi"/>
                <w:lang w:eastAsia="en-US"/>
              </w:rPr>
              <w:t>Özel Eğitim ve Rehberlik Hizmetleri Şubesi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shd w:val="clear" w:color="auto" w:fill="BFBFBF" w:themeFill="background1" w:themeFillShade="BF"/>
          </w:tcPr>
          <w:p w:rsidR="00662189" w:rsidRPr="00662189" w:rsidRDefault="00662189" w:rsidP="00662189">
            <w:pPr>
              <w:spacing w:line="276" w:lineRule="auto"/>
            </w:pPr>
            <w:r w:rsidRPr="00662189">
              <w:t>ÖDSHŞ</w:t>
            </w:r>
          </w:p>
        </w:tc>
        <w:tc>
          <w:tcPr>
            <w:tcW w:w="8136" w:type="dxa"/>
            <w:shd w:val="clear" w:color="auto" w:fill="BFBFBF" w:themeFill="background1" w:themeFillShade="BF"/>
          </w:tcPr>
          <w:p w:rsidR="00662189" w:rsidRPr="00662189" w:rsidRDefault="00662189" w:rsidP="00D72952">
            <w:pPr>
              <w:numPr>
                <w:ilvl w:val="0"/>
                <w:numId w:val="4"/>
              </w:numPr>
              <w:spacing w:line="276" w:lineRule="auto"/>
              <w:cnfStyle w:val="000000010000" w:firstRow="0" w:lastRow="0" w:firstColumn="0" w:lastColumn="0" w:oddVBand="0" w:evenVBand="0" w:oddHBand="0" w:evenHBand="1" w:firstRowFirstColumn="0" w:firstRowLastColumn="0" w:lastRowFirstColumn="0" w:lastRowLastColumn="0"/>
              <w:rPr>
                <w:rFonts w:eastAsiaTheme="minorHAnsi"/>
                <w:lang w:eastAsia="en-US"/>
              </w:rPr>
            </w:pPr>
            <w:r w:rsidRPr="00662189">
              <w:rPr>
                <w:rFonts w:eastAsiaTheme="minorHAnsi"/>
                <w:lang w:eastAsia="en-US"/>
              </w:rPr>
              <w:t>Ölçme, Değerlendirme ve Sınav Hizmetleri Şubesi</w:t>
            </w:r>
          </w:p>
        </w:tc>
      </w:tr>
      <w:tr w:rsidR="00662189" w:rsidRPr="00662189" w:rsidTr="00662189">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662189" w:rsidRPr="00662189" w:rsidRDefault="00662189" w:rsidP="00662189">
            <w:pPr>
              <w:spacing w:line="276" w:lineRule="auto"/>
            </w:pPr>
            <w:r w:rsidRPr="00662189">
              <w:t>ÖÖKHŞ</w:t>
            </w:r>
          </w:p>
        </w:tc>
        <w:tc>
          <w:tcPr>
            <w:tcW w:w="8136" w:type="dxa"/>
          </w:tcPr>
          <w:p w:rsidR="00662189" w:rsidRPr="00662189" w:rsidRDefault="00662189" w:rsidP="00D72952">
            <w:pPr>
              <w:numPr>
                <w:ilvl w:val="0"/>
                <w:numId w:val="4"/>
              </w:numPr>
              <w:spacing w:line="276" w:lineRule="auto"/>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662189">
              <w:rPr>
                <w:rFonts w:eastAsiaTheme="minorHAnsi"/>
                <w:lang w:eastAsia="en-US"/>
              </w:rPr>
              <w:t>Özel Öğretim Kurumları Hizmetleri Şubesi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shd w:val="clear" w:color="auto" w:fill="BFBFBF" w:themeFill="background1" w:themeFillShade="BF"/>
          </w:tcPr>
          <w:p w:rsidR="00662189" w:rsidRPr="00662189" w:rsidRDefault="00662189" w:rsidP="00662189">
            <w:pPr>
              <w:spacing w:line="276" w:lineRule="auto"/>
            </w:pPr>
            <w:r w:rsidRPr="00662189">
              <w:t>ÖZLB</w:t>
            </w:r>
          </w:p>
        </w:tc>
        <w:tc>
          <w:tcPr>
            <w:tcW w:w="8136" w:type="dxa"/>
            <w:shd w:val="clear" w:color="auto" w:fill="BFBFBF" w:themeFill="background1" w:themeFillShade="BF"/>
          </w:tcPr>
          <w:p w:rsidR="00662189" w:rsidRPr="00662189" w:rsidRDefault="00662189" w:rsidP="00D72952">
            <w:pPr>
              <w:numPr>
                <w:ilvl w:val="0"/>
                <w:numId w:val="4"/>
              </w:numPr>
              <w:spacing w:line="276" w:lineRule="auto"/>
              <w:cnfStyle w:val="000000010000" w:firstRow="0" w:lastRow="0" w:firstColumn="0" w:lastColumn="0" w:oddVBand="0" w:evenVBand="0" w:oddHBand="0" w:evenHBand="1" w:firstRowFirstColumn="0" w:firstRowLastColumn="0" w:lastRowFirstColumn="0" w:lastRowLastColumn="0"/>
              <w:rPr>
                <w:rFonts w:eastAsiaTheme="minorHAnsi"/>
                <w:lang w:eastAsia="en-US"/>
              </w:rPr>
            </w:pPr>
            <w:r w:rsidRPr="00662189">
              <w:rPr>
                <w:rFonts w:eastAsiaTheme="minorHAnsi"/>
                <w:lang w:eastAsia="en-US"/>
              </w:rPr>
              <w:t>Özel Büro</w:t>
            </w:r>
          </w:p>
        </w:tc>
      </w:tr>
      <w:tr w:rsidR="00662189" w:rsidRPr="00662189" w:rsidTr="00662189">
        <w:trPr>
          <w:trHeight w:val="20"/>
        </w:trPr>
        <w:tc>
          <w:tcPr>
            <w:cnfStyle w:val="001000000000" w:firstRow="0" w:lastRow="0" w:firstColumn="1" w:lastColumn="0" w:oddVBand="0" w:evenVBand="0" w:oddHBand="0" w:evenHBand="0" w:firstRowFirstColumn="0" w:firstRowLastColumn="0" w:lastRowFirstColumn="0" w:lastRowLastColumn="0"/>
            <w:tcW w:w="1271" w:type="dxa"/>
          </w:tcPr>
          <w:p w:rsidR="00662189" w:rsidRPr="00662189" w:rsidRDefault="00662189" w:rsidP="00662189">
            <w:pPr>
              <w:spacing w:line="276" w:lineRule="auto"/>
            </w:pPr>
            <w:r w:rsidRPr="00662189">
              <w:t>SGHŞ</w:t>
            </w:r>
          </w:p>
        </w:tc>
        <w:tc>
          <w:tcPr>
            <w:tcW w:w="8136" w:type="dxa"/>
          </w:tcPr>
          <w:p w:rsidR="00662189" w:rsidRPr="00662189" w:rsidRDefault="00662189" w:rsidP="00D72952">
            <w:pPr>
              <w:numPr>
                <w:ilvl w:val="0"/>
                <w:numId w:val="4"/>
              </w:numPr>
              <w:spacing w:line="276" w:lineRule="auto"/>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662189">
              <w:rPr>
                <w:rFonts w:eastAsiaTheme="minorHAnsi"/>
                <w:lang w:eastAsia="en-US"/>
              </w:rPr>
              <w:t>Strateji Geliştirme Hizmetleri Şubesi</w:t>
            </w:r>
          </w:p>
        </w:tc>
      </w:tr>
      <w:tr w:rsidR="00662189" w:rsidRPr="00662189" w:rsidTr="0066218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1" w:type="dxa"/>
            <w:shd w:val="clear" w:color="auto" w:fill="BFBFBF" w:themeFill="background1" w:themeFillShade="BF"/>
          </w:tcPr>
          <w:p w:rsidR="00662189" w:rsidRPr="00662189" w:rsidRDefault="00662189" w:rsidP="00662189">
            <w:pPr>
              <w:spacing w:line="276" w:lineRule="auto"/>
            </w:pPr>
            <w:r w:rsidRPr="00662189">
              <w:t>TEHŞ</w:t>
            </w:r>
          </w:p>
        </w:tc>
        <w:tc>
          <w:tcPr>
            <w:tcW w:w="8136" w:type="dxa"/>
            <w:shd w:val="clear" w:color="auto" w:fill="BFBFBF" w:themeFill="background1" w:themeFillShade="BF"/>
          </w:tcPr>
          <w:p w:rsidR="00662189" w:rsidRPr="00662189" w:rsidRDefault="00662189" w:rsidP="00D72952">
            <w:pPr>
              <w:numPr>
                <w:ilvl w:val="0"/>
                <w:numId w:val="4"/>
              </w:numPr>
              <w:spacing w:line="276" w:lineRule="auto"/>
              <w:cnfStyle w:val="000000010000" w:firstRow="0" w:lastRow="0" w:firstColumn="0" w:lastColumn="0" w:oddVBand="0" w:evenVBand="0" w:oddHBand="0" w:evenHBand="1" w:firstRowFirstColumn="0" w:firstRowLastColumn="0" w:lastRowFirstColumn="0" w:lastRowLastColumn="0"/>
              <w:rPr>
                <w:rFonts w:eastAsiaTheme="minorHAnsi"/>
                <w:lang w:eastAsia="en-US"/>
              </w:rPr>
            </w:pPr>
            <w:r w:rsidRPr="00662189">
              <w:rPr>
                <w:rFonts w:eastAsiaTheme="minorHAnsi"/>
                <w:lang w:eastAsia="en-US"/>
              </w:rPr>
              <w:t>Temel Eğitim Hizmetleri Şubesi</w:t>
            </w:r>
          </w:p>
        </w:tc>
      </w:tr>
    </w:tbl>
    <w:p w:rsidR="00662189" w:rsidRPr="00EC08B5" w:rsidRDefault="00662189" w:rsidP="00CC7D33">
      <w:pPr>
        <w:spacing w:after="200" w:line="360" w:lineRule="auto"/>
        <w:jc w:val="left"/>
        <w:rPr>
          <w:rFonts w:asciiTheme="minorHAnsi" w:hAnsiTheme="minorHAnsi" w:cstheme="minorHAnsi"/>
        </w:rPr>
        <w:sectPr w:rsidR="00662189" w:rsidRPr="00EC08B5" w:rsidSect="00BA79F0">
          <w:footerReference w:type="default" r:id="rId31"/>
          <w:footerReference w:type="first" r:id="rId32"/>
          <w:type w:val="oddPage"/>
          <w:pgSz w:w="11906" w:h="16838" w:code="9"/>
          <w:pgMar w:top="1134" w:right="1134" w:bottom="1134" w:left="1418" w:header="113" w:footer="113" w:gutter="0"/>
          <w:pgNumType w:fmt="upperRoman"/>
          <w:cols w:space="708"/>
          <w:titlePg/>
          <w:docGrid w:linePitch="360"/>
        </w:sectPr>
      </w:pPr>
    </w:p>
    <w:p w:rsidR="00C05809" w:rsidRPr="00EC08B5" w:rsidRDefault="00C05809" w:rsidP="00CC7D33">
      <w:pPr>
        <w:pStyle w:val="Balk1"/>
        <w:numPr>
          <w:ilvl w:val="0"/>
          <w:numId w:val="0"/>
        </w:numPr>
        <w:spacing w:before="0" w:line="259" w:lineRule="auto"/>
        <w:ind w:left="720"/>
        <w:jc w:val="left"/>
        <w:rPr>
          <w:rFonts w:asciiTheme="minorHAnsi" w:hAnsiTheme="minorHAnsi" w:cstheme="minorHAnsi"/>
          <w:sz w:val="24"/>
          <w:szCs w:val="24"/>
        </w:rPr>
      </w:pPr>
      <w:bookmarkStart w:id="23" w:name="_Toc531853181"/>
      <w:bookmarkStart w:id="24" w:name="_Toc532154553"/>
      <w:bookmarkStart w:id="25" w:name="_Toc11922015"/>
      <w:r w:rsidRPr="00EC08B5">
        <w:rPr>
          <w:rFonts w:asciiTheme="minorHAnsi" w:hAnsiTheme="minorHAnsi" w:cstheme="minorHAnsi"/>
          <w:sz w:val="24"/>
          <w:szCs w:val="24"/>
        </w:rPr>
        <w:lastRenderedPageBreak/>
        <w:t>Tanımlar</w:t>
      </w:r>
      <w:bookmarkEnd w:id="23"/>
      <w:bookmarkEnd w:id="24"/>
      <w:bookmarkEnd w:id="25"/>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Bütünleştirici eğitim (kaynaştırma eğitimi):</w:t>
      </w:r>
      <w:r w:rsidRPr="00EC08B5">
        <w:rPr>
          <w:rFonts w:asciiTheme="minorHAnsi" w:hAnsiTheme="minorHAnsi" w:cstheme="minorHAnsi"/>
        </w:rPr>
        <w:t>Özel eğitime ihtiyacı olan bireylerin eğitimlerini, destek eğitim hizmetleri de sağlanarak akranlarıyla birlikte resmî veya özel örgün ve yaygın eğitim kurumlarında sürdürmeleri esasına dayanan özel eğitim uygulamalarıdır.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Çıraklık eğitimi:</w:t>
      </w:r>
      <w:r w:rsidR="00F73EB1">
        <w:rPr>
          <w:rFonts w:asciiTheme="minorHAnsi" w:hAnsiTheme="minorHAnsi" w:cstheme="minorHAnsi"/>
          <w:b/>
          <w:color w:val="0070C0"/>
        </w:rPr>
        <w:t xml:space="preserve"> </w:t>
      </w:r>
      <w:r w:rsidRPr="00EC08B5">
        <w:rPr>
          <w:rFonts w:asciiTheme="minorHAnsi" w:hAnsiTheme="minorHAnsi" w:cstheme="minorHAnsi"/>
        </w:rPr>
        <w:t>Kurumlarda yapılan teorik eğitim ile işletmelerde yapılan pratik eğitimin bütünlüğü içerisinde bireyleri bir mesleğe hazırlayan, mesleklerinde gelişmelerine olanak sağlayan ve belgeye götüren eğitimi ifade eder.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 xml:space="preserve">Destek eğitim odası: </w:t>
      </w:r>
      <w:r w:rsidRPr="00EC08B5">
        <w:rPr>
          <w:rFonts w:asciiTheme="minorHAnsi" w:hAnsiTheme="minorHAnsi" w:cstheme="minorHAnsi"/>
        </w:rPr>
        <w:t>Okul ve kurumlarda, yetersizliği olmayan akranlarıyla birlikte aynı sınıfta eğitimlerine devam eden özel eğitime ihtiyacı olan öğrenciler ile üstün yetenekli öğrenciler için özel araç-gereçler ile eğitim materyalleri sağlanarak özel eğitim desteği verilmesi amacıyla açılan odaları ifade eder.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Devamsızlık:</w:t>
      </w:r>
      <w:r w:rsidR="00F73EB1">
        <w:rPr>
          <w:rFonts w:asciiTheme="minorHAnsi" w:hAnsiTheme="minorHAnsi" w:cstheme="minorHAnsi"/>
          <w:b/>
          <w:color w:val="0070C0"/>
        </w:rPr>
        <w:t xml:space="preserve"> </w:t>
      </w:r>
      <w:r w:rsidRPr="00EC08B5">
        <w:rPr>
          <w:rFonts w:asciiTheme="minorHAnsi" w:hAnsiTheme="minorHAnsi" w:cstheme="minorHAnsi"/>
        </w:rPr>
        <w:t>Özürlü ya da özürsüz olarak okulda bulunmama durumu ifade eder. Eğitim arama motoru: Sadece eğitim kategorisindeki sonuçların görüntülendiği ve kategori dışı ve sakıncalı içeriklerin filtrelendiğini internet arama motoru.</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Eğitim ve öğretimden erken ayrılma:</w:t>
      </w:r>
      <w:r w:rsidR="00F73EB1">
        <w:rPr>
          <w:rFonts w:asciiTheme="minorHAnsi" w:hAnsiTheme="minorHAnsi" w:cstheme="minorHAnsi"/>
          <w:b/>
          <w:color w:val="0070C0"/>
        </w:rPr>
        <w:t xml:space="preserve"> </w:t>
      </w:r>
      <w:r w:rsidRPr="00EC08B5">
        <w:rPr>
          <w:rFonts w:asciiTheme="minorHAnsi" w:hAnsiTheme="minorHAnsi" w:cstheme="minorHAnsi"/>
        </w:rPr>
        <w:t>Avrupa Topluluğu İstatistik Ofisinin (Eurostat) yayınladığı ve hane halkı araştırmasına göre 18-24 yaş aralığındaki kişilerden en fazla ortaokul mezunu olan ve daha üstü bir eğitim kademesinde kayıtlı olmayanların ilgili çağ nüfusuna oranı olarak ifade edilen göstergedir.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 xml:space="preserve">İşletmelerde Meslekî Eğitim: </w:t>
      </w:r>
      <w:r w:rsidRPr="00EC08B5">
        <w:rPr>
          <w:rFonts w:asciiTheme="minorHAnsi" w:hAnsiTheme="minorHAnsi" w:cstheme="minorHAnsi"/>
        </w:rPr>
        <w:t>Meslekî ve teknik eğitim okul ve kurumları öğrencilerinin beceri eğitimlerini işletmelerde, teorik eğitimlerini ise meslekî ve teknik eğitim okul ve kurumlarında veya işletme ve kurumlarca tesis edilen eğitim birimlerinde yaptıkları eğitim uygulamalarını ifade eder.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Okul-Aile Birlikleri:</w:t>
      </w:r>
      <w:r w:rsidR="00F73EB1">
        <w:rPr>
          <w:rFonts w:asciiTheme="minorHAnsi" w:hAnsiTheme="minorHAnsi" w:cstheme="minorHAnsi"/>
          <w:b/>
          <w:color w:val="0070C0"/>
        </w:rPr>
        <w:t xml:space="preserve"> </w:t>
      </w:r>
      <w:r w:rsidRPr="00EC08B5">
        <w:rPr>
          <w:rFonts w:asciiTheme="minorHAnsi" w:hAnsiTheme="minorHAnsi" w:cstheme="minorHAnsi"/>
        </w:rPr>
        <w:t>Eğitim kampüslerinde yer alan okullar dâhil Bakanlığa bağlı okul ve eğitim kurumlarında kurulan birliklerdir.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 xml:space="preserve">Ortalama eğitim süresi: </w:t>
      </w:r>
      <w:r w:rsidRPr="00EC08B5">
        <w:rPr>
          <w:rFonts w:asciiTheme="minorHAnsi" w:hAnsiTheme="minorHAnsi" w:cstheme="minorHAnsi"/>
        </w:rPr>
        <w:t>Birleşmiş Milletler Kalkınma Programının yayınladığı İnsani Gelişme Raporu’nda verilen ve 25 yaş ve üstü kişilerin almış olduğu eğitim sürelerinin ortalaması şeklinde ifade edilen eğitim göstergesini ifade etmektedir.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Örgün eğitim dışına çıkma:</w:t>
      </w:r>
      <w:r w:rsidR="00F73EB1">
        <w:rPr>
          <w:rFonts w:asciiTheme="minorHAnsi" w:hAnsiTheme="minorHAnsi" w:cstheme="minorHAnsi"/>
          <w:b/>
          <w:color w:val="0070C0"/>
        </w:rPr>
        <w:t xml:space="preserve"> </w:t>
      </w:r>
      <w:r w:rsidRPr="00EC08B5">
        <w:rPr>
          <w:rFonts w:asciiTheme="minorHAnsi" w:hAnsiTheme="minorHAnsi" w:cstheme="minorHAnsi"/>
        </w:rPr>
        <w:t xml:space="preserve">Ölüm ve yurt dışına çıkma haricindeki nedenlerin herhangi birisine bağlı olarak örgün eğitim kurumlarından ilişik kesilmesi durumunu ifade etmektedir. </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 xml:space="preserve">Örgün eğitim: </w:t>
      </w:r>
      <w:r w:rsidRPr="00EC08B5">
        <w:rPr>
          <w:rFonts w:asciiTheme="minorHAnsi" w:hAnsiTheme="minorHAnsi" w:cstheme="minorHAnsi"/>
        </w:rPr>
        <w:t>Belirli yaş grubundaki ve aynı seviyedeki bireylere, amaca göre hazırlanmış programlarla, okul çatısı altında düzenli olarak yapılan eğitimdir. Örgün eğitim; okul öncesi, ilkokul, ortaokul, ortaöğretim ve yükseköğretim kurumlarını kapsar.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 xml:space="preserve">Özel eğitime ihtiyacı olan bireyler (Özel eğitim gerektiren birey): </w:t>
      </w:r>
      <w:r w:rsidRPr="00EC08B5">
        <w:rPr>
          <w:rFonts w:asciiTheme="minorHAnsi" w:hAnsiTheme="minorHAnsi" w:cstheme="minorHAnsi"/>
        </w:rPr>
        <w:t>Çeşitli nedenlerle, bireysel özellikleri ve eğitim yeterlilikleri açısından akranlarından beklenilen düzeyden anlamlı farklılık gösteren bireyi ifade eder.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 xml:space="preserve">Özel politika veya uygulama gerektiren gruplar (dezavantajlı gruplar): </w:t>
      </w:r>
      <w:r w:rsidRPr="00EC08B5">
        <w:rPr>
          <w:rFonts w:asciiTheme="minorHAnsi" w:hAnsiTheme="minorHAnsi" w:cstheme="minorHAnsi"/>
        </w:rPr>
        <w:t>Diğer gruplara göre eğitiminde ve istihdamında daha fazla güçlük çekilen kadınlar, gençler, uzun süreli işsizler, engelliler gibi bireylerin oluşturduğu grupları ifade eder.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Özel yetenekli bireyler:</w:t>
      </w:r>
      <w:r w:rsidR="00F73EB1">
        <w:rPr>
          <w:rFonts w:asciiTheme="minorHAnsi" w:hAnsiTheme="minorHAnsi" w:cstheme="minorHAnsi"/>
          <w:b/>
          <w:color w:val="0070C0"/>
        </w:rPr>
        <w:t xml:space="preserve"> </w:t>
      </w:r>
      <w:r w:rsidRPr="00EC08B5">
        <w:rPr>
          <w:rFonts w:asciiTheme="minorHAnsi" w:hAnsiTheme="minorHAnsi" w:cstheme="minorHAnsi"/>
        </w:rPr>
        <w:t>Zeka, yaratıcılık, sanat, liderlik kapasitesi, motivasyon ve özel akademik alanlarda yaşıtlarına göre daha yüksek düzeyde performans gösteren bireyi ifade eder.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lastRenderedPageBreak/>
        <w:t>Uzaktan Eğitim:</w:t>
      </w:r>
      <w:r w:rsidR="00F73EB1">
        <w:rPr>
          <w:rFonts w:asciiTheme="minorHAnsi" w:hAnsiTheme="minorHAnsi" w:cstheme="minorHAnsi"/>
          <w:b/>
          <w:color w:val="0070C0"/>
        </w:rPr>
        <w:t xml:space="preserve"> </w:t>
      </w:r>
      <w:r w:rsidRPr="00EC08B5">
        <w:rPr>
          <w:rFonts w:asciiTheme="minorHAnsi" w:hAnsiTheme="minorHAnsi" w:cstheme="minorHAnsi"/>
        </w:rPr>
        <w:t>Her türlü iletişim teknolojileri kullanılarak zaman ve mekân bağımsız olarak insanların eğitim almalarının sağlanmasıdır.</w:t>
      </w:r>
    </w:p>
    <w:p w:rsidR="00C05809" w:rsidRPr="00EC08B5" w:rsidRDefault="00C05809" w:rsidP="005A0F96">
      <w:pPr>
        <w:rPr>
          <w:rFonts w:asciiTheme="minorHAnsi" w:hAnsiTheme="minorHAnsi" w:cstheme="minorHAnsi"/>
        </w:rPr>
      </w:pPr>
      <w:r w:rsidRPr="00EC08B5">
        <w:rPr>
          <w:rFonts w:asciiTheme="minorHAnsi" w:hAnsiTheme="minorHAnsi" w:cstheme="minorHAnsi"/>
          <w:b/>
          <w:color w:val="0070C0"/>
        </w:rPr>
        <w:t xml:space="preserve">Yaygın eğitim: </w:t>
      </w:r>
      <w:r w:rsidRPr="00EC08B5">
        <w:rPr>
          <w:rFonts w:asciiTheme="minorHAnsi" w:hAnsiTheme="minorHAnsi" w:cstheme="minorHAnsi"/>
        </w:rPr>
        <w:t>Örgün eğitim sistemine hiç girmemiş ya da örgün eğitim sisteminin herhangi bir kademesinde bulunan veya bu kademeden ayrılmış ya da bitirmiş bireylere; ilgi, istek ve yetenekleri doğrultusunda ekonomik, toplumsal ve kültürel gelişmelerini sağlayıcı nitelikte çeşitli süre ve düzeylerde hayat boyu yapılan eğitim, öğretim, üretim, rehberlik ve uygulama etkinliklerinin bütününü ifade eder.</w:t>
      </w:r>
    </w:p>
    <w:p w:rsidR="00BA79F0" w:rsidRDefault="00C05809" w:rsidP="005A0F96">
      <w:pPr>
        <w:rPr>
          <w:rFonts w:asciiTheme="minorHAnsi" w:hAnsiTheme="minorHAnsi" w:cstheme="minorHAnsi"/>
        </w:rPr>
      </w:pPr>
      <w:r w:rsidRPr="00EC08B5">
        <w:rPr>
          <w:rFonts w:asciiTheme="minorHAnsi" w:hAnsiTheme="minorHAnsi" w:cstheme="minorHAnsi"/>
          <w:b/>
          <w:color w:val="0070C0"/>
        </w:rPr>
        <w:t xml:space="preserve">Zorunlu eğitim: </w:t>
      </w:r>
      <w:r w:rsidRPr="00EC08B5">
        <w:rPr>
          <w:rFonts w:asciiTheme="minorHAnsi" w:hAnsiTheme="minorHAnsi" w:cstheme="minorHAnsi"/>
        </w:rPr>
        <w:t>Dört yıl süreli ve zorunlu ilkokullar ile dört yıl süreli, zorunlu ve farklı programlar arasında tercihe imkân veren ortaokullar ve imam-hatip ortaokullarından oluşan ilköğretim ile ilköğretime dayalı, dört yıllık zorunlu, örgün veya yaygın öğrenim veren genel, mesleki ve teknik ortaöğretim kademelerinden oluşan eğitim sürecini ifade eder.</w:t>
      </w:r>
    </w:p>
    <w:p w:rsidR="00BA79F0" w:rsidRPr="00BA79F0" w:rsidRDefault="00BA79F0" w:rsidP="00BA79F0">
      <w:pPr>
        <w:rPr>
          <w:rFonts w:asciiTheme="minorHAnsi" w:hAnsiTheme="minorHAnsi" w:cstheme="minorHAnsi"/>
        </w:rPr>
      </w:pPr>
    </w:p>
    <w:p w:rsidR="00BA79F0" w:rsidRPr="00BA79F0" w:rsidRDefault="00BA79F0" w:rsidP="00BA79F0">
      <w:pPr>
        <w:rPr>
          <w:rFonts w:asciiTheme="minorHAnsi" w:hAnsiTheme="minorHAnsi" w:cstheme="minorHAnsi"/>
        </w:rPr>
      </w:pPr>
    </w:p>
    <w:p w:rsidR="00BA79F0" w:rsidRDefault="00BA79F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6D7610" w:rsidRDefault="006D7610" w:rsidP="00BA79F0">
      <w:pPr>
        <w:rPr>
          <w:rFonts w:asciiTheme="minorHAnsi" w:hAnsiTheme="minorHAnsi" w:cstheme="minorHAnsi"/>
        </w:rPr>
      </w:pPr>
    </w:p>
    <w:p w:rsidR="00C05809" w:rsidRPr="00BA79F0" w:rsidRDefault="006D7610" w:rsidP="006D7610">
      <w:pPr>
        <w:rPr>
          <w:rFonts w:asciiTheme="minorHAnsi" w:hAnsiTheme="minorHAnsi" w:cstheme="minorHAnsi"/>
        </w:rPr>
        <w:sectPr w:rsidR="00C05809" w:rsidRPr="00BA79F0" w:rsidSect="00C30EB3">
          <w:footerReference w:type="default" r:id="rId33"/>
          <w:footerReference w:type="first" r:id="rId34"/>
          <w:pgSz w:w="11906" w:h="16838" w:code="9"/>
          <w:pgMar w:top="1134" w:right="1134" w:bottom="1134" w:left="1418" w:header="113" w:footer="113" w:gutter="0"/>
          <w:pgNumType w:fmt="upperRoman"/>
          <w:cols w:space="708"/>
          <w:titlePg/>
          <w:docGrid w:linePitch="360"/>
        </w:sectPr>
      </w:pPr>
      <w:r>
        <w:rPr>
          <w:rFonts w:asciiTheme="minorHAnsi" w:hAnsiTheme="minorHAnsi" w:cstheme="minorHAnsi"/>
          <w:noProof/>
        </w:rPr>
        <w:lastRenderedPageBreak/>
        <w:drawing>
          <wp:inline distT="0" distB="0" distL="0" distR="0" wp14:anchorId="7D80A412">
            <wp:extent cx="6084570" cy="9973945"/>
            <wp:effectExtent l="0" t="0" r="0" b="825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9973945"/>
                    </a:xfrm>
                    <a:prstGeom prst="rect">
                      <a:avLst/>
                    </a:prstGeom>
                    <a:noFill/>
                  </pic:spPr>
                </pic:pic>
              </a:graphicData>
            </a:graphic>
          </wp:inline>
        </w:drawing>
      </w:r>
    </w:p>
    <w:p w:rsidR="00C05809" w:rsidRPr="00EC08B5" w:rsidRDefault="00C05809" w:rsidP="00CC7D33">
      <w:pPr>
        <w:pStyle w:val="Balk1"/>
        <w:numPr>
          <w:ilvl w:val="0"/>
          <w:numId w:val="0"/>
        </w:numPr>
        <w:spacing w:before="0" w:line="259" w:lineRule="auto"/>
        <w:ind w:firstLine="708"/>
        <w:jc w:val="left"/>
        <w:rPr>
          <w:rFonts w:asciiTheme="minorHAnsi" w:hAnsiTheme="minorHAnsi" w:cstheme="minorHAnsi"/>
          <w:sz w:val="24"/>
          <w:szCs w:val="24"/>
        </w:rPr>
      </w:pPr>
      <w:bookmarkStart w:id="26" w:name="_Toc531853182"/>
      <w:bookmarkStart w:id="27" w:name="_Toc532154554"/>
      <w:bookmarkStart w:id="28" w:name="_Toc11922016"/>
      <w:r w:rsidRPr="00EC08B5">
        <w:rPr>
          <w:rFonts w:asciiTheme="minorHAnsi" w:hAnsiTheme="minorHAnsi" w:cstheme="minorHAnsi"/>
          <w:sz w:val="24"/>
          <w:szCs w:val="24"/>
        </w:rPr>
        <w:lastRenderedPageBreak/>
        <w:t>Giriş</w:t>
      </w:r>
      <w:bookmarkEnd w:id="26"/>
      <w:bookmarkEnd w:id="27"/>
      <w:bookmarkEnd w:id="28"/>
    </w:p>
    <w:p w:rsidR="00727EBA" w:rsidRPr="00EC08B5" w:rsidRDefault="00727EBA" w:rsidP="007564C8">
      <w:pPr>
        <w:ind w:firstLine="709"/>
        <w:rPr>
          <w:rFonts w:asciiTheme="minorHAnsi" w:hAnsiTheme="minorHAnsi" w:cstheme="minorHAnsi"/>
        </w:rPr>
      </w:pPr>
      <w:bookmarkStart w:id="29" w:name="_Toc531853183"/>
      <w:bookmarkStart w:id="30" w:name="_Toc532154555"/>
      <w:r w:rsidRPr="00EC08B5">
        <w:rPr>
          <w:rFonts w:asciiTheme="minorHAnsi" w:hAnsiTheme="minorHAnsi" w:cstheme="minorHAnsi"/>
        </w:rPr>
        <w:t xml:space="preserve">21. yüzyıl bilgi toplumunda yönetim alanında yaşanan değişimler, kamu kaynaklarının etkili, ekonomik ve verimli bir şekilde kullanıldığı, hesap verebilir ve saydam bir yönetim anlayışını gündeme getirmiştir. Ülkemizde de kamu mali yönetimini bu anlayışa uygun olarak yapılandırmak amacıyla 5018 Sayılı Kamu Mali Yönetimi ve Kontrol Kanunu uygulamaya konulmuştur. </w:t>
      </w:r>
    </w:p>
    <w:p w:rsidR="00662189" w:rsidRPr="00662189" w:rsidRDefault="00727EBA" w:rsidP="00662189">
      <w:pPr>
        <w:ind w:firstLine="709"/>
      </w:pPr>
      <w:r w:rsidRPr="00EC08B5">
        <w:rPr>
          <w:rFonts w:asciiTheme="minorHAnsi" w:hAnsiTheme="minorHAnsi" w:cstheme="minorHAnsi"/>
        </w:rPr>
        <w:t xml:space="preserve">5018 sayılı Kamu Mali Yönetimi ve Kontrol Kanunu kamu idarelerine kalkınma planları, ulusal programlar, ilgili mevzuat ve benimsedikleri temel ilkeler çerçevesinde geleceğe ilişkin misyon ve vizyonlarını oluşturma, stratejik amaçlar ve ölçülebilir hedefler belirleme, performanslarını önceden belirlenmiş olan göstergeler doğrultusunda ölçme ve bu süreçlerin izlenip değerlendirilmesi amacıyla katılımcı yöntemlerle stratejik plan hazırlama zorunluluğu getirmiştir. </w:t>
      </w:r>
      <w:r w:rsidR="00662189" w:rsidRPr="00662189">
        <w:t>Müdürlüğümüz de ilk stratejik planını 2010-2014, ikincisi 2015-2019 üçüncüsü ise 2019-2023 yıllarını kapsayacak şekilde hazırlamış ve uygulamıştır.</w:t>
      </w:r>
    </w:p>
    <w:p w:rsidR="00662189" w:rsidRPr="00662189" w:rsidRDefault="00662189" w:rsidP="00662189">
      <w:pPr>
        <w:ind w:firstLine="709"/>
      </w:pPr>
      <w:r w:rsidRPr="00662189">
        <w:t xml:space="preserve">Müdürlüğümüzün dördüncü stratejik planı olan TOKİ Şehit Levent Çetinkaya İlkokulu Müdürlüğü 2024-2028 Stratejik Planı’nı kalkınma planları, programlar, ilgili mevzuatlar ve MEB 2024-2028 Stratejik Planlama Kılavuzu dikkate alınarak hazırlanmıştır. </w:t>
      </w:r>
    </w:p>
    <w:p w:rsidR="00727EBA" w:rsidRPr="00EC08B5" w:rsidRDefault="00727EBA" w:rsidP="00662189">
      <w:pPr>
        <w:ind w:firstLine="709"/>
        <w:rPr>
          <w:rFonts w:asciiTheme="minorHAnsi" w:hAnsiTheme="minorHAnsi" w:cstheme="minorHAnsi"/>
        </w:rPr>
      </w:pPr>
      <w:r w:rsidRPr="00EC08B5">
        <w:rPr>
          <w:rFonts w:asciiTheme="minorHAnsi" w:hAnsiTheme="minorHAnsi" w:cstheme="minorHAnsi"/>
        </w:rPr>
        <w:t>Müdürlüğümüz 20</w:t>
      </w:r>
      <w:r w:rsidR="00BC2927" w:rsidRPr="00EC08B5">
        <w:rPr>
          <w:rFonts w:asciiTheme="minorHAnsi" w:hAnsiTheme="minorHAnsi" w:cstheme="minorHAnsi"/>
        </w:rPr>
        <w:t>24</w:t>
      </w:r>
      <w:r w:rsidRPr="00EC08B5">
        <w:rPr>
          <w:rFonts w:asciiTheme="minorHAnsi" w:hAnsiTheme="minorHAnsi" w:cstheme="minorHAnsi"/>
        </w:rPr>
        <w:t>-202</w:t>
      </w:r>
      <w:r w:rsidR="00BC2927" w:rsidRPr="00EC08B5">
        <w:rPr>
          <w:rFonts w:asciiTheme="minorHAnsi" w:hAnsiTheme="minorHAnsi" w:cstheme="minorHAnsi"/>
        </w:rPr>
        <w:t>8</w:t>
      </w:r>
      <w:r w:rsidRPr="00EC08B5">
        <w:rPr>
          <w:rFonts w:asciiTheme="minorHAnsi" w:hAnsiTheme="minorHAnsi" w:cstheme="minorHAnsi"/>
        </w:rPr>
        <w:t xml:space="preserve"> Stratejik Planı çalışmaları kapsamında, Bakanlık merkez ve taşra teşkilatı birimleri ile ilgili paydaşların katılımıyla başta Eğitim</w:t>
      </w:r>
      <w:r w:rsidR="00BC2927" w:rsidRPr="00EC08B5">
        <w:rPr>
          <w:rFonts w:asciiTheme="minorHAnsi" w:hAnsiTheme="minorHAnsi" w:cstheme="minorHAnsi"/>
        </w:rPr>
        <w:t xml:space="preserve">de  “Türkiye Yüzyılı </w:t>
      </w:r>
      <w:r w:rsidRPr="00EC08B5">
        <w:rPr>
          <w:rFonts w:asciiTheme="minorHAnsi" w:hAnsiTheme="minorHAnsi" w:cstheme="minorHAnsi"/>
        </w:rPr>
        <w:t>Vizyonu</w:t>
      </w:r>
      <w:r w:rsidR="00BC2927" w:rsidRPr="00EC08B5">
        <w:rPr>
          <w:rFonts w:asciiTheme="minorHAnsi" w:hAnsiTheme="minorHAnsi" w:cstheme="minorHAnsi"/>
        </w:rPr>
        <w:t>”</w:t>
      </w:r>
      <w:r w:rsidRPr="00EC08B5">
        <w:rPr>
          <w:rFonts w:asciiTheme="minorHAnsi" w:hAnsiTheme="minorHAnsi" w:cstheme="minorHAnsi"/>
        </w:rPr>
        <w:t xml:space="preserve"> uygulanmakta olan stratejik planın değerlendirilmesi, mevzuat, üst politika belgeleri, paydaş, PESTLE, GZFT ve kuruluş içi analizlerinden elde edilen veriler ışığında eğitim ve öğretim sistemine ilişkin sorun ve gelişim alanları ile eğitime ilişkin öneriler tespit edilmiş, bunlara yönelik stratejik amaç, hedef, strateji, gösterge ve eylemler planlanmıştır.  Bu doğrultuda </w:t>
      </w:r>
      <w:r w:rsidR="00BC2927" w:rsidRPr="00EC08B5">
        <w:rPr>
          <w:rFonts w:asciiTheme="minorHAnsi" w:hAnsiTheme="minorHAnsi" w:cstheme="minorHAnsi"/>
        </w:rPr>
        <w:t>Millî</w:t>
      </w:r>
      <w:r w:rsidRPr="00EC08B5">
        <w:rPr>
          <w:rFonts w:asciiTheme="minorHAnsi" w:hAnsiTheme="minorHAnsi" w:cstheme="minorHAnsi"/>
        </w:rPr>
        <w:t xml:space="preserve"> Eğitim Bakanlığı tarafından belirlenen </w:t>
      </w:r>
      <w:r w:rsidRPr="00EC08B5">
        <w:rPr>
          <w:rFonts w:asciiTheme="minorHAnsi" w:hAnsiTheme="minorHAnsi" w:cstheme="minorHAnsi"/>
          <w:color w:val="FF0000"/>
        </w:rPr>
        <w:t xml:space="preserve">yedi </w:t>
      </w:r>
      <w:r w:rsidRPr="00EC08B5">
        <w:rPr>
          <w:rFonts w:asciiTheme="minorHAnsi" w:hAnsiTheme="minorHAnsi" w:cstheme="minorHAnsi"/>
        </w:rPr>
        <w:t>amaç</w:t>
      </w:r>
      <w:r w:rsidR="007564C8">
        <w:rPr>
          <w:rFonts w:asciiTheme="minorHAnsi" w:hAnsiTheme="minorHAnsi" w:cstheme="minorHAnsi"/>
        </w:rPr>
        <w:t xml:space="preserve"> </w:t>
      </w:r>
      <w:r w:rsidRPr="00EC08B5">
        <w:rPr>
          <w:rFonts w:asciiTheme="minorHAnsi" w:hAnsiTheme="minorHAnsi" w:cstheme="minorHAnsi"/>
        </w:rPr>
        <w:t>ile bu stratejik amaçlar altında beş yıllık hedefler ve bu hedefleri gerçekleştirecek eylemler ortaya çıkartılmıştır. Stratejilerin yaklaşık maliyetlerinden yola çıkılarak stratejik amaç ve hedeflerin tahmini kaynak ihtiyaçları hesaplanmıştır. Planda yer alan stratejik amaç ve hedeflerin gerçekleşme durumlarının takip edilebilmesi için de stratejik plan izleme ve değerlendirme modeli oluşturulmuştur.</w:t>
      </w:r>
    </w:p>
    <w:p w:rsidR="00C05809" w:rsidRPr="00EC08B5" w:rsidRDefault="008B19CE" w:rsidP="00CC7D33">
      <w:pPr>
        <w:pStyle w:val="Balk1"/>
        <w:jc w:val="left"/>
        <w:rPr>
          <w:rFonts w:asciiTheme="minorHAnsi" w:hAnsiTheme="minorHAnsi" w:cstheme="minorHAnsi"/>
          <w:sz w:val="24"/>
          <w:szCs w:val="24"/>
        </w:rPr>
      </w:pPr>
      <w:bookmarkStart w:id="31" w:name="_Toc11922017"/>
      <w:r w:rsidRPr="00EC08B5">
        <w:rPr>
          <w:rFonts w:asciiTheme="minorHAnsi" w:hAnsiTheme="minorHAnsi" w:cstheme="minorHAnsi"/>
          <w:sz w:val="24"/>
          <w:szCs w:val="24"/>
        </w:rPr>
        <w:t>Stratejik Plan Hazırlık Süreci</w:t>
      </w:r>
      <w:bookmarkEnd w:id="29"/>
      <w:bookmarkEnd w:id="30"/>
      <w:bookmarkEnd w:id="31"/>
    </w:p>
    <w:p w:rsidR="00727EBA" w:rsidRPr="00EC08B5" w:rsidRDefault="00727EBA" w:rsidP="007564C8">
      <w:pPr>
        <w:ind w:firstLine="709"/>
        <w:rPr>
          <w:rFonts w:asciiTheme="minorHAnsi" w:hAnsiTheme="minorHAnsi" w:cstheme="minorHAnsi"/>
        </w:rPr>
      </w:pPr>
      <w:r w:rsidRPr="00EC08B5">
        <w:rPr>
          <w:rFonts w:asciiTheme="minorHAnsi" w:hAnsiTheme="minorHAnsi" w:cstheme="minorHAnsi"/>
        </w:rPr>
        <w:t>Stratejik planlama uygulamalarının başarılı olması plan öncesi hazırlık çalışmalarının iyi planlanmış olmasına ve sürece katılımın sağlanmasına bağlıdır. Hazırlık dönemindeki çalışmalar Strateji Geliştirme Başkanlığınca yayınlanan “Millî Eğitim Bakanlığı 20</w:t>
      </w:r>
      <w:r w:rsidR="0029766C" w:rsidRPr="00EC08B5">
        <w:rPr>
          <w:rFonts w:asciiTheme="minorHAnsi" w:hAnsiTheme="minorHAnsi" w:cstheme="minorHAnsi"/>
        </w:rPr>
        <w:t>24-</w:t>
      </w:r>
      <w:r w:rsidRPr="00EC08B5">
        <w:rPr>
          <w:rFonts w:asciiTheme="minorHAnsi" w:hAnsiTheme="minorHAnsi" w:cstheme="minorHAnsi"/>
        </w:rPr>
        <w:t>202</w:t>
      </w:r>
      <w:r w:rsidR="0029766C" w:rsidRPr="00EC08B5">
        <w:rPr>
          <w:rFonts w:asciiTheme="minorHAnsi" w:hAnsiTheme="minorHAnsi" w:cstheme="minorHAnsi"/>
        </w:rPr>
        <w:t>8</w:t>
      </w:r>
      <w:r w:rsidRPr="00EC08B5">
        <w:rPr>
          <w:rFonts w:asciiTheme="minorHAnsi" w:hAnsiTheme="minorHAnsi" w:cstheme="minorHAnsi"/>
        </w:rPr>
        <w:t xml:space="preserve"> Stratejik Plan Hazırlık Programı” dikkate alınarak ele alınmıştır. Program aşağıdaki konuları içermektedir:</w:t>
      </w:r>
    </w:p>
    <w:p w:rsidR="00727EBA" w:rsidRPr="00EC08B5" w:rsidRDefault="00727EBA" w:rsidP="00D72952">
      <w:pPr>
        <w:pStyle w:val="ListeParagraf"/>
        <w:numPr>
          <w:ilvl w:val="0"/>
          <w:numId w:val="5"/>
        </w:numPr>
        <w:spacing w:after="120" w:line="259" w:lineRule="auto"/>
        <w:ind w:left="0" w:firstLine="709"/>
        <w:jc w:val="left"/>
        <w:rPr>
          <w:rFonts w:cstheme="minorHAnsi"/>
          <w:sz w:val="24"/>
          <w:szCs w:val="24"/>
        </w:rPr>
      </w:pPr>
      <w:r w:rsidRPr="00EC08B5">
        <w:rPr>
          <w:rFonts w:cstheme="minorHAnsi"/>
          <w:sz w:val="24"/>
          <w:szCs w:val="24"/>
        </w:rPr>
        <w:t>Stratejik plan hazırlık çalışmalarının başladığının duyurulması</w:t>
      </w:r>
    </w:p>
    <w:p w:rsidR="00727EBA" w:rsidRPr="00EC08B5" w:rsidRDefault="00727EBA" w:rsidP="00D72952">
      <w:pPr>
        <w:pStyle w:val="ListeParagraf"/>
        <w:numPr>
          <w:ilvl w:val="0"/>
          <w:numId w:val="5"/>
        </w:numPr>
        <w:spacing w:after="120" w:line="259" w:lineRule="auto"/>
        <w:ind w:left="0" w:firstLine="709"/>
        <w:jc w:val="left"/>
        <w:rPr>
          <w:rFonts w:cstheme="minorHAnsi"/>
          <w:sz w:val="24"/>
          <w:szCs w:val="24"/>
        </w:rPr>
      </w:pPr>
      <w:r w:rsidRPr="00EC08B5">
        <w:rPr>
          <w:rFonts w:cstheme="minorHAnsi"/>
          <w:sz w:val="24"/>
          <w:szCs w:val="24"/>
        </w:rPr>
        <w:t xml:space="preserve">Strateji geliştirme </w:t>
      </w:r>
      <w:r w:rsidR="0029766C" w:rsidRPr="00EC08B5">
        <w:rPr>
          <w:rFonts w:cstheme="minorHAnsi"/>
          <w:sz w:val="24"/>
          <w:szCs w:val="24"/>
        </w:rPr>
        <w:t xml:space="preserve">üst </w:t>
      </w:r>
      <w:r w:rsidRPr="00EC08B5">
        <w:rPr>
          <w:rFonts w:cstheme="minorHAnsi"/>
          <w:sz w:val="24"/>
          <w:szCs w:val="24"/>
        </w:rPr>
        <w:t>kurul ve ekiplerinin oluşturulması</w:t>
      </w:r>
    </w:p>
    <w:p w:rsidR="00727EBA" w:rsidRPr="00EC08B5" w:rsidRDefault="00727EBA" w:rsidP="00D72952">
      <w:pPr>
        <w:pStyle w:val="ListeParagraf"/>
        <w:numPr>
          <w:ilvl w:val="0"/>
          <w:numId w:val="5"/>
        </w:numPr>
        <w:spacing w:after="120" w:line="259" w:lineRule="auto"/>
        <w:ind w:left="0" w:firstLine="709"/>
        <w:jc w:val="left"/>
        <w:rPr>
          <w:rFonts w:cstheme="minorHAnsi"/>
          <w:sz w:val="24"/>
          <w:szCs w:val="24"/>
        </w:rPr>
      </w:pPr>
      <w:r w:rsidRPr="00EC08B5">
        <w:rPr>
          <w:rFonts w:cstheme="minorHAnsi"/>
          <w:sz w:val="24"/>
          <w:szCs w:val="24"/>
        </w:rPr>
        <w:t>Stratejik planlama ekiplerine eğitimler düzenlenmesi</w:t>
      </w:r>
    </w:p>
    <w:p w:rsidR="00727EBA" w:rsidRPr="00EC08B5" w:rsidRDefault="00727EBA" w:rsidP="00D72952">
      <w:pPr>
        <w:pStyle w:val="ListeParagraf"/>
        <w:numPr>
          <w:ilvl w:val="0"/>
          <w:numId w:val="5"/>
        </w:numPr>
        <w:spacing w:after="120" w:line="259" w:lineRule="auto"/>
        <w:ind w:left="0" w:firstLine="709"/>
        <w:jc w:val="left"/>
        <w:rPr>
          <w:rFonts w:cstheme="minorHAnsi"/>
          <w:sz w:val="24"/>
          <w:szCs w:val="24"/>
        </w:rPr>
      </w:pPr>
      <w:r w:rsidRPr="00EC08B5">
        <w:rPr>
          <w:rFonts w:cstheme="minorHAnsi"/>
          <w:sz w:val="24"/>
          <w:szCs w:val="24"/>
        </w:rPr>
        <w:t>Stratejik plan hazırlama takviminin oluşturulması</w:t>
      </w:r>
    </w:p>
    <w:p w:rsidR="006A3C5D" w:rsidRPr="00EC08B5" w:rsidRDefault="00727EBA" w:rsidP="007564C8">
      <w:pPr>
        <w:ind w:firstLine="709"/>
        <w:rPr>
          <w:rFonts w:asciiTheme="minorHAnsi" w:hAnsiTheme="minorHAnsi" w:cstheme="minorHAnsi"/>
        </w:rPr>
      </w:pPr>
      <w:r w:rsidRPr="00EC08B5">
        <w:rPr>
          <w:rFonts w:asciiTheme="minorHAnsi" w:hAnsiTheme="minorHAnsi" w:cstheme="minorHAnsi"/>
        </w:rPr>
        <w:t>Müdürlüğümüzün 20</w:t>
      </w:r>
      <w:r w:rsidR="0029766C" w:rsidRPr="00EC08B5">
        <w:rPr>
          <w:rFonts w:asciiTheme="minorHAnsi" w:hAnsiTheme="minorHAnsi" w:cstheme="minorHAnsi"/>
        </w:rPr>
        <w:t>24</w:t>
      </w:r>
      <w:r w:rsidRPr="00EC08B5">
        <w:rPr>
          <w:rFonts w:asciiTheme="minorHAnsi" w:hAnsiTheme="minorHAnsi" w:cstheme="minorHAnsi"/>
        </w:rPr>
        <w:t>-202</w:t>
      </w:r>
      <w:r w:rsidR="0029766C" w:rsidRPr="00EC08B5">
        <w:rPr>
          <w:rFonts w:asciiTheme="minorHAnsi" w:hAnsiTheme="minorHAnsi" w:cstheme="minorHAnsi"/>
        </w:rPr>
        <w:t>8</w:t>
      </w:r>
      <w:r w:rsidRPr="00EC08B5">
        <w:rPr>
          <w:rFonts w:asciiTheme="minorHAnsi" w:hAnsiTheme="minorHAnsi" w:cstheme="minorHAnsi"/>
        </w:rPr>
        <w:t xml:space="preserve"> stratejik planın hazırlanmasında tüm tarafların görüş ve önerileri ile eğitim önceliklerinin plana yansıtılabilmesi için geniş katılım sağlayacak bir model benimsenmiştir. Bu amaca ulaşabilmek için farklı fikirlerin plan metninde yer almasına ve </w:t>
      </w:r>
      <w:r w:rsidRPr="00EC08B5">
        <w:rPr>
          <w:rFonts w:asciiTheme="minorHAnsi" w:hAnsiTheme="minorHAnsi" w:cstheme="minorHAnsi"/>
        </w:rPr>
        <w:lastRenderedPageBreak/>
        <w:t>değerlendirilmesine özen gösterilmeye çalışılmıştır. Stratejik plan temel yapısı Müdürlüğümüz Stratejik Planlama Üst Kurulu tarafından kabul edilen Müdürlük Vizyonu ulaşabilmek amacıyla eğitimin üç temel bölümü (erişim, kalite, kapasite) ile paydaşların görüş ve önerilerini baz alır n</w:t>
      </w:r>
      <w:r w:rsidR="00C70939" w:rsidRPr="00EC08B5">
        <w:rPr>
          <w:rFonts w:asciiTheme="minorHAnsi" w:hAnsiTheme="minorHAnsi" w:cstheme="minorHAnsi"/>
        </w:rPr>
        <w:t>itelikte oluşturulmuştur.</w:t>
      </w:r>
    </w:p>
    <w:p w:rsidR="00844B88" w:rsidRPr="00EC08B5" w:rsidRDefault="00844B88" w:rsidP="00CC7D33">
      <w:pPr>
        <w:ind w:firstLine="709"/>
        <w:jc w:val="left"/>
        <w:rPr>
          <w:rFonts w:asciiTheme="minorHAnsi" w:hAnsiTheme="minorHAnsi" w:cstheme="minorHAnsi"/>
        </w:rPr>
      </w:pPr>
    </w:p>
    <w:p w:rsidR="00C05809" w:rsidRPr="00EC08B5" w:rsidRDefault="00662189" w:rsidP="00CC7D33">
      <w:pPr>
        <w:keepNext/>
        <w:jc w:val="left"/>
        <w:rPr>
          <w:rFonts w:asciiTheme="minorHAnsi" w:hAnsiTheme="minorHAnsi" w:cstheme="minorHAnsi"/>
        </w:rPr>
      </w:pPr>
      <w:r>
        <w:rPr>
          <w:rFonts w:asciiTheme="minorHAnsi" w:hAnsiTheme="minorHAnsi" w:cstheme="minorHAnsi"/>
          <w:noProof/>
        </w:rPr>
        <w:tab/>
      </w:r>
      <w:r>
        <w:rPr>
          <w:rFonts w:asciiTheme="minorHAnsi" w:hAnsiTheme="minorHAnsi" w:cstheme="minorHAnsi"/>
          <w:noProof/>
        </w:rPr>
        <w:tab/>
      </w:r>
      <w:r w:rsidRPr="00DA6B5E">
        <w:rPr>
          <w:noProof/>
        </w:rPr>
        <w:drawing>
          <wp:inline distT="0" distB="0" distL="0" distR="0" wp14:anchorId="29463822" wp14:editId="05E43CDB">
            <wp:extent cx="4572000" cy="3495675"/>
            <wp:effectExtent l="0" t="19050" r="0" b="85725"/>
            <wp:docPr id="22" name="Diy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C05809" w:rsidRPr="00EC08B5" w:rsidRDefault="00C05809" w:rsidP="00662189">
      <w:pPr>
        <w:pStyle w:val="ResimYazs"/>
        <w:spacing w:before="240" w:after="120"/>
        <w:jc w:val="center"/>
        <w:rPr>
          <w:rFonts w:asciiTheme="minorHAnsi" w:hAnsiTheme="minorHAnsi" w:cstheme="minorHAnsi"/>
          <w:i w:val="0"/>
          <w:color w:val="auto"/>
          <w:sz w:val="24"/>
          <w:szCs w:val="24"/>
        </w:rPr>
      </w:pPr>
      <w:bookmarkStart w:id="32" w:name="_Toc532154651"/>
      <w:bookmarkStart w:id="33" w:name="_Toc11922073"/>
      <w:r w:rsidRPr="00EC08B5">
        <w:rPr>
          <w:rFonts w:asciiTheme="minorHAnsi" w:hAnsiTheme="minorHAnsi" w:cstheme="minorHAnsi"/>
          <w:b/>
          <w:i w:val="0"/>
          <w:color w:val="auto"/>
          <w:sz w:val="24"/>
          <w:szCs w:val="24"/>
        </w:rPr>
        <w:t xml:space="preserve">Şekil </w:t>
      </w:r>
      <w:r w:rsidR="007A325C" w:rsidRPr="00EC08B5">
        <w:rPr>
          <w:rFonts w:asciiTheme="minorHAnsi" w:hAnsiTheme="minorHAnsi" w:cstheme="minorHAnsi"/>
          <w:b/>
          <w:i w:val="0"/>
          <w:color w:val="auto"/>
          <w:sz w:val="24"/>
          <w:szCs w:val="24"/>
        </w:rPr>
        <w:fldChar w:fldCharType="begin"/>
      </w:r>
      <w:r w:rsidRPr="00EC08B5">
        <w:rPr>
          <w:rFonts w:asciiTheme="minorHAnsi" w:hAnsiTheme="minorHAnsi" w:cstheme="minorHAnsi"/>
          <w:b/>
          <w:i w:val="0"/>
          <w:color w:val="auto"/>
          <w:sz w:val="24"/>
          <w:szCs w:val="24"/>
        </w:rPr>
        <w:instrText xml:space="preserve"> SEQ Şekil \* ARABIC </w:instrText>
      </w:r>
      <w:r w:rsidR="007A325C" w:rsidRPr="00EC08B5">
        <w:rPr>
          <w:rFonts w:asciiTheme="minorHAnsi" w:hAnsiTheme="minorHAnsi" w:cstheme="minorHAnsi"/>
          <w:b/>
          <w:i w:val="0"/>
          <w:color w:val="auto"/>
          <w:sz w:val="24"/>
          <w:szCs w:val="24"/>
        </w:rPr>
        <w:fldChar w:fldCharType="separate"/>
      </w:r>
      <w:r w:rsidR="00F01C2B">
        <w:rPr>
          <w:rFonts w:asciiTheme="minorHAnsi" w:hAnsiTheme="minorHAnsi" w:cstheme="minorHAnsi"/>
          <w:b/>
          <w:i w:val="0"/>
          <w:noProof/>
          <w:color w:val="auto"/>
          <w:sz w:val="24"/>
          <w:szCs w:val="24"/>
        </w:rPr>
        <w:t>1</w:t>
      </w:r>
      <w:r w:rsidR="007A325C" w:rsidRPr="00EC08B5">
        <w:rPr>
          <w:rFonts w:asciiTheme="minorHAnsi" w:hAnsiTheme="minorHAnsi" w:cstheme="minorHAnsi"/>
          <w:b/>
          <w:i w:val="0"/>
          <w:color w:val="auto"/>
          <w:sz w:val="24"/>
          <w:szCs w:val="24"/>
        </w:rPr>
        <w:fldChar w:fldCharType="end"/>
      </w:r>
      <w:r w:rsidRPr="00EC08B5">
        <w:rPr>
          <w:rFonts w:asciiTheme="minorHAnsi" w:hAnsiTheme="minorHAnsi" w:cstheme="minorHAnsi"/>
          <w:b/>
          <w:i w:val="0"/>
          <w:color w:val="auto"/>
          <w:sz w:val="24"/>
          <w:szCs w:val="24"/>
        </w:rPr>
        <w:t xml:space="preserve">: </w:t>
      </w:r>
      <w:r w:rsidRPr="00EC08B5">
        <w:rPr>
          <w:rFonts w:asciiTheme="minorHAnsi" w:hAnsiTheme="minorHAnsi" w:cstheme="minorHAnsi"/>
          <w:i w:val="0"/>
          <w:color w:val="auto"/>
          <w:sz w:val="24"/>
          <w:szCs w:val="24"/>
        </w:rPr>
        <w:t>Stratejik Plan Oluşum Şeması</w:t>
      </w:r>
      <w:bookmarkEnd w:id="32"/>
      <w:bookmarkEnd w:id="33"/>
    </w:p>
    <w:p w:rsidR="00844B88" w:rsidRPr="00EC08B5" w:rsidRDefault="00844B88" w:rsidP="00355825">
      <w:pPr>
        <w:jc w:val="left"/>
        <w:rPr>
          <w:rFonts w:asciiTheme="minorHAnsi" w:eastAsia="Calibri" w:hAnsiTheme="minorHAnsi" w:cstheme="minorHAnsi"/>
          <w:lang w:eastAsia="en-US"/>
        </w:rPr>
      </w:pPr>
    </w:p>
    <w:p w:rsidR="00662189" w:rsidRPr="00662189" w:rsidRDefault="00662189" w:rsidP="00662189">
      <w:pPr>
        <w:ind w:firstLine="709"/>
        <w:rPr>
          <w:rFonts w:eastAsia="Calibri"/>
          <w:lang w:eastAsia="en-US"/>
        </w:rPr>
      </w:pPr>
      <w:r w:rsidRPr="00662189">
        <w:rPr>
          <w:rFonts w:eastAsia="Calibri"/>
          <w:lang w:eastAsia="en-US"/>
        </w:rPr>
        <w:t>2024-2028 Stratejik Plan çalışmalarının başladığı 06 /10/ 2022 tarihinde Milli Eğitim Bakanlığı Strateji Geliştirme Başkanlığı tarafından onaylanan ve yayımlanan 2022/21 sayılı genelge ile müdürlüğümüz birimlerine duyurulmuştur. Birimlerin çalışmalara azami katılım ve desteklerinin, açıklama yazısı ve ekler doğrultusundaki dokümanlardan faydalanılarak yapılması sağlanmıştır.</w:t>
      </w:r>
    </w:p>
    <w:p w:rsidR="00C70939" w:rsidRPr="00355825" w:rsidRDefault="00662189" w:rsidP="00355825">
      <w:pPr>
        <w:ind w:firstLine="709"/>
        <w:rPr>
          <w:rFonts w:eastAsia="Calibri"/>
          <w:lang w:eastAsia="en-US"/>
        </w:rPr>
      </w:pPr>
      <w:r w:rsidRPr="005C2498">
        <w:rPr>
          <w:rFonts w:eastAsia="Calibri"/>
          <w:lang w:eastAsia="en-US"/>
        </w:rPr>
        <w:t xml:space="preserve">Stratejik Planlama Ekibi ilk toplantısını 05/09/2023 tarihinde gerçekleştirmiş; misyon, vizyon, </w:t>
      </w:r>
      <w:r w:rsidRPr="005C2498">
        <w:rPr>
          <w:lang w:bidi="tr-TR"/>
        </w:rPr>
        <w:t xml:space="preserve">amaç ve hedeflerimizin müdürlüğümüz statüsüne uygun olması hususunda genel çerçeve belirlenmiştir. Ayrıca, Birim Stratejik Plan Hazırlık Ekiplerine stratejik plan hazırlık sürecine ilişkin bilgilendirme yapılmış, müdürlüğümüzün güçlü ve zayıf yönleri ile dış etkenlere bağlı ortaya çıkan fırsatlar ve tehditler konusunda eğitim verilmiştir. </w:t>
      </w:r>
      <w:r w:rsidRPr="005C2498">
        <w:rPr>
          <w:rFonts w:asciiTheme="minorHAnsi" w:hAnsiTheme="minorHAnsi" w:cstheme="minorHAnsi"/>
          <w:lang w:bidi="tr-TR"/>
        </w:rPr>
        <w:t xml:space="preserve">Diğer taraftan, paydaş analizleri kapsamında, iç paydaşların görüşlerini alabilmek için </w:t>
      </w:r>
      <w:hyperlink r:id="rId41" w:history="1">
        <w:r w:rsidRPr="005C2498">
          <w:rPr>
            <w:u w:val="single"/>
            <w:lang w:bidi="tr-TR"/>
          </w:rPr>
          <w:t>https://forms.gle/gzVL4vL5omjbgaRR6</w:t>
        </w:r>
      </w:hyperlink>
      <w:r w:rsidRPr="005C2498">
        <w:rPr>
          <w:rFonts w:asciiTheme="minorHAnsi" w:hAnsiTheme="minorHAnsi" w:cstheme="minorHAnsi"/>
          <w:lang w:bidi="tr-TR"/>
        </w:rPr>
        <w:t xml:space="preserve">, dış paydaş görüşlerini alabilmek için </w:t>
      </w:r>
      <w:hyperlink r:id="rId42" w:history="1">
        <w:r w:rsidRPr="005C2498">
          <w:rPr>
            <w:u w:val="single"/>
          </w:rPr>
          <w:t>https://forms.gle/nReD7JBv7yg28Few6</w:t>
        </w:r>
      </w:hyperlink>
      <w:r w:rsidRPr="005C2498">
        <w:rPr>
          <w:rFonts w:asciiTheme="minorHAnsi" w:hAnsiTheme="minorHAnsi" w:cstheme="minorHAnsi"/>
          <w:lang w:bidi="tr-TR"/>
        </w:rPr>
        <w:t xml:space="preserve"> sitesi </w:t>
      </w:r>
      <w:r w:rsidRPr="00662189">
        <w:rPr>
          <w:rFonts w:asciiTheme="minorHAnsi" w:hAnsiTheme="minorHAnsi" w:cstheme="minorHAnsi"/>
          <w:lang w:bidi="tr-TR"/>
        </w:rPr>
        <w:t xml:space="preserve">üzerinden paydaş anketlerinin online olarak cevaplandırılmasına imkan verebilen bir platform oluşturulmuştur. </w:t>
      </w:r>
      <w:r w:rsidRPr="00662189">
        <w:rPr>
          <w:lang w:bidi="tr-TR"/>
        </w:rPr>
        <w:t>Müdürlüğümüzün faaliyet</w:t>
      </w:r>
      <w:r w:rsidRPr="00662189">
        <w:rPr>
          <w:rFonts w:eastAsia="Calibri"/>
          <w:lang w:eastAsia="en-US"/>
        </w:rPr>
        <w:t xml:space="preserve"> alanlarını düzenleyen mevzuatın sınırlarının çizilmesi, bu yasal yükümlülüklere ilişkin tespit ve ihtiyaçların belirlenmesi çalışması, müdürlüğümüzün birimlerinden alınan bilgi ve öneriler çerçevesinde gerçekleştirilmiştir.</w:t>
      </w:r>
    </w:p>
    <w:p w:rsidR="00C05809" w:rsidRPr="00EC08B5" w:rsidRDefault="00F73EB1" w:rsidP="00CC7D33">
      <w:pPr>
        <w:spacing w:before="120"/>
        <w:jc w:val="left"/>
        <w:rPr>
          <w:rFonts w:asciiTheme="minorHAnsi" w:hAnsiTheme="minorHAnsi" w:cstheme="minorHAnsi"/>
          <w:lang w:eastAsia="en-US"/>
        </w:rPr>
      </w:pPr>
      <w:r>
        <w:rPr>
          <w:rFonts w:asciiTheme="minorHAnsi" w:hAnsiTheme="minorHAnsi" w:cstheme="minorHAnsi"/>
          <w:noProof/>
        </w:rPr>
        <w:lastRenderedPageBreak/>
        <mc:AlternateContent>
          <mc:Choice Requires="wps">
            <w:drawing>
              <wp:anchor distT="0" distB="0" distL="114300" distR="114300" simplePos="0" relativeHeight="251646464" behindDoc="0" locked="0" layoutInCell="1" allowOverlap="1">
                <wp:simplePos x="0" y="0"/>
                <wp:positionH relativeFrom="column">
                  <wp:posOffset>1890395</wp:posOffset>
                </wp:positionH>
                <wp:positionV relativeFrom="paragraph">
                  <wp:posOffset>3046730</wp:posOffset>
                </wp:positionV>
                <wp:extent cx="2654300" cy="238125"/>
                <wp:effectExtent l="20955" t="20320" r="20320" b="17780"/>
                <wp:wrapNone/>
                <wp:docPr id="84" name="Dikdörtgen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0" cy="238125"/>
                        </a:xfrm>
                        <a:prstGeom prst="rect">
                          <a:avLst/>
                        </a:prstGeom>
                        <a:solidFill>
                          <a:srgbClr val="4BACC6"/>
                        </a:solidFill>
                        <a:ln w="25400">
                          <a:solidFill>
                            <a:srgbClr val="357D91"/>
                          </a:solidFill>
                          <a:miter lim="800000"/>
                          <a:headEnd/>
                          <a:tailEnd/>
                        </a:ln>
                      </wps:spPr>
                      <wps:txbx>
                        <w:txbxContent>
                          <w:p w:rsidR="006C41CC" w:rsidRPr="00085E3A" w:rsidRDefault="006C41CC" w:rsidP="00CA73F9">
                            <w:pPr>
                              <w:shd w:val="clear" w:color="auto" w:fill="000000" w:themeFill="text1"/>
                              <w:jc w:val="center"/>
                              <w:rPr>
                                <w:rFonts w:ascii="Cambria" w:hAnsi="Cambria"/>
                                <w:color w:val="FFFFFF" w:themeColor="background1"/>
                                <w:sz w:val="18"/>
                                <w:szCs w:val="18"/>
                              </w:rPr>
                            </w:pPr>
                            <w:r>
                              <w:rPr>
                                <w:rFonts w:ascii="Cambria" w:hAnsi="Cambria"/>
                                <w:color w:val="FFFFFF" w:themeColor="background1"/>
                                <w:sz w:val="18"/>
                                <w:szCs w:val="18"/>
                              </w:rPr>
                              <w:t>Stratejik Plan Mimarisinin</w:t>
                            </w:r>
                            <w:r w:rsidRPr="00085E3A">
                              <w:rPr>
                                <w:rFonts w:ascii="Cambria" w:hAnsi="Cambria"/>
                                <w:color w:val="FFFFFF" w:themeColor="background1"/>
                                <w:sz w:val="18"/>
                                <w:szCs w:val="18"/>
                              </w:rPr>
                              <w:t xml:space="preserve"> Belirlenmesi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Dikdörtgen 24" o:spid="_x0000_s1032" style="position:absolute;margin-left:148.85pt;margin-top:239.9pt;width:209pt;height:18.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" fillcolor="#4bacc6" strokecolor="#357d91" strokeweight="2pt">
                <v:textbox>
                  <w:txbxContent>
                    <w:p w:rsidR="006C41CC" w:rsidRPr="00085E3A" w:rsidRDefault="006C41CC" w:rsidP="00CA73F9">
                      <w:pPr>
                        <w:shd w:val="clear" w:color="auto" w:fill="000000" w:themeFill="text1"/>
                        <w:jc w:val="center"/>
                        <w:rPr>
                          <w:rFonts w:ascii="Cambria" w:hAnsi="Cambria"/>
                          <w:color w:val="FFFFFF" w:themeColor="background1"/>
                          <w:sz w:val="18"/>
                          <w:szCs w:val="18"/>
                        </w:rPr>
                      </w:pPr>
                      <w:r>
                        <w:rPr>
                          <w:rFonts w:ascii="Cambria" w:hAnsi="Cambria"/>
                          <w:color w:val="FFFFFF" w:themeColor="background1"/>
                          <w:sz w:val="18"/>
                          <w:szCs w:val="18"/>
                        </w:rPr>
                        <w:t>Stratejik Plan Mimarisinin</w:t>
                      </w:r>
                      <w:r w:rsidRPr="00085E3A">
                        <w:rPr>
                          <w:rFonts w:ascii="Cambria" w:hAnsi="Cambria"/>
                          <w:color w:val="FFFFFF" w:themeColor="background1"/>
                          <w:sz w:val="18"/>
                          <w:szCs w:val="18"/>
                        </w:rPr>
                        <w:t xml:space="preserve"> Belirlenmesi</w:t>
                      </w:r>
                    </w:p>
                  </w:txbxContent>
                </v:textbox>
              </v:rect>
            </w:pict>
          </mc:Fallback>
        </mc:AlternateContent>
      </w:r>
      <w:r>
        <w:rPr>
          <w:rFonts w:asciiTheme="minorHAnsi" w:hAnsiTheme="minorHAnsi" w:cstheme="minorHAnsi"/>
          <w:noProof/>
        </w:rPr>
        <mc:AlternateContent>
          <mc:Choice Requires="wps">
            <w:drawing>
              <wp:anchor distT="0" distB="0" distL="114300" distR="114300" simplePos="0" relativeHeight="251649536" behindDoc="0" locked="0" layoutInCell="1" allowOverlap="1">
                <wp:simplePos x="0" y="0"/>
                <wp:positionH relativeFrom="column">
                  <wp:posOffset>3081020</wp:posOffset>
                </wp:positionH>
                <wp:positionV relativeFrom="paragraph">
                  <wp:posOffset>3370580</wp:posOffset>
                </wp:positionV>
                <wp:extent cx="4445" cy="207645"/>
                <wp:effectExtent l="76200" t="0" r="52705" b="40005"/>
                <wp:wrapNone/>
                <wp:docPr id="83" name="Düz Ok Bağlayıcısı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 cy="207645"/>
                        </a:xfrm>
                        <a:prstGeom prst="straightConnector1">
                          <a:avLst/>
                        </a:prstGeom>
                        <a:solidFill>
                          <a:srgbClr val="4BACC6"/>
                        </a:solidFill>
                        <a:ln w="25400" cap="flat" cmpd="sng" algn="ctr">
                          <a:solidFill>
                            <a:srgbClr val="4BACC6">
                              <a:shade val="50000"/>
                            </a:srgbClr>
                          </a:solidFill>
                          <a:prstDash val="solid"/>
                          <a:headEnd/>
                          <a:tailEnd type="arrow" w="med" len="med"/>
                        </a:ln>
                        <a:effectLst/>
                      </wps:spPr>
                      <wps:bodyPr/>
                    </wps:wsp>
                  </a:graphicData>
                </a:graphic>
                <wp14:sizeRelH relativeFrom="page">
                  <wp14:pctWidth>0</wp14:pctWidth>
                </wp14:sizeRelH>
                <wp14:sizeRelV relativeFrom="page">
                  <wp14:pctHeight>0</wp14:pctHeight>
                </wp14:sizeRelV>
              </wp:anchor>
            </w:drawing>
          </mc:Choice>
          <mc:Fallback>
            <w:pict>
              <v:shapetype w14:anchorId="1754FF91" id="_x0000_t32" coordsize="21600,21600" o:spt="32" o:oned="t" path="m,l21600,21600e" filled="f">
                <v:path arrowok="t" fillok="f" o:connecttype="none"/>
                <o:lock v:ext="edit" shapetype="t"/>
              </v:shapetype>
              <v:shape id="Düz Ok Bağlayıcısı 43" o:spid="_x0000_s1026" type="#_x0000_t32" style="position:absolute;margin-left:242.6pt;margin-top:265.4pt;width:.35pt;height:16.35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" filled="t" fillcolor="#4bacc6" strokecolor="#357d91" strokeweight="2pt">
                <v:stroke endarrow="open"/>
              </v:shape>
            </w:pict>
          </mc:Fallback>
        </mc:AlternateContent>
      </w:r>
      <w:r>
        <w:rPr>
          <w:rFonts w:asciiTheme="minorHAnsi" w:hAnsiTheme="minorHAnsi" w:cstheme="minorHAnsi"/>
          <w:noProof/>
        </w:rPr>
        <mc:AlternateContent>
          <mc:Choice Requires="wpg">
            <w:drawing>
              <wp:inline distT="0" distB="0" distL="0" distR="0">
                <wp:extent cx="5524500" cy="8458200"/>
                <wp:effectExtent l="83185" t="21590" r="31115" b="16510"/>
                <wp:docPr id="8" name="Gr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8458200"/>
                          <a:chOff x="-3268" y="1774"/>
                          <a:chExt cx="50300" cy="57576"/>
                        </a:xfrm>
                      </wpg:grpSpPr>
                      <wpg:grpSp>
                        <wpg:cNvPr id="9" name="Grup 16"/>
                        <wpg:cNvGrpSpPr>
                          <a:grpSpLocks/>
                        </wpg:cNvGrpSpPr>
                        <wpg:grpSpPr bwMode="auto">
                          <a:xfrm>
                            <a:off x="-3268" y="1774"/>
                            <a:ext cx="50300" cy="57576"/>
                            <a:chOff x="-4182" y="2154"/>
                            <a:chExt cx="64354" cy="69887"/>
                          </a:xfrm>
                        </wpg:grpSpPr>
                        <wps:wsp>
                          <wps:cNvPr id="11" name="Dikdörtgen 18"/>
                          <wps:cNvSpPr>
                            <a:spLocks noChangeArrowheads="1"/>
                          </wps:cNvSpPr>
                          <wps:spPr bwMode="auto">
                            <a:xfrm>
                              <a:off x="-1257" y="10572"/>
                              <a:ext cx="61429" cy="12139"/>
                            </a:xfrm>
                            <a:prstGeom prst="rect">
                              <a:avLst/>
                            </a:prstGeom>
                            <a:solidFill>
                              <a:srgbClr val="9BBB59"/>
                            </a:solidFill>
                            <a:ln w="25400">
                              <a:solidFill>
                                <a:srgbClr val="71893F"/>
                              </a:solidFill>
                              <a:miter lim="800000"/>
                              <a:headEnd/>
                              <a:tailEnd/>
                            </a:ln>
                          </wps:spPr>
                          <wps:txbx>
                            <w:txbxContent>
                              <w:p w:rsidR="006C41CC" w:rsidRPr="00085E3A" w:rsidRDefault="006C41CC" w:rsidP="00C05809">
                                <w:pPr>
                                  <w:jc w:val="center"/>
                                  <w:rPr>
                                    <w:rFonts w:ascii="Cambria" w:hAnsi="Cambria"/>
                                    <w:b/>
                                    <w:color w:val="FFFFFF" w:themeColor="background1"/>
                                    <w:sz w:val="18"/>
                                    <w:szCs w:val="18"/>
                                  </w:rPr>
                                </w:pPr>
                                <w:r w:rsidRPr="00085E3A">
                                  <w:rPr>
                                    <w:rFonts w:ascii="Cambria" w:hAnsi="Cambria"/>
                                    <w:b/>
                                    <w:color w:val="FFFFFF" w:themeColor="background1"/>
                                    <w:sz w:val="18"/>
                                    <w:szCs w:val="18"/>
                                  </w:rPr>
                                  <w:t>Durum Analizi</w:t>
                                </w:r>
                              </w:p>
                            </w:txbxContent>
                          </wps:txbx>
                          <wps:bodyPr rot="0" vert="horz" wrap="square" lIns="91440" tIns="45720" rIns="91440" bIns="45720" anchor="t" anchorCtr="0" upright="1">
                            <a:noAutofit/>
                          </wps:bodyPr>
                        </wps:wsp>
                        <wps:wsp>
                          <wps:cNvPr id="32" name="Dikdörtgen 17"/>
                          <wps:cNvSpPr>
                            <a:spLocks noChangeArrowheads="1"/>
                          </wps:cNvSpPr>
                          <wps:spPr bwMode="auto">
                            <a:xfrm>
                              <a:off x="12274" y="2154"/>
                              <a:ext cx="33890" cy="6419"/>
                            </a:xfrm>
                            <a:prstGeom prst="rect">
                              <a:avLst/>
                            </a:prstGeom>
                            <a:solidFill>
                              <a:srgbClr val="8064A2"/>
                            </a:solidFill>
                            <a:ln w="25400">
                              <a:solidFill>
                                <a:srgbClr val="5C4776"/>
                              </a:solidFill>
                              <a:miter lim="800000"/>
                              <a:headEnd/>
                              <a:tailEnd/>
                            </a:ln>
                          </wps:spPr>
                          <wps:txbx>
                            <w:txbxContent>
                              <w:p w:rsidR="006C41CC" w:rsidRPr="00085E3A" w:rsidRDefault="006C41CC" w:rsidP="00CA73F9">
                                <w:pPr>
                                  <w:shd w:val="clear" w:color="auto" w:fill="000000" w:themeFill="text1"/>
                                  <w:spacing w:after="0" w:line="240" w:lineRule="auto"/>
                                  <w:jc w:val="center"/>
                                  <w:rPr>
                                    <w:rFonts w:ascii="Cambria" w:hAnsi="Cambria"/>
                                    <w:b/>
                                    <w:color w:val="FFFFFF" w:themeColor="background1"/>
                                    <w:sz w:val="18"/>
                                    <w:szCs w:val="18"/>
                                  </w:rPr>
                                </w:pPr>
                                <w:r w:rsidRPr="00085E3A">
                                  <w:rPr>
                                    <w:rFonts w:ascii="Cambria" w:hAnsi="Cambria"/>
                                    <w:b/>
                                    <w:color w:val="FFFFFF" w:themeColor="background1"/>
                                    <w:sz w:val="18"/>
                                    <w:szCs w:val="18"/>
                                  </w:rPr>
                                  <w:t>Hazırlık Programının Oluşturulması</w:t>
                                </w:r>
                              </w:p>
                              <w:p w:rsidR="006C41CC" w:rsidRPr="00085E3A" w:rsidRDefault="006C41CC" w:rsidP="00CA73F9">
                                <w:pPr>
                                  <w:shd w:val="clear" w:color="auto" w:fill="000000" w:themeFill="text1"/>
                                  <w:spacing w:after="0" w:line="240" w:lineRule="auto"/>
                                  <w:jc w:val="center"/>
                                  <w:rPr>
                                    <w:rFonts w:ascii="Cambria" w:hAnsi="Cambria"/>
                                    <w:color w:val="FFFFFF" w:themeColor="background1"/>
                                    <w:sz w:val="18"/>
                                    <w:szCs w:val="18"/>
                                  </w:rPr>
                                </w:pPr>
                                <w:r w:rsidRPr="00085E3A">
                                  <w:rPr>
                                    <w:rFonts w:ascii="Cambria" w:hAnsi="Cambria"/>
                                    <w:color w:val="FFFFFF" w:themeColor="background1"/>
                                    <w:sz w:val="18"/>
                                    <w:szCs w:val="18"/>
                                  </w:rPr>
                                  <w:t>Stratejik Planlama Yöntem ve Kapsamı</w:t>
                                </w:r>
                              </w:p>
                              <w:p w:rsidR="006C41CC" w:rsidRPr="00085E3A" w:rsidRDefault="006C41CC" w:rsidP="00CA73F9">
                                <w:pPr>
                                  <w:shd w:val="clear" w:color="auto" w:fill="000000" w:themeFill="text1"/>
                                  <w:spacing w:after="0" w:line="240" w:lineRule="auto"/>
                                  <w:jc w:val="center"/>
                                  <w:rPr>
                                    <w:rFonts w:ascii="Cambria" w:hAnsi="Cambria"/>
                                    <w:color w:val="FFFFFF" w:themeColor="background1"/>
                                    <w:sz w:val="18"/>
                                    <w:szCs w:val="18"/>
                                  </w:rPr>
                                </w:pPr>
                                <w:r w:rsidRPr="00085E3A">
                                  <w:rPr>
                                    <w:rFonts w:ascii="Cambria" w:hAnsi="Cambria"/>
                                    <w:color w:val="FFFFFF" w:themeColor="background1"/>
                                    <w:sz w:val="18"/>
                                    <w:szCs w:val="18"/>
                                  </w:rPr>
                                  <w:t>Stratejik Plan Ekip ve Kurulları</w:t>
                                </w: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Stratejik Planlama İş Takvimi</w:t>
                                </w:r>
                              </w:p>
                            </w:txbxContent>
                          </wps:txbx>
                          <wps:bodyPr rot="0" vert="horz" wrap="square" lIns="91440" tIns="45720" rIns="91440" bIns="45720" anchor="t" anchorCtr="0" upright="1">
                            <a:noAutofit/>
                          </wps:bodyPr>
                        </wps:wsp>
                        <wps:wsp>
                          <wps:cNvPr id="37" name="Dikdörtgen 19"/>
                          <wps:cNvSpPr>
                            <a:spLocks noChangeArrowheads="1"/>
                          </wps:cNvSpPr>
                          <wps:spPr bwMode="auto">
                            <a:xfrm>
                              <a:off x="0" y="13284"/>
                              <a:ext cx="9717" cy="9427"/>
                            </a:xfrm>
                            <a:prstGeom prst="rect">
                              <a:avLst/>
                            </a:prstGeom>
                            <a:solidFill>
                              <a:srgbClr val="4F81BD"/>
                            </a:solidFill>
                            <a:ln w="25400">
                              <a:solidFill>
                                <a:srgbClr val="385D8A"/>
                              </a:solidFill>
                              <a:miter lim="800000"/>
                              <a:headEnd/>
                              <a:tailEnd/>
                            </a:ln>
                          </wps:spPr>
                          <wps:txbx>
                            <w:txbxContent>
                              <w:p w:rsidR="006C41CC" w:rsidRDefault="006C41CC" w:rsidP="00C05809">
                                <w:pPr>
                                  <w:jc w:val="center"/>
                                  <w:rPr>
                                    <w:rFonts w:ascii="Cambria" w:hAnsi="Cambria"/>
                                    <w:color w:val="FFFFFF" w:themeColor="background1"/>
                                    <w:sz w:val="18"/>
                                    <w:szCs w:val="18"/>
                                  </w:rPr>
                                </w:pPr>
                              </w:p>
                              <w:p w:rsidR="006C41CC" w:rsidRDefault="006C41CC" w:rsidP="00932AD0">
                                <w:pPr>
                                  <w:shd w:val="clear" w:color="auto" w:fill="000000" w:themeFill="text1"/>
                                  <w:jc w:val="center"/>
                                  <w:rPr>
                                    <w:rFonts w:ascii="Cambria" w:hAnsi="Cambria"/>
                                    <w:color w:val="FFFFFF" w:themeColor="background1"/>
                                    <w:sz w:val="18"/>
                                    <w:szCs w:val="18"/>
                                  </w:rPr>
                                </w:pPr>
                              </w:p>
                              <w:p w:rsidR="006C41CC" w:rsidRPr="00085E3A" w:rsidRDefault="006C41CC" w:rsidP="00932AD0">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Tarihi Gelişim</w:t>
                                </w:r>
                              </w:p>
                            </w:txbxContent>
                          </wps:txbx>
                          <wps:bodyPr rot="0" vert="horz" wrap="square" lIns="91440" tIns="45720" rIns="91440" bIns="45720" anchor="t" anchorCtr="0" upright="1">
                            <a:noAutofit/>
                          </wps:bodyPr>
                        </wps:wsp>
                        <wps:wsp>
                          <wps:cNvPr id="46" name="Dikdörtgen 20"/>
                          <wps:cNvSpPr>
                            <a:spLocks noChangeArrowheads="1"/>
                          </wps:cNvSpPr>
                          <wps:spPr bwMode="auto">
                            <a:xfrm>
                              <a:off x="9699" y="13285"/>
                              <a:ext cx="11201" cy="9426"/>
                            </a:xfrm>
                            <a:prstGeom prst="rect">
                              <a:avLst/>
                            </a:prstGeom>
                            <a:solidFill>
                              <a:srgbClr val="4BACC6"/>
                            </a:solidFill>
                            <a:ln w="25400">
                              <a:solidFill>
                                <a:srgbClr val="357D91"/>
                              </a:solidFill>
                              <a:miter lim="800000"/>
                              <a:headEnd/>
                              <a:tailEnd/>
                            </a:ln>
                          </wps:spPr>
                          <wps:txbx>
                            <w:txbxContent>
                              <w:p w:rsidR="006C41CC" w:rsidRDefault="006C41CC" w:rsidP="00C05809">
                                <w:pPr>
                                  <w:jc w:val="center"/>
                                  <w:rPr>
                                    <w:rFonts w:ascii="Cambria" w:hAnsi="Cambria"/>
                                    <w:color w:val="FFFFFF" w:themeColor="background1"/>
                                    <w:sz w:val="18"/>
                                    <w:szCs w:val="18"/>
                                  </w:rPr>
                                </w:pPr>
                              </w:p>
                              <w:p w:rsidR="006C41CC" w:rsidRDefault="006C41CC" w:rsidP="00CA73F9">
                                <w:pPr>
                                  <w:shd w:val="clear" w:color="auto" w:fill="000000" w:themeFill="text1"/>
                                  <w:jc w:val="center"/>
                                  <w:rPr>
                                    <w:rFonts w:ascii="Cambria" w:hAnsi="Cambria"/>
                                    <w:color w:val="FFFFFF" w:themeColor="background1"/>
                                    <w:sz w:val="18"/>
                                    <w:szCs w:val="18"/>
                                  </w:rPr>
                                </w:pP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Mevzuat Analizi</w:t>
                                </w:r>
                              </w:p>
                            </w:txbxContent>
                          </wps:txbx>
                          <wps:bodyPr rot="0" vert="horz" wrap="square" lIns="91440" tIns="45720" rIns="91440" bIns="45720" anchor="t" anchorCtr="0" upright="1">
                            <a:noAutofit/>
                          </wps:bodyPr>
                        </wps:wsp>
                        <wps:wsp>
                          <wps:cNvPr id="51" name="Dikdörtgen 21"/>
                          <wps:cNvSpPr>
                            <a:spLocks noChangeArrowheads="1"/>
                          </wps:cNvSpPr>
                          <wps:spPr bwMode="auto">
                            <a:xfrm>
                              <a:off x="20908" y="13285"/>
                              <a:ext cx="11201" cy="9426"/>
                            </a:xfrm>
                            <a:prstGeom prst="rect">
                              <a:avLst/>
                            </a:prstGeom>
                            <a:solidFill>
                              <a:srgbClr val="F79646"/>
                            </a:solidFill>
                            <a:ln w="25400">
                              <a:solidFill>
                                <a:srgbClr val="B66D31"/>
                              </a:solidFill>
                              <a:miter lim="800000"/>
                              <a:headEnd/>
                              <a:tailEnd/>
                            </a:ln>
                          </wps:spPr>
                          <wps:txbx>
                            <w:txbxContent>
                              <w:p w:rsidR="006C41CC" w:rsidRDefault="006C41CC" w:rsidP="00CA73F9">
                                <w:pPr>
                                  <w:shd w:val="clear" w:color="auto" w:fill="000000" w:themeFill="text1"/>
                                  <w:jc w:val="center"/>
                                  <w:rPr>
                                    <w:rFonts w:ascii="Cambria" w:hAnsi="Cambria"/>
                                    <w:color w:val="FFFFFF" w:themeColor="background1"/>
                                    <w:sz w:val="18"/>
                                    <w:szCs w:val="18"/>
                                  </w:rPr>
                                </w:pP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Faaliyet Alanları ile Sunulan Hizmetler</w:t>
                                </w:r>
                              </w:p>
                            </w:txbxContent>
                          </wps:txbx>
                          <wps:bodyPr rot="0" vert="horz" wrap="square" lIns="91440" tIns="45720" rIns="91440" bIns="45720" anchor="t" anchorCtr="0" upright="1">
                            <a:noAutofit/>
                          </wps:bodyPr>
                        </wps:wsp>
                        <wps:wsp>
                          <wps:cNvPr id="55" name="Dikdörtgen 22"/>
                          <wps:cNvSpPr>
                            <a:spLocks noChangeArrowheads="1"/>
                          </wps:cNvSpPr>
                          <wps:spPr bwMode="auto">
                            <a:xfrm>
                              <a:off x="32116" y="13284"/>
                              <a:ext cx="8356" cy="9427"/>
                            </a:xfrm>
                            <a:prstGeom prst="rect">
                              <a:avLst/>
                            </a:prstGeom>
                            <a:solidFill>
                              <a:srgbClr val="4BACC6"/>
                            </a:solidFill>
                            <a:ln w="25400">
                              <a:solidFill>
                                <a:srgbClr val="357D91"/>
                              </a:solidFill>
                              <a:miter lim="800000"/>
                              <a:headEnd/>
                              <a:tailEnd/>
                            </a:ln>
                          </wps:spPr>
                          <wps:txbx>
                            <w:txbxContent>
                              <w:p w:rsidR="006C41CC" w:rsidRPr="00085E3A" w:rsidRDefault="006C41CC" w:rsidP="00C05809">
                                <w:pPr>
                                  <w:jc w:val="center"/>
                                  <w:rPr>
                                    <w:rFonts w:ascii="Cambria" w:hAnsi="Cambria"/>
                                    <w:color w:val="FFFFFF" w:themeColor="background1"/>
                                    <w:sz w:val="18"/>
                                    <w:szCs w:val="18"/>
                                  </w:rPr>
                                </w:pPr>
                              </w:p>
                              <w:p w:rsidR="006C41CC" w:rsidRDefault="006C41CC" w:rsidP="00CA73F9">
                                <w:pPr>
                                  <w:shd w:val="clear" w:color="auto" w:fill="000000" w:themeFill="text1"/>
                                  <w:jc w:val="center"/>
                                  <w:rPr>
                                    <w:rFonts w:ascii="Cambria" w:hAnsi="Cambria"/>
                                    <w:color w:val="FFFFFF" w:themeColor="background1"/>
                                    <w:sz w:val="18"/>
                                    <w:szCs w:val="18"/>
                                  </w:rPr>
                                </w:pP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Paydaş Analizi</w:t>
                                </w:r>
                              </w:p>
                            </w:txbxContent>
                          </wps:txbx>
                          <wps:bodyPr rot="0" vert="horz" wrap="square" lIns="91440" tIns="45720" rIns="91440" bIns="45720" anchor="t" anchorCtr="0" upright="1">
                            <a:noAutofit/>
                          </wps:bodyPr>
                        </wps:wsp>
                        <wps:wsp>
                          <wps:cNvPr id="62" name="Dikdörtgen 23"/>
                          <wps:cNvSpPr>
                            <a:spLocks noChangeArrowheads="1"/>
                          </wps:cNvSpPr>
                          <wps:spPr bwMode="auto">
                            <a:xfrm>
                              <a:off x="40471" y="13284"/>
                              <a:ext cx="18440" cy="9427"/>
                            </a:xfrm>
                            <a:prstGeom prst="rect">
                              <a:avLst/>
                            </a:prstGeom>
                            <a:solidFill>
                              <a:srgbClr val="C0504D"/>
                            </a:solidFill>
                            <a:ln w="25400">
                              <a:solidFill>
                                <a:srgbClr val="8C3836"/>
                              </a:solidFill>
                              <a:miter lim="800000"/>
                              <a:headEnd/>
                              <a:tailEnd/>
                            </a:ln>
                          </wps:spPr>
                          <wps:txbx>
                            <w:txbxContent>
                              <w:p w:rsidR="006C41CC" w:rsidRDefault="006C41CC" w:rsidP="00CA73F9">
                                <w:pPr>
                                  <w:shd w:val="clear" w:color="auto" w:fill="000000" w:themeFill="text1"/>
                                  <w:spacing w:after="0" w:line="240" w:lineRule="auto"/>
                                  <w:rPr>
                                    <w:rFonts w:ascii="Cambria" w:hAnsi="Cambria"/>
                                    <w:color w:val="FFFFFF" w:themeColor="background1"/>
                                    <w:sz w:val="18"/>
                                    <w:szCs w:val="18"/>
                                  </w:rPr>
                                </w:pPr>
                              </w:p>
                              <w:p w:rsidR="006C41CC" w:rsidRPr="00085E3A" w:rsidRDefault="006C41CC" w:rsidP="00CA73F9">
                                <w:pPr>
                                  <w:shd w:val="clear" w:color="auto" w:fill="000000" w:themeFill="text1"/>
                                  <w:spacing w:after="0" w:line="240" w:lineRule="auto"/>
                                  <w:rPr>
                                    <w:rFonts w:ascii="Cambria" w:hAnsi="Cambria"/>
                                    <w:color w:val="FFFFFF" w:themeColor="background1"/>
                                    <w:sz w:val="18"/>
                                    <w:szCs w:val="18"/>
                                  </w:rPr>
                                </w:pPr>
                                <w:r w:rsidRPr="00085E3A">
                                  <w:rPr>
                                    <w:rFonts w:ascii="Cambria" w:hAnsi="Cambria"/>
                                    <w:color w:val="FFFFFF" w:themeColor="background1"/>
                                    <w:sz w:val="18"/>
                                    <w:szCs w:val="18"/>
                                  </w:rPr>
                                  <w:t>Kurum İçi ve Kurum Dışı Analiz</w:t>
                                </w:r>
                              </w:p>
                              <w:p w:rsidR="006C41CC" w:rsidRPr="00085E3A" w:rsidRDefault="006C41CC" w:rsidP="00CA73F9">
                                <w:pPr>
                                  <w:pStyle w:val="ListeParagraf"/>
                                  <w:shd w:val="clear" w:color="auto" w:fill="000000" w:themeFill="text1"/>
                                  <w:spacing w:after="0" w:line="240" w:lineRule="auto"/>
                                  <w:ind w:left="0"/>
                                  <w:rPr>
                                    <w:rFonts w:ascii="Cambria" w:eastAsia="+mn-ea" w:hAnsi="Cambria"/>
                                    <w:color w:val="FFFFFF" w:themeColor="background1"/>
                                    <w:kern w:val="24"/>
                                    <w:sz w:val="18"/>
                                    <w:szCs w:val="18"/>
                                    <w:lang w:eastAsia="tr-TR"/>
                                  </w:rPr>
                                </w:pPr>
                                <w:r w:rsidRPr="00085E3A">
                                  <w:rPr>
                                    <w:rFonts w:ascii="Cambria" w:eastAsia="+mn-ea" w:hAnsi="Cambria"/>
                                    <w:color w:val="FFFFFF" w:themeColor="background1"/>
                                    <w:kern w:val="24"/>
                                    <w:sz w:val="18"/>
                                    <w:szCs w:val="18"/>
                                    <w:lang w:eastAsia="tr-TR"/>
                                  </w:rPr>
                                  <w:t>.PESTLE Analizi</w:t>
                                </w:r>
                              </w:p>
                              <w:p w:rsidR="006C41CC" w:rsidRPr="00085E3A" w:rsidRDefault="006C41CC" w:rsidP="00CA73F9">
                                <w:pPr>
                                  <w:pStyle w:val="ListeParagraf"/>
                                  <w:shd w:val="clear" w:color="auto" w:fill="000000" w:themeFill="text1"/>
                                  <w:spacing w:after="0" w:line="240" w:lineRule="auto"/>
                                  <w:ind w:left="0"/>
                                  <w:rPr>
                                    <w:rFonts w:ascii="Cambria" w:eastAsia="+mn-ea" w:hAnsi="Cambria"/>
                                    <w:color w:val="FFFFFF" w:themeColor="background1"/>
                                    <w:kern w:val="24"/>
                                    <w:sz w:val="18"/>
                                    <w:szCs w:val="18"/>
                                    <w:lang w:eastAsia="tr-TR"/>
                                  </w:rPr>
                                </w:pPr>
                                <w:r w:rsidRPr="00085E3A">
                                  <w:rPr>
                                    <w:rFonts w:ascii="Cambria" w:eastAsia="+mn-ea" w:hAnsi="Cambria"/>
                                    <w:color w:val="FFFFFF" w:themeColor="background1"/>
                                    <w:kern w:val="24"/>
                                    <w:sz w:val="18"/>
                                    <w:szCs w:val="18"/>
                                    <w:lang w:eastAsia="tr-TR"/>
                                  </w:rPr>
                                  <w:t>.GZFT Analizi</w:t>
                                </w:r>
                              </w:p>
                              <w:p w:rsidR="006C41CC" w:rsidRPr="00085E3A" w:rsidRDefault="006C41CC" w:rsidP="00CA73F9">
                                <w:pPr>
                                  <w:pStyle w:val="ListeParagraf"/>
                                  <w:shd w:val="clear" w:color="auto" w:fill="000000" w:themeFill="text1"/>
                                  <w:spacing w:after="0" w:line="240" w:lineRule="auto"/>
                                  <w:ind w:left="0"/>
                                  <w:rPr>
                                    <w:rFonts w:ascii="Cambria" w:eastAsia="Times New Roman" w:hAnsi="Cambria"/>
                                    <w:b/>
                                    <w:color w:val="FFFFFF" w:themeColor="background1"/>
                                    <w:sz w:val="18"/>
                                    <w:szCs w:val="18"/>
                                    <w:lang w:eastAsia="tr-TR"/>
                                  </w:rPr>
                                </w:pPr>
                                <w:r w:rsidRPr="00085E3A">
                                  <w:rPr>
                                    <w:rFonts w:ascii="Cambria" w:eastAsia="+mn-ea" w:hAnsi="Cambria"/>
                                    <w:color w:val="FFFFFF" w:themeColor="background1"/>
                                    <w:kern w:val="24"/>
                                    <w:sz w:val="18"/>
                                    <w:szCs w:val="18"/>
                                    <w:lang w:eastAsia="tr-TR"/>
                                  </w:rPr>
                                  <w:t>.Üst Politika Belgeleri Analizi</w:t>
                                </w:r>
                              </w:p>
                            </w:txbxContent>
                          </wps:txbx>
                          <wps:bodyPr rot="0" vert="horz" wrap="square" lIns="91440" tIns="45720" rIns="91440" bIns="45720" anchor="t" anchorCtr="0" upright="1">
                            <a:noAutofit/>
                          </wps:bodyPr>
                        </wps:wsp>
                        <wps:wsp>
                          <wps:cNvPr id="65" name="Rectangle 13"/>
                          <wps:cNvSpPr>
                            <a:spLocks noChangeArrowheads="1"/>
                          </wps:cNvSpPr>
                          <wps:spPr bwMode="auto">
                            <a:xfrm>
                              <a:off x="12281" y="24550"/>
                              <a:ext cx="33890" cy="2218"/>
                            </a:xfrm>
                            <a:prstGeom prst="rect">
                              <a:avLst/>
                            </a:prstGeom>
                            <a:solidFill>
                              <a:srgbClr val="4BACC6"/>
                            </a:solidFill>
                            <a:ln w="25400">
                              <a:solidFill>
                                <a:srgbClr val="357D91"/>
                              </a:solidFill>
                              <a:miter lim="800000"/>
                              <a:headEnd/>
                              <a:tailEnd/>
                            </a:ln>
                          </wps:spPr>
                          <wps:txbx>
                            <w:txbxContent>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Sorun ve Gelişim Alanlarının Belirlenmesi</w:t>
                                </w:r>
                              </w:p>
                            </w:txbxContent>
                          </wps:txbx>
                          <wps:bodyPr rot="0" vert="horz" wrap="square" lIns="91440" tIns="45720" rIns="91440" bIns="45720" anchor="t" anchorCtr="0" upright="1">
                            <a:noAutofit/>
                          </wps:bodyPr>
                        </wps:wsp>
                        <wpg:grpSp>
                          <wpg:cNvPr id="66" name="Grup 25"/>
                          <wpg:cNvGrpSpPr>
                            <a:grpSpLocks/>
                          </wpg:cNvGrpSpPr>
                          <wpg:grpSpPr bwMode="auto">
                            <a:xfrm>
                              <a:off x="-4182" y="32569"/>
                              <a:ext cx="63731" cy="24941"/>
                              <a:chOff x="-9638" y="-7177"/>
                              <a:chExt cx="63730" cy="24941"/>
                            </a:xfrm>
                          </wpg:grpSpPr>
                          <wps:wsp>
                            <wps:cNvPr id="67" name="İkizkenar Üçgen 26"/>
                            <wps:cNvSpPr>
                              <a:spLocks noChangeArrowheads="1"/>
                            </wps:cNvSpPr>
                            <wps:spPr bwMode="auto">
                              <a:xfrm>
                                <a:off x="-9638" y="-7177"/>
                                <a:ext cx="63730" cy="9158"/>
                              </a:xfrm>
                              <a:prstGeom prst="triangle">
                                <a:avLst>
                                  <a:gd name="adj" fmla="val 50231"/>
                                </a:avLst>
                              </a:prstGeom>
                              <a:solidFill>
                                <a:schemeClr val="accent6">
                                  <a:lumMod val="75000"/>
                                  <a:lumOff val="0"/>
                                </a:schemeClr>
                              </a:solidFill>
                              <a:ln w="25400">
                                <a:solidFill>
                                  <a:srgbClr val="5C4776"/>
                                </a:solidFill>
                                <a:miter lim="800000"/>
                                <a:headEnd/>
                                <a:tailEnd/>
                              </a:ln>
                            </wps:spPr>
                            <wps:txbx>
                              <w:txbxContent>
                                <w:p w:rsidR="006C41CC" w:rsidRDefault="006C41CC" w:rsidP="00CA73F9">
                                  <w:pPr>
                                    <w:shd w:val="clear" w:color="auto" w:fill="000000" w:themeFill="text1"/>
                                    <w:jc w:val="center"/>
                                    <w:rPr>
                                      <w:rFonts w:ascii="Cambria" w:hAnsi="Cambria"/>
                                      <w:color w:val="FFFFFF" w:themeColor="background1"/>
                                      <w:sz w:val="18"/>
                                      <w:szCs w:val="18"/>
                                    </w:rPr>
                                  </w:pP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Misyonun Belirlenmesi</w:t>
                                  </w:r>
                                </w:p>
                              </w:txbxContent>
                            </wps:txbx>
                            <wps:bodyPr rot="0" vert="horz" wrap="square" lIns="91440" tIns="45720" rIns="91440" bIns="45720" anchor="t" anchorCtr="0" upright="1">
                              <a:noAutofit/>
                            </wps:bodyPr>
                          </wps:wsp>
                          <wps:wsp>
                            <wps:cNvPr id="68" name="Dikdörtgen 27"/>
                            <wps:cNvSpPr>
                              <a:spLocks noChangeArrowheads="1"/>
                            </wps:cNvSpPr>
                            <wps:spPr bwMode="auto">
                              <a:xfrm>
                                <a:off x="-89" y="1982"/>
                                <a:ext cx="18148" cy="3022"/>
                              </a:xfrm>
                              <a:prstGeom prst="rect">
                                <a:avLst/>
                              </a:prstGeom>
                              <a:solidFill>
                                <a:srgbClr val="4BACC6"/>
                              </a:solidFill>
                              <a:ln w="25400">
                                <a:solidFill>
                                  <a:srgbClr val="357D91"/>
                                </a:solidFill>
                                <a:miter lim="800000"/>
                                <a:headEnd/>
                                <a:tailEnd/>
                              </a:ln>
                            </wps:spPr>
                            <wps:txb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Vizyonun Belirlenmesi</w:t>
                                  </w:r>
                                </w:p>
                              </w:txbxContent>
                            </wps:txbx>
                            <wps:bodyPr rot="0" vert="horz" wrap="square" lIns="91440" tIns="45720" rIns="91440" bIns="45720" anchor="t" anchorCtr="0" upright="1">
                              <a:noAutofit/>
                            </wps:bodyPr>
                          </wps:wsp>
                          <wps:wsp>
                            <wps:cNvPr id="69" name="Dikdörtgen 28"/>
                            <wps:cNvSpPr>
                              <a:spLocks noChangeArrowheads="1"/>
                            </wps:cNvSpPr>
                            <wps:spPr bwMode="auto">
                              <a:xfrm>
                                <a:off x="18059" y="1982"/>
                                <a:ext cx="29642" cy="3022"/>
                              </a:xfrm>
                              <a:prstGeom prst="rect">
                                <a:avLst/>
                              </a:prstGeom>
                              <a:solidFill>
                                <a:srgbClr val="F79646"/>
                              </a:solidFill>
                              <a:ln w="25400">
                                <a:solidFill>
                                  <a:srgbClr val="B66D31"/>
                                </a:solidFill>
                                <a:miter lim="800000"/>
                                <a:headEnd/>
                                <a:tailEnd/>
                              </a:ln>
                            </wps:spPr>
                            <wps:txb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Temel İlke ve Değerlerin Belirlenmesi</w:t>
                                  </w:r>
                                </w:p>
                              </w:txbxContent>
                            </wps:txbx>
                            <wps:bodyPr rot="0" vert="horz" wrap="square" lIns="91440" tIns="45720" rIns="91440" bIns="45720" anchor="t" anchorCtr="0" upright="1">
                              <a:noAutofit/>
                            </wps:bodyPr>
                          </wps:wsp>
                          <wps:wsp>
                            <wps:cNvPr id="70" name="Dikdörtgen 29"/>
                            <wps:cNvSpPr>
                              <a:spLocks noChangeArrowheads="1"/>
                            </wps:cNvSpPr>
                            <wps:spPr bwMode="auto">
                              <a:xfrm>
                                <a:off x="-89" y="5007"/>
                                <a:ext cx="47771" cy="3022"/>
                              </a:xfrm>
                              <a:prstGeom prst="rect">
                                <a:avLst/>
                              </a:prstGeom>
                              <a:solidFill>
                                <a:srgbClr val="4F81BD"/>
                              </a:solidFill>
                              <a:ln w="25400">
                                <a:solidFill>
                                  <a:srgbClr val="385D8A"/>
                                </a:solidFill>
                                <a:miter lim="800000"/>
                                <a:headEnd/>
                                <a:tailEnd/>
                              </a:ln>
                            </wps:spPr>
                            <wps:txb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Temaların Belirlenmesi</w:t>
                                  </w:r>
                                </w:p>
                              </w:txbxContent>
                            </wps:txbx>
                            <wps:bodyPr rot="0" vert="horz" wrap="square" lIns="91440" tIns="45720" rIns="91440" bIns="45720" anchor="t" anchorCtr="0" upright="1">
                              <a:noAutofit/>
                            </wps:bodyPr>
                          </wps:wsp>
                          <wps:wsp>
                            <wps:cNvPr id="71" name="Dikdörtgen 30"/>
                            <wps:cNvSpPr>
                              <a:spLocks noChangeArrowheads="1"/>
                            </wps:cNvSpPr>
                            <wps:spPr bwMode="auto">
                              <a:xfrm>
                                <a:off x="-89" y="8085"/>
                                <a:ext cx="47771" cy="3022"/>
                              </a:xfrm>
                              <a:prstGeom prst="rect">
                                <a:avLst/>
                              </a:prstGeom>
                              <a:solidFill>
                                <a:srgbClr val="C0504D"/>
                              </a:solidFill>
                              <a:ln w="25400">
                                <a:solidFill>
                                  <a:srgbClr val="8C3836"/>
                                </a:solidFill>
                                <a:miter lim="800000"/>
                                <a:headEnd/>
                                <a:tailEnd/>
                              </a:ln>
                            </wps:spPr>
                            <wps:txb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Stratejik Amaçların Belirlenmesi</w:t>
                                  </w:r>
                                </w:p>
                              </w:txbxContent>
                            </wps:txbx>
                            <wps:bodyPr rot="0" vert="horz" wrap="square" lIns="91440" tIns="45720" rIns="91440" bIns="45720" anchor="t" anchorCtr="0" upright="1">
                              <a:noAutofit/>
                            </wps:bodyPr>
                          </wps:wsp>
                          <wps:wsp>
                            <wps:cNvPr id="72" name="Dikdörtgen 31"/>
                            <wps:cNvSpPr>
                              <a:spLocks noChangeArrowheads="1"/>
                            </wps:cNvSpPr>
                            <wps:spPr bwMode="auto">
                              <a:xfrm>
                                <a:off x="-89" y="11110"/>
                                <a:ext cx="47771" cy="3022"/>
                              </a:xfrm>
                              <a:prstGeom prst="rect">
                                <a:avLst/>
                              </a:prstGeom>
                              <a:gradFill rotWithShape="1">
                                <a:gsLst>
                                  <a:gs pos="0">
                                    <a:srgbClr val="C9B5E8"/>
                                  </a:gs>
                                  <a:gs pos="35001">
                                    <a:srgbClr val="D9CBEE"/>
                                  </a:gs>
                                  <a:gs pos="100000">
                                    <a:srgbClr val="F0EAF9"/>
                                  </a:gs>
                                </a:gsLst>
                                <a:lin ang="16200000" scaled="1"/>
                              </a:gradFill>
                              <a:ln w="9525">
                                <a:solidFill>
                                  <a:srgbClr val="7D60A0"/>
                                </a:solidFill>
                                <a:miter lim="800000"/>
                                <a:headEnd/>
                                <a:tailEnd/>
                              </a:ln>
                              <a:effectLst>
                                <a:outerShdw dist="20000" dir="5400000" rotWithShape="0">
                                  <a:srgbClr val="000000">
                                    <a:alpha val="37999"/>
                                  </a:srgbClr>
                                </a:outerShdw>
                              </a:effectLst>
                            </wps:spPr>
                            <wps:txb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Stratejik Hedeflerin Belirlenmesi</w:t>
                                  </w:r>
                                </w:p>
                              </w:txbxContent>
                            </wps:txbx>
                            <wps:bodyPr rot="0" vert="horz" wrap="square" lIns="91440" tIns="45720" rIns="91440" bIns="45720" anchor="t" anchorCtr="0" upright="1">
                              <a:noAutofit/>
                            </wps:bodyPr>
                          </wps:wsp>
                          <wps:wsp>
                            <wps:cNvPr id="73" name="Dikdörtgen 32"/>
                            <wps:cNvSpPr>
                              <a:spLocks noChangeArrowheads="1"/>
                            </wps:cNvSpPr>
                            <wps:spPr bwMode="auto">
                              <a:xfrm>
                                <a:off x="-89" y="14135"/>
                                <a:ext cx="28368" cy="3629"/>
                              </a:xfrm>
                              <a:prstGeom prst="rect">
                                <a:avLst/>
                              </a:prstGeom>
                              <a:solidFill>
                                <a:srgbClr val="4BACC6"/>
                              </a:solidFill>
                              <a:ln w="25400">
                                <a:solidFill>
                                  <a:srgbClr val="357D91"/>
                                </a:solidFill>
                                <a:miter lim="800000"/>
                                <a:headEnd/>
                                <a:tailEnd/>
                              </a:ln>
                            </wps:spPr>
                            <wps:txb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Performans Göstergelerinin Belirlenmesi</w:t>
                                  </w:r>
                                </w:p>
                              </w:txbxContent>
                            </wps:txbx>
                            <wps:bodyPr rot="0" vert="horz" wrap="square" lIns="91440" tIns="45720" rIns="91440" bIns="45720" anchor="t" anchorCtr="0" upright="1">
                              <a:noAutofit/>
                            </wps:bodyPr>
                          </wps:wsp>
                          <wps:wsp>
                            <wps:cNvPr id="74" name="Dikdörtgen 33"/>
                            <wps:cNvSpPr>
                              <a:spLocks noChangeArrowheads="1"/>
                            </wps:cNvSpPr>
                            <wps:spPr bwMode="auto">
                              <a:xfrm>
                                <a:off x="28279" y="14135"/>
                                <a:ext cx="19425" cy="3629"/>
                              </a:xfrm>
                              <a:prstGeom prst="rect">
                                <a:avLst/>
                              </a:prstGeom>
                              <a:solidFill>
                                <a:srgbClr val="4BACC6"/>
                              </a:solidFill>
                              <a:ln w="25400">
                                <a:solidFill>
                                  <a:srgbClr val="357D91"/>
                                </a:solidFill>
                                <a:miter lim="800000"/>
                                <a:headEnd/>
                                <a:tailEnd/>
                              </a:ln>
                            </wps:spPr>
                            <wps:txb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Tedbirlerin Belirlenmesi</w:t>
                                  </w:r>
                                </w:p>
                              </w:txbxContent>
                            </wps:txbx>
                            <wps:bodyPr rot="0" vert="horz" wrap="square" lIns="91440" tIns="45720" rIns="91440" bIns="45720" anchor="t" anchorCtr="0" upright="1">
                              <a:noAutofit/>
                            </wps:bodyPr>
                          </wps:wsp>
                        </wpg:grpSp>
                        <wps:wsp>
                          <wps:cNvPr id="75" name="Dikdörtgen 35"/>
                          <wps:cNvSpPr>
                            <a:spLocks noChangeArrowheads="1"/>
                          </wps:cNvSpPr>
                          <wps:spPr bwMode="auto">
                            <a:xfrm>
                              <a:off x="5367" y="57510"/>
                              <a:ext cx="47771" cy="2474"/>
                            </a:xfrm>
                            <a:prstGeom prst="rect">
                              <a:avLst/>
                            </a:prstGeom>
                            <a:solidFill>
                              <a:srgbClr val="F79646"/>
                            </a:solidFill>
                            <a:ln w="25400">
                              <a:solidFill>
                                <a:srgbClr val="B66D31"/>
                              </a:solidFill>
                              <a:miter lim="800000"/>
                              <a:headEnd/>
                              <a:tailEnd/>
                            </a:ln>
                          </wps:spPr>
                          <wps:txbx>
                            <w:txbxContent>
                              <w:p w:rsidR="006C41CC" w:rsidRPr="00085E3A" w:rsidRDefault="006C41CC" w:rsidP="00C20E24">
                                <w:pPr>
                                  <w:shd w:val="clear" w:color="auto" w:fill="000000" w:themeFill="text1"/>
                                  <w:jc w:val="center"/>
                                  <w:rPr>
                                    <w:rFonts w:ascii="Cambria" w:hAnsi="Cambria"/>
                                    <w:b/>
                                    <w:color w:val="FFFFFF" w:themeColor="background1"/>
                                    <w:sz w:val="18"/>
                                    <w:szCs w:val="18"/>
                                  </w:rPr>
                                </w:pPr>
                                <w:r w:rsidRPr="00085E3A">
                                  <w:rPr>
                                    <w:rFonts w:ascii="Cambria" w:hAnsi="Cambria"/>
                                    <w:b/>
                                    <w:color w:val="FFFFFF" w:themeColor="background1"/>
                                    <w:sz w:val="18"/>
                                    <w:szCs w:val="18"/>
                                  </w:rPr>
                                  <w:t xml:space="preserve">Nihai Stratejik Plan </w:t>
                                </w:r>
                              </w:p>
                            </w:txbxContent>
                          </wps:txbx>
                          <wps:bodyPr rot="0" vert="horz" wrap="square" lIns="91440" tIns="45720" rIns="91440" bIns="45720" anchor="t" anchorCtr="0" upright="1">
                            <a:noAutofit/>
                          </wps:bodyPr>
                        </wps:wsp>
                        <wps:wsp>
                          <wps:cNvPr id="76" name="Dikdörtgen 36"/>
                          <wps:cNvSpPr>
                            <a:spLocks noChangeArrowheads="1"/>
                          </wps:cNvSpPr>
                          <wps:spPr bwMode="auto">
                            <a:xfrm>
                              <a:off x="12362" y="61558"/>
                              <a:ext cx="33890" cy="4604"/>
                            </a:xfrm>
                            <a:prstGeom prst="rect">
                              <a:avLst/>
                            </a:prstGeom>
                            <a:solidFill>
                              <a:srgbClr val="4BACC6"/>
                            </a:solidFill>
                            <a:ln w="25400">
                              <a:solidFill>
                                <a:srgbClr val="357D91"/>
                              </a:solidFill>
                              <a:miter lim="800000"/>
                              <a:headEnd/>
                              <a:tailEnd/>
                            </a:ln>
                          </wps:spPr>
                          <wps:txbx>
                            <w:txbxContent>
                              <w:p w:rsidR="006C41CC" w:rsidRPr="00085E3A" w:rsidRDefault="006C41CC" w:rsidP="00C20E24">
                                <w:pPr>
                                  <w:shd w:val="clear" w:color="auto" w:fill="000000" w:themeFill="text1"/>
                                  <w:spacing w:after="0" w:line="240" w:lineRule="auto"/>
                                  <w:jc w:val="center"/>
                                  <w:rPr>
                                    <w:rFonts w:ascii="Cambria" w:hAnsi="Cambria"/>
                                    <w:b/>
                                    <w:color w:val="FFFFFF" w:themeColor="background1"/>
                                    <w:sz w:val="18"/>
                                    <w:szCs w:val="18"/>
                                  </w:rPr>
                                </w:pPr>
                                <w:r w:rsidRPr="00085E3A">
                                  <w:rPr>
                                    <w:rFonts w:ascii="Cambria" w:hAnsi="Cambria"/>
                                    <w:b/>
                                    <w:color w:val="FFFFFF" w:themeColor="background1"/>
                                    <w:sz w:val="18"/>
                                    <w:szCs w:val="18"/>
                                  </w:rPr>
                                  <w:t>Performans Programı</w:t>
                                </w:r>
                              </w:p>
                              <w:p w:rsidR="006C41CC" w:rsidRPr="00085E3A" w:rsidRDefault="006C41CC" w:rsidP="00C20E24">
                                <w:pPr>
                                  <w:shd w:val="clear" w:color="auto" w:fill="000000" w:themeFill="text1"/>
                                  <w:spacing w:after="0" w:line="240" w:lineRule="auto"/>
                                  <w:jc w:val="center"/>
                                  <w:rPr>
                                    <w:rFonts w:ascii="Cambria" w:hAnsi="Cambria"/>
                                    <w:color w:val="FFFFFF" w:themeColor="background1"/>
                                    <w:sz w:val="18"/>
                                    <w:szCs w:val="18"/>
                                  </w:rPr>
                                </w:pPr>
                                <w:r w:rsidRPr="00085E3A">
                                  <w:rPr>
                                    <w:rFonts w:ascii="Cambria" w:hAnsi="Cambria"/>
                                    <w:color w:val="FFFFFF" w:themeColor="background1"/>
                                    <w:sz w:val="18"/>
                                    <w:szCs w:val="18"/>
                                  </w:rPr>
                                  <w:t>Yıllık performans hedefleri ile faaliyet ve projeler</w:t>
                                </w:r>
                              </w:p>
                            </w:txbxContent>
                          </wps:txbx>
                          <wps:bodyPr rot="0" vert="horz" wrap="square" lIns="91440" tIns="45720" rIns="91440" bIns="45720" anchor="t" anchorCtr="0" upright="1">
                            <a:noAutofit/>
                          </wps:bodyPr>
                        </wps:wsp>
                        <wps:wsp>
                          <wps:cNvPr id="77" name="Dikdörtgen 37"/>
                          <wps:cNvSpPr>
                            <a:spLocks noChangeArrowheads="1"/>
                          </wps:cNvSpPr>
                          <wps:spPr bwMode="auto">
                            <a:xfrm>
                              <a:off x="12314" y="67710"/>
                              <a:ext cx="33890" cy="4331"/>
                            </a:xfrm>
                            <a:prstGeom prst="rect">
                              <a:avLst/>
                            </a:prstGeom>
                            <a:solidFill>
                              <a:srgbClr val="C0504D"/>
                            </a:solidFill>
                            <a:ln w="25400">
                              <a:solidFill>
                                <a:srgbClr val="8C3836"/>
                              </a:solidFill>
                              <a:miter lim="800000"/>
                              <a:headEnd/>
                              <a:tailEnd/>
                            </a:ln>
                          </wps:spPr>
                          <wps:txbx>
                            <w:txbxContent>
                              <w:p w:rsidR="006C41CC" w:rsidRPr="00085E3A" w:rsidRDefault="006C41CC" w:rsidP="00C20E24">
                                <w:pPr>
                                  <w:shd w:val="clear" w:color="auto" w:fill="000000" w:themeFill="text1"/>
                                  <w:spacing w:after="0" w:line="240" w:lineRule="auto"/>
                                  <w:jc w:val="center"/>
                                  <w:rPr>
                                    <w:rFonts w:ascii="Cambria" w:hAnsi="Cambria"/>
                                    <w:b/>
                                    <w:color w:val="FFFFFF" w:themeColor="background1"/>
                                    <w:sz w:val="18"/>
                                    <w:szCs w:val="18"/>
                                  </w:rPr>
                                </w:pPr>
                                <w:r w:rsidRPr="00085E3A">
                                  <w:rPr>
                                    <w:rFonts w:ascii="Cambria" w:hAnsi="Cambria"/>
                                    <w:b/>
                                    <w:color w:val="FFFFFF" w:themeColor="background1"/>
                                    <w:sz w:val="18"/>
                                    <w:szCs w:val="18"/>
                                  </w:rPr>
                                  <w:t>İzleme ve Değerlendirme</w:t>
                                </w:r>
                              </w:p>
                              <w:p w:rsidR="006C41CC" w:rsidRPr="00085E3A" w:rsidRDefault="006C41CC" w:rsidP="00C20E24">
                                <w:pPr>
                                  <w:shd w:val="clear" w:color="auto" w:fill="000000" w:themeFill="text1"/>
                                  <w:spacing w:after="0" w:line="240" w:lineRule="auto"/>
                                  <w:jc w:val="center"/>
                                  <w:rPr>
                                    <w:rFonts w:ascii="Cambria" w:hAnsi="Cambria"/>
                                    <w:color w:val="FFFFFF" w:themeColor="background1"/>
                                    <w:sz w:val="18"/>
                                    <w:szCs w:val="18"/>
                                  </w:rPr>
                                </w:pPr>
                                <w:r w:rsidRPr="00085E3A">
                                  <w:rPr>
                                    <w:rFonts w:ascii="Cambria" w:hAnsi="Cambria"/>
                                    <w:color w:val="FFFFFF" w:themeColor="background1"/>
                                    <w:sz w:val="18"/>
                                    <w:szCs w:val="18"/>
                                  </w:rPr>
                                  <w:t>Faaliyet Raporu</w:t>
                                </w:r>
                              </w:p>
                            </w:txbxContent>
                          </wps:txbx>
                          <wps:bodyPr rot="0" vert="horz" wrap="square" lIns="91440" tIns="45720" rIns="91440" bIns="45720" anchor="t" anchorCtr="0" upright="1">
                            <a:noAutofit/>
                          </wps:bodyPr>
                        </wps:wsp>
                        <wps:wsp>
                          <wps:cNvPr id="78" name="Düz Ok Bağlayıcısı 38"/>
                          <wps:cNvCnPr>
                            <a:cxnSpLocks noChangeShapeType="1"/>
                          </wps:cNvCnPr>
                          <wps:spPr bwMode="auto">
                            <a:xfrm>
                              <a:off x="28018" y="8826"/>
                              <a:ext cx="18" cy="1746"/>
                            </a:xfrm>
                            <a:prstGeom prst="straightConnector1">
                              <a:avLst/>
                            </a:prstGeom>
                            <a:noFill/>
                            <a:ln w="25400">
                              <a:solidFill>
                                <a:srgbClr val="357D91"/>
                              </a:solidFill>
                              <a:round/>
                              <a:headEnd/>
                              <a:tailEnd type="arrow" w="med" len="med"/>
                            </a:ln>
                          </wps:spPr>
                          <wps:bodyPr/>
                        </wps:wsp>
                        <wps:wsp>
                          <wps:cNvPr id="79" name="Düz Ok Bağlayıcısı 40"/>
                          <wps:cNvCnPr>
                            <a:cxnSpLocks noChangeShapeType="1"/>
                          </wps:cNvCnPr>
                          <wps:spPr bwMode="auto">
                            <a:xfrm flipH="1">
                              <a:off x="27465" y="59923"/>
                              <a:ext cx="0" cy="1539"/>
                            </a:xfrm>
                            <a:prstGeom prst="straightConnector1">
                              <a:avLst/>
                            </a:prstGeom>
                            <a:noFill/>
                            <a:ln w="25400">
                              <a:solidFill>
                                <a:srgbClr val="357D91"/>
                              </a:solidFill>
                              <a:round/>
                              <a:headEnd/>
                              <a:tailEnd type="arrow" w="med" len="med"/>
                            </a:ln>
                          </wps:spPr>
                          <wps:bodyPr/>
                        </wps:wsp>
                        <wps:wsp>
                          <wps:cNvPr id="80" name="Düz Ok Bağlayıcısı 41"/>
                          <wps:cNvCnPr>
                            <a:cxnSpLocks noChangeShapeType="1"/>
                          </wps:cNvCnPr>
                          <wps:spPr bwMode="auto">
                            <a:xfrm>
                              <a:off x="27961" y="66162"/>
                              <a:ext cx="0" cy="1548"/>
                            </a:xfrm>
                            <a:prstGeom prst="straightConnector1">
                              <a:avLst/>
                            </a:prstGeom>
                            <a:noFill/>
                            <a:ln w="25400">
                              <a:solidFill>
                                <a:srgbClr val="357D91"/>
                              </a:solidFill>
                              <a:round/>
                              <a:headEnd/>
                              <a:tailEnd type="arrow" w="med" len="med"/>
                            </a:ln>
                          </wps:spPr>
                          <wps:bodyPr/>
                        </wps:wsp>
                      </wpg:grpSp>
                      <wps:wsp>
                        <wps:cNvPr id="81" name="Düz Ok Bağlayıcısı 42"/>
                        <wps:cNvCnPr>
                          <a:cxnSpLocks noChangeShapeType="1"/>
                        </wps:cNvCnPr>
                        <wps:spPr bwMode="auto">
                          <a:xfrm>
                            <a:off x="21795" y="22257"/>
                            <a:ext cx="0" cy="1784"/>
                          </a:xfrm>
                          <a:prstGeom prst="straightConnector1">
                            <a:avLst/>
                          </a:prstGeom>
                          <a:noFill/>
                          <a:ln w="25400">
                            <a:solidFill>
                              <a:srgbClr val="357D91"/>
                            </a:solidFill>
                            <a:round/>
                            <a:headEnd/>
                            <a:tailEnd type="arrow" w="med" len="med"/>
                          </a:ln>
                        </wps:spPr>
                        <wps:bodyPr/>
                      </wps:wsp>
                      <wps:wsp>
                        <wps:cNvPr id="82" name="AutoShape 30"/>
                        <wps:cNvCnPr>
                          <a:cxnSpLocks noChangeShapeType="1"/>
                        </wps:cNvCnPr>
                        <wps:spPr bwMode="auto">
                          <a:xfrm flipH="1">
                            <a:off x="21703" y="18710"/>
                            <a:ext cx="47" cy="1515"/>
                          </a:xfrm>
                          <a:prstGeom prst="straightConnector1">
                            <a:avLst/>
                          </a:prstGeom>
                          <a:noFill/>
                          <a:ln w="25400">
                            <a:solidFill>
                              <a:srgbClr val="357D91"/>
                            </a:solidFill>
                            <a:round/>
                            <a:headEnd/>
                            <a:tailEnd type="arrow" w="med" len="med"/>
                          </a:ln>
                        </wps:spPr>
                        <wps:bodyPr/>
                      </wps:wsp>
                    </wpg:wgp>
                  </a:graphicData>
                </a:graphic>
              </wp:inline>
            </w:drawing>
          </mc:Choice>
          <mc:Fallback>
            <w:pict>
              <v:group id="Grup 15" o:spid="_x0000_s1033" style="width:435pt;height:666pt;mso-position-horizontal-relative:char;mso-position-vertical-relative:line" coordorigin="-3268,1774" coordsize="50300,57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">
                <v:group id="Grup 16" o:spid="_x0000_s1034" style="position:absolute;left:-3268;top:1774;width:50300;height:57576" coordorigin="-4182,2154" coordsize="64354,69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Dikdörtgen 18" o:spid="_x0000_s1035" style="position:absolute;left:-1257;top:10572;width:61429;height:1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" fillcolor="#9bbb59" strokecolor="#71893f" strokeweight="2pt">
                    <v:textbox>
                      <w:txbxContent>
                        <w:p w:rsidR="006C41CC" w:rsidRPr="00085E3A" w:rsidRDefault="006C41CC" w:rsidP="00C05809">
                          <w:pPr>
                            <w:jc w:val="center"/>
                            <w:rPr>
                              <w:rFonts w:ascii="Cambria" w:hAnsi="Cambria"/>
                              <w:b/>
                              <w:color w:val="FFFFFF" w:themeColor="background1"/>
                              <w:sz w:val="18"/>
                              <w:szCs w:val="18"/>
                            </w:rPr>
                          </w:pPr>
                          <w:r w:rsidRPr="00085E3A">
                            <w:rPr>
                              <w:rFonts w:ascii="Cambria" w:hAnsi="Cambria"/>
                              <w:b/>
                              <w:color w:val="FFFFFF" w:themeColor="background1"/>
                              <w:sz w:val="18"/>
                              <w:szCs w:val="18"/>
                            </w:rPr>
                            <w:t>Durum Analizi</w:t>
                          </w:r>
                        </w:p>
                      </w:txbxContent>
                    </v:textbox>
                  </v:rect>
                  <v:rect id="Dikdörtgen 17" o:spid="_x0000_s1036" style="position:absolute;left:12274;top:2154;width:33890;height:6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" fillcolor="#8064a2" strokecolor="#5c4776" strokeweight="2pt">
                    <v:textbox>
                      <w:txbxContent>
                        <w:p w:rsidR="006C41CC" w:rsidRPr="00085E3A" w:rsidRDefault="006C41CC" w:rsidP="00CA73F9">
                          <w:pPr>
                            <w:shd w:val="clear" w:color="auto" w:fill="000000" w:themeFill="text1"/>
                            <w:spacing w:after="0" w:line="240" w:lineRule="auto"/>
                            <w:jc w:val="center"/>
                            <w:rPr>
                              <w:rFonts w:ascii="Cambria" w:hAnsi="Cambria"/>
                              <w:b/>
                              <w:color w:val="FFFFFF" w:themeColor="background1"/>
                              <w:sz w:val="18"/>
                              <w:szCs w:val="18"/>
                            </w:rPr>
                          </w:pPr>
                          <w:r w:rsidRPr="00085E3A">
                            <w:rPr>
                              <w:rFonts w:ascii="Cambria" w:hAnsi="Cambria"/>
                              <w:b/>
                              <w:color w:val="FFFFFF" w:themeColor="background1"/>
                              <w:sz w:val="18"/>
                              <w:szCs w:val="18"/>
                            </w:rPr>
                            <w:t>Hazırlık Programının Oluşturulması</w:t>
                          </w:r>
                        </w:p>
                        <w:p w:rsidR="006C41CC" w:rsidRPr="00085E3A" w:rsidRDefault="006C41CC" w:rsidP="00CA73F9">
                          <w:pPr>
                            <w:shd w:val="clear" w:color="auto" w:fill="000000" w:themeFill="text1"/>
                            <w:spacing w:after="0" w:line="240" w:lineRule="auto"/>
                            <w:jc w:val="center"/>
                            <w:rPr>
                              <w:rFonts w:ascii="Cambria" w:hAnsi="Cambria"/>
                              <w:color w:val="FFFFFF" w:themeColor="background1"/>
                              <w:sz w:val="18"/>
                              <w:szCs w:val="18"/>
                            </w:rPr>
                          </w:pPr>
                          <w:r w:rsidRPr="00085E3A">
                            <w:rPr>
                              <w:rFonts w:ascii="Cambria" w:hAnsi="Cambria"/>
                              <w:color w:val="FFFFFF" w:themeColor="background1"/>
                              <w:sz w:val="18"/>
                              <w:szCs w:val="18"/>
                            </w:rPr>
                            <w:t>Stratejik Planlama Yöntem ve Kapsamı</w:t>
                          </w:r>
                        </w:p>
                        <w:p w:rsidR="006C41CC" w:rsidRPr="00085E3A" w:rsidRDefault="006C41CC" w:rsidP="00CA73F9">
                          <w:pPr>
                            <w:shd w:val="clear" w:color="auto" w:fill="000000" w:themeFill="text1"/>
                            <w:spacing w:after="0" w:line="240" w:lineRule="auto"/>
                            <w:jc w:val="center"/>
                            <w:rPr>
                              <w:rFonts w:ascii="Cambria" w:hAnsi="Cambria"/>
                              <w:color w:val="FFFFFF" w:themeColor="background1"/>
                              <w:sz w:val="18"/>
                              <w:szCs w:val="18"/>
                            </w:rPr>
                          </w:pPr>
                          <w:r w:rsidRPr="00085E3A">
                            <w:rPr>
                              <w:rFonts w:ascii="Cambria" w:hAnsi="Cambria"/>
                              <w:color w:val="FFFFFF" w:themeColor="background1"/>
                              <w:sz w:val="18"/>
                              <w:szCs w:val="18"/>
                            </w:rPr>
                            <w:t>Stratejik Plan Ekip ve Kurulları</w:t>
                          </w: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Stratejik Planlama İş Takvimi</w:t>
                          </w:r>
                        </w:p>
                      </w:txbxContent>
                    </v:textbox>
                  </v:rect>
                  <v:rect id="Dikdörtgen 19" o:spid="_x0000_s1037" style="position:absolute;top:13284;width:9717;height:9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" fillcolor="#4f81bd" strokecolor="#385d8a" strokeweight="2pt">
                    <v:textbox>
                      <w:txbxContent>
                        <w:p w:rsidR="006C41CC" w:rsidRDefault="006C41CC" w:rsidP="00C05809">
                          <w:pPr>
                            <w:jc w:val="center"/>
                            <w:rPr>
                              <w:rFonts w:ascii="Cambria" w:hAnsi="Cambria"/>
                              <w:color w:val="FFFFFF" w:themeColor="background1"/>
                              <w:sz w:val="18"/>
                              <w:szCs w:val="18"/>
                            </w:rPr>
                          </w:pPr>
                        </w:p>
                        <w:p w:rsidR="006C41CC" w:rsidRDefault="006C41CC" w:rsidP="00932AD0">
                          <w:pPr>
                            <w:shd w:val="clear" w:color="auto" w:fill="000000" w:themeFill="text1"/>
                            <w:jc w:val="center"/>
                            <w:rPr>
                              <w:rFonts w:ascii="Cambria" w:hAnsi="Cambria"/>
                              <w:color w:val="FFFFFF" w:themeColor="background1"/>
                              <w:sz w:val="18"/>
                              <w:szCs w:val="18"/>
                            </w:rPr>
                          </w:pPr>
                        </w:p>
                        <w:p w:rsidR="006C41CC" w:rsidRPr="00085E3A" w:rsidRDefault="006C41CC" w:rsidP="00932AD0">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Tarihi Gelişim</w:t>
                          </w:r>
                        </w:p>
                      </w:txbxContent>
                    </v:textbox>
                  </v:rect>
                  <v:rect id="Dikdörtgen 20" o:spid="_x0000_s1038" style="position:absolute;left:9699;top:13285;width:11201;height:9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" fillcolor="#4bacc6" strokecolor="#357d91" strokeweight="2pt">
                    <v:textbox>
                      <w:txbxContent>
                        <w:p w:rsidR="006C41CC" w:rsidRDefault="006C41CC" w:rsidP="00C05809">
                          <w:pPr>
                            <w:jc w:val="center"/>
                            <w:rPr>
                              <w:rFonts w:ascii="Cambria" w:hAnsi="Cambria"/>
                              <w:color w:val="FFFFFF" w:themeColor="background1"/>
                              <w:sz w:val="18"/>
                              <w:szCs w:val="18"/>
                            </w:rPr>
                          </w:pPr>
                        </w:p>
                        <w:p w:rsidR="006C41CC" w:rsidRDefault="006C41CC" w:rsidP="00CA73F9">
                          <w:pPr>
                            <w:shd w:val="clear" w:color="auto" w:fill="000000" w:themeFill="text1"/>
                            <w:jc w:val="center"/>
                            <w:rPr>
                              <w:rFonts w:ascii="Cambria" w:hAnsi="Cambria"/>
                              <w:color w:val="FFFFFF" w:themeColor="background1"/>
                              <w:sz w:val="18"/>
                              <w:szCs w:val="18"/>
                            </w:rPr>
                          </w:pP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Mevzuat Analizi</w:t>
                          </w:r>
                        </w:p>
                      </w:txbxContent>
                    </v:textbox>
                  </v:rect>
                  <v:rect id="Dikdörtgen 21" o:spid="_x0000_s1039" style="position:absolute;left:20908;top:13285;width:11201;height:9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" fillcolor="#f79646" strokecolor="#b66d31" strokeweight="2pt">
                    <v:textbox>
                      <w:txbxContent>
                        <w:p w:rsidR="006C41CC" w:rsidRDefault="006C41CC" w:rsidP="00CA73F9">
                          <w:pPr>
                            <w:shd w:val="clear" w:color="auto" w:fill="000000" w:themeFill="text1"/>
                            <w:jc w:val="center"/>
                            <w:rPr>
                              <w:rFonts w:ascii="Cambria" w:hAnsi="Cambria"/>
                              <w:color w:val="FFFFFF" w:themeColor="background1"/>
                              <w:sz w:val="18"/>
                              <w:szCs w:val="18"/>
                            </w:rPr>
                          </w:pP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Faaliyet Alanları ile Sunulan Hizmetler</w:t>
                          </w:r>
                        </w:p>
                      </w:txbxContent>
                    </v:textbox>
                  </v:rect>
                  <v:rect id="Dikdörtgen 22" o:spid="_x0000_s1040" style="position:absolute;left:32116;top:13284;width:8356;height:9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" fillcolor="#4bacc6" strokecolor="#357d91" strokeweight="2pt">
                    <v:textbox>
                      <w:txbxContent>
                        <w:p w:rsidR="006C41CC" w:rsidRPr="00085E3A" w:rsidRDefault="006C41CC" w:rsidP="00C05809">
                          <w:pPr>
                            <w:jc w:val="center"/>
                            <w:rPr>
                              <w:rFonts w:ascii="Cambria" w:hAnsi="Cambria"/>
                              <w:color w:val="FFFFFF" w:themeColor="background1"/>
                              <w:sz w:val="18"/>
                              <w:szCs w:val="18"/>
                            </w:rPr>
                          </w:pPr>
                        </w:p>
                        <w:p w:rsidR="006C41CC" w:rsidRDefault="006C41CC" w:rsidP="00CA73F9">
                          <w:pPr>
                            <w:shd w:val="clear" w:color="auto" w:fill="000000" w:themeFill="text1"/>
                            <w:jc w:val="center"/>
                            <w:rPr>
                              <w:rFonts w:ascii="Cambria" w:hAnsi="Cambria"/>
                              <w:color w:val="FFFFFF" w:themeColor="background1"/>
                              <w:sz w:val="18"/>
                              <w:szCs w:val="18"/>
                            </w:rPr>
                          </w:pP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Paydaş Analizi</w:t>
                          </w:r>
                        </w:p>
                      </w:txbxContent>
                    </v:textbox>
                  </v:rect>
                  <v:rect id="Dikdörtgen 23" o:spid="_x0000_s1041" style="position:absolute;left:40471;top:13284;width:18440;height:9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" fillcolor="#c0504d" strokecolor="#8c3836" strokeweight="2pt">
                    <v:textbox>
                      <w:txbxContent>
                        <w:p w:rsidR="006C41CC" w:rsidRDefault="006C41CC" w:rsidP="00CA73F9">
                          <w:pPr>
                            <w:shd w:val="clear" w:color="auto" w:fill="000000" w:themeFill="text1"/>
                            <w:spacing w:after="0" w:line="240" w:lineRule="auto"/>
                            <w:rPr>
                              <w:rFonts w:ascii="Cambria" w:hAnsi="Cambria"/>
                              <w:color w:val="FFFFFF" w:themeColor="background1"/>
                              <w:sz w:val="18"/>
                              <w:szCs w:val="18"/>
                            </w:rPr>
                          </w:pPr>
                        </w:p>
                        <w:p w:rsidR="006C41CC" w:rsidRPr="00085E3A" w:rsidRDefault="006C41CC" w:rsidP="00CA73F9">
                          <w:pPr>
                            <w:shd w:val="clear" w:color="auto" w:fill="000000" w:themeFill="text1"/>
                            <w:spacing w:after="0" w:line="240" w:lineRule="auto"/>
                            <w:rPr>
                              <w:rFonts w:ascii="Cambria" w:hAnsi="Cambria"/>
                              <w:color w:val="FFFFFF" w:themeColor="background1"/>
                              <w:sz w:val="18"/>
                              <w:szCs w:val="18"/>
                            </w:rPr>
                          </w:pPr>
                          <w:r w:rsidRPr="00085E3A">
                            <w:rPr>
                              <w:rFonts w:ascii="Cambria" w:hAnsi="Cambria"/>
                              <w:color w:val="FFFFFF" w:themeColor="background1"/>
                              <w:sz w:val="18"/>
                              <w:szCs w:val="18"/>
                            </w:rPr>
                            <w:t>Kurum İçi ve Kurum Dışı Analiz</w:t>
                          </w:r>
                        </w:p>
                        <w:p w:rsidR="006C41CC" w:rsidRPr="00085E3A" w:rsidRDefault="006C41CC" w:rsidP="00CA73F9">
                          <w:pPr>
                            <w:pStyle w:val="ListeParagraf"/>
                            <w:shd w:val="clear" w:color="auto" w:fill="000000" w:themeFill="text1"/>
                            <w:spacing w:after="0" w:line="240" w:lineRule="auto"/>
                            <w:ind w:left="0"/>
                            <w:rPr>
                              <w:rFonts w:ascii="Cambria" w:eastAsia="+mn-ea" w:hAnsi="Cambria"/>
                              <w:color w:val="FFFFFF" w:themeColor="background1"/>
                              <w:kern w:val="24"/>
                              <w:sz w:val="18"/>
                              <w:szCs w:val="18"/>
                              <w:lang w:eastAsia="tr-TR"/>
                            </w:rPr>
                          </w:pPr>
                          <w:r w:rsidRPr="00085E3A">
                            <w:rPr>
                              <w:rFonts w:ascii="Cambria" w:eastAsia="+mn-ea" w:hAnsi="Cambria"/>
                              <w:color w:val="FFFFFF" w:themeColor="background1"/>
                              <w:kern w:val="24"/>
                              <w:sz w:val="18"/>
                              <w:szCs w:val="18"/>
                              <w:lang w:eastAsia="tr-TR"/>
                            </w:rPr>
                            <w:t>.PESTLE Analizi</w:t>
                          </w:r>
                        </w:p>
                        <w:p w:rsidR="006C41CC" w:rsidRPr="00085E3A" w:rsidRDefault="006C41CC" w:rsidP="00CA73F9">
                          <w:pPr>
                            <w:pStyle w:val="ListeParagraf"/>
                            <w:shd w:val="clear" w:color="auto" w:fill="000000" w:themeFill="text1"/>
                            <w:spacing w:after="0" w:line="240" w:lineRule="auto"/>
                            <w:ind w:left="0"/>
                            <w:rPr>
                              <w:rFonts w:ascii="Cambria" w:eastAsia="+mn-ea" w:hAnsi="Cambria"/>
                              <w:color w:val="FFFFFF" w:themeColor="background1"/>
                              <w:kern w:val="24"/>
                              <w:sz w:val="18"/>
                              <w:szCs w:val="18"/>
                              <w:lang w:eastAsia="tr-TR"/>
                            </w:rPr>
                          </w:pPr>
                          <w:r w:rsidRPr="00085E3A">
                            <w:rPr>
                              <w:rFonts w:ascii="Cambria" w:eastAsia="+mn-ea" w:hAnsi="Cambria"/>
                              <w:color w:val="FFFFFF" w:themeColor="background1"/>
                              <w:kern w:val="24"/>
                              <w:sz w:val="18"/>
                              <w:szCs w:val="18"/>
                              <w:lang w:eastAsia="tr-TR"/>
                            </w:rPr>
                            <w:t>.GZFT Analizi</w:t>
                          </w:r>
                        </w:p>
                        <w:p w:rsidR="006C41CC" w:rsidRPr="00085E3A" w:rsidRDefault="006C41CC" w:rsidP="00CA73F9">
                          <w:pPr>
                            <w:pStyle w:val="ListeParagraf"/>
                            <w:shd w:val="clear" w:color="auto" w:fill="000000" w:themeFill="text1"/>
                            <w:spacing w:after="0" w:line="240" w:lineRule="auto"/>
                            <w:ind w:left="0"/>
                            <w:rPr>
                              <w:rFonts w:ascii="Cambria" w:eastAsia="Times New Roman" w:hAnsi="Cambria"/>
                              <w:b/>
                              <w:color w:val="FFFFFF" w:themeColor="background1"/>
                              <w:sz w:val="18"/>
                              <w:szCs w:val="18"/>
                              <w:lang w:eastAsia="tr-TR"/>
                            </w:rPr>
                          </w:pPr>
                          <w:r w:rsidRPr="00085E3A">
                            <w:rPr>
                              <w:rFonts w:ascii="Cambria" w:eastAsia="+mn-ea" w:hAnsi="Cambria"/>
                              <w:color w:val="FFFFFF" w:themeColor="background1"/>
                              <w:kern w:val="24"/>
                              <w:sz w:val="18"/>
                              <w:szCs w:val="18"/>
                              <w:lang w:eastAsia="tr-TR"/>
                            </w:rPr>
                            <w:t>.Üst Politika Belgeleri Analizi</w:t>
                          </w:r>
                        </w:p>
                      </w:txbxContent>
                    </v:textbox>
                  </v:rect>
                  <v:rect id="Rectangle 13" o:spid="_x0000_s1042" style="position:absolute;left:12281;top:24550;width:33890;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" fillcolor="#4bacc6" strokecolor="#357d91" strokeweight="2pt">
                    <v:textbox>
                      <w:txbxContent>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Sorun ve Gelişim Alanlarının Belirlenmesi</w:t>
                          </w:r>
                        </w:p>
                      </w:txbxContent>
                    </v:textbox>
                  </v:rect>
                  <v:group id="Grup 25" o:spid="_x0000_s1043" style="position:absolute;left:-4182;top:32569;width:63731;height:24941" coordorigin="-9638,-7177" coordsize="63730,24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26" o:spid="_x0000_s1044" type="#_x0000_t5" style="position:absolute;left:-9638;top:-7177;width:63730;height:9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" adj="10850" fillcolor="#c2260c [2409]" strokecolor="#5c4776" strokeweight="2pt">
                      <v:textbox>
                        <w:txbxContent>
                          <w:p w:rsidR="006C41CC" w:rsidRDefault="006C41CC" w:rsidP="00CA73F9">
                            <w:pPr>
                              <w:shd w:val="clear" w:color="auto" w:fill="000000" w:themeFill="text1"/>
                              <w:jc w:val="center"/>
                              <w:rPr>
                                <w:rFonts w:ascii="Cambria" w:hAnsi="Cambria"/>
                                <w:color w:val="FFFFFF" w:themeColor="background1"/>
                                <w:sz w:val="18"/>
                                <w:szCs w:val="18"/>
                              </w:rPr>
                            </w:pPr>
                          </w:p>
                          <w:p w:rsidR="006C41CC" w:rsidRPr="00085E3A" w:rsidRDefault="006C41CC" w:rsidP="00CA73F9">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Misyonun Belirlenmesi</w:t>
                            </w:r>
                          </w:p>
                        </w:txbxContent>
                      </v:textbox>
                    </v:shape>
                    <v:rect id="Dikdörtgen 27" o:spid="_x0000_s1045" style="position:absolute;left:-89;top:1982;width:18148;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" fillcolor="#4bacc6" strokecolor="#357d91" strokeweight="2pt">
                      <v:textbo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Vizyonun Belirlenmesi</w:t>
                            </w:r>
                          </w:p>
                        </w:txbxContent>
                      </v:textbox>
                    </v:rect>
                    <v:rect id="Dikdörtgen 28" o:spid="_x0000_s1046" style="position:absolute;left:18059;top:1982;width:29642;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" fillcolor="#f79646" strokecolor="#b66d31" strokeweight="2pt">
                      <v:textbo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Temel İlke ve Değerlerin Belirlenmesi</w:t>
                            </w:r>
                          </w:p>
                        </w:txbxContent>
                      </v:textbox>
                    </v:rect>
                    <v:rect id="Dikdörtgen 29" o:spid="_x0000_s1047" style="position:absolute;left:-89;top:5007;width:47771;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" fillcolor="#4f81bd" strokecolor="#385d8a" strokeweight="2pt">
                      <v:textbo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Temaların Belirlenmesi</w:t>
                            </w:r>
                          </w:p>
                        </w:txbxContent>
                      </v:textbox>
                    </v:rect>
                    <v:rect id="Dikdörtgen 30" o:spid="_x0000_s1048" style="position:absolute;left:-89;top:8085;width:47771;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" fillcolor="#c0504d" strokecolor="#8c3836" strokeweight="2pt">
                      <v:textbo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Stratejik Amaçların Belirlenmesi</w:t>
                            </w:r>
                          </w:p>
                        </w:txbxContent>
                      </v:textbox>
                    </v:rect>
                    <v:rect id="Dikdörtgen 31" o:spid="_x0000_s1049" style="position:absolute;left:-89;top:11110;width:47771;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" fillcolor="#c9b5e8" strokecolor="#7d60a0">
                      <v:fill color2="#f0eaf9" rotate="t" angle="180" colors="0 #c9b5e8;22938f #d9cbee;1 #f0eaf9" focus="100%" type="gradient"/>
                      <v:shadow on="t" color="black" opacity="24903f" origin=",.5" offset="0,.55556mm"/>
                      <v:textbo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Stratejik Hedeflerin Belirlenmesi</w:t>
                            </w:r>
                          </w:p>
                        </w:txbxContent>
                      </v:textbox>
                    </v:rect>
                    <v:rect id="Dikdörtgen 32" o:spid="_x0000_s1050" style="position:absolute;left:-89;top:14135;width:28368;height:3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" fillcolor="#4bacc6" strokecolor="#357d91" strokeweight="2pt">
                      <v:textbo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Performans Göstergelerinin Belirlenmesi</w:t>
                            </w:r>
                          </w:p>
                        </w:txbxContent>
                      </v:textbox>
                    </v:rect>
                    <v:rect id="Dikdörtgen 33" o:spid="_x0000_s1051" style="position:absolute;left:28279;top:14135;width:19425;height:3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" fillcolor="#4bacc6" strokecolor="#357d91" strokeweight="2pt">
                      <v:textbox>
                        <w:txbxContent>
                          <w:p w:rsidR="006C41CC" w:rsidRPr="00085E3A" w:rsidRDefault="006C41CC" w:rsidP="00C20E24">
                            <w:pPr>
                              <w:shd w:val="clear" w:color="auto" w:fill="000000" w:themeFill="text1"/>
                              <w:jc w:val="center"/>
                              <w:rPr>
                                <w:rFonts w:ascii="Cambria" w:hAnsi="Cambria"/>
                                <w:color w:val="FFFFFF" w:themeColor="background1"/>
                                <w:sz w:val="18"/>
                                <w:szCs w:val="18"/>
                              </w:rPr>
                            </w:pPr>
                            <w:r w:rsidRPr="00085E3A">
                              <w:rPr>
                                <w:rFonts w:ascii="Cambria" w:hAnsi="Cambria"/>
                                <w:color w:val="FFFFFF" w:themeColor="background1"/>
                                <w:sz w:val="18"/>
                                <w:szCs w:val="18"/>
                              </w:rPr>
                              <w:t>Tedbirlerin Belirlenmesi</w:t>
                            </w:r>
                          </w:p>
                        </w:txbxContent>
                      </v:textbox>
                    </v:rect>
                  </v:group>
                  <v:rect id="Dikdörtgen 35" o:spid="_x0000_s1052" style="position:absolute;left:5367;top:57510;width:47771;height:2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" fillcolor="#f79646" strokecolor="#b66d31" strokeweight="2pt">
                    <v:textbox>
                      <w:txbxContent>
                        <w:p w:rsidR="006C41CC" w:rsidRPr="00085E3A" w:rsidRDefault="006C41CC" w:rsidP="00C20E24">
                          <w:pPr>
                            <w:shd w:val="clear" w:color="auto" w:fill="000000" w:themeFill="text1"/>
                            <w:jc w:val="center"/>
                            <w:rPr>
                              <w:rFonts w:ascii="Cambria" w:hAnsi="Cambria"/>
                              <w:b/>
                              <w:color w:val="FFFFFF" w:themeColor="background1"/>
                              <w:sz w:val="18"/>
                              <w:szCs w:val="18"/>
                            </w:rPr>
                          </w:pPr>
                          <w:r w:rsidRPr="00085E3A">
                            <w:rPr>
                              <w:rFonts w:ascii="Cambria" w:hAnsi="Cambria"/>
                              <w:b/>
                              <w:color w:val="FFFFFF" w:themeColor="background1"/>
                              <w:sz w:val="18"/>
                              <w:szCs w:val="18"/>
                            </w:rPr>
                            <w:t xml:space="preserve">Nihai Stratejik Plan </w:t>
                          </w:r>
                        </w:p>
                      </w:txbxContent>
                    </v:textbox>
                  </v:rect>
                  <v:rect id="Dikdörtgen 36" o:spid="_x0000_s1053" style="position:absolute;left:12362;top:61558;width:33890;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" fillcolor="#4bacc6" strokecolor="#357d91" strokeweight="2pt">
                    <v:textbox>
                      <w:txbxContent>
                        <w:p w:rsidR="006C41CC" w:rsidRPr="00085E3A" w:rsidRDefault="006C41CC" w:rsidP="00C20E24">
                          <w:pPr>
                            <w:shd w:val="clear" w:color="auto" w:fill="000000" w:themeFill="text1"/>
                            <w:spacing w:after="0" w:line="240" w:lineRule="auto"/>
                            <w:jc w:val="center"/>
                            <w:rPr>
                              <w:rFonts w:ascii="Cambria" w:hAnsi="Cambria"/>
                              <w:b/>
                              <w:color w:val="FFFFFF" w:themeColor="background1"/>
                              <w:sz w:val="18"/>
                              <w:szCs w:val="18"/>
                            </w:rPr>
                          </w:pPr>
                          <w:r w:rsidRPr="00085E3A">
                            <w:rPr>
                              <w:rFonts w:ascii="Cambria" w:hAnsi="Cambria"/>
                              <w:b/>
                              <w:color w:val="FFFFFF" w:themeColor="background1"/>
                              <w:sz w:val="18"/>
                              <w:szCs w:val="18"/>
                            </w:rPr>
                            <w:t>Performans Programı</w:t>
                          </w:r>
                        </w:p>
                        <w:p w:rsidR="006C41CC" w:rsidRPr="00085E3A" w:rsidRDefault="006C41CC" w:rsidP="00C20E24">
                          <w:pPr>
                            <w:shd w:val="clear" w:color="auto" w:fill="000000" w:themeFill="text1"/>
                            <w:spacing w:after="0" w:line="240" w:lineRule="auto"/>
                            <w:jc w:val="center"/>
                            <w:rPr>
                              <w:rFonts w:ascii="Cambria" w:hAnsi="Cambria"/>
                              <w:color w:val="FFFFFF" w:themeColor="background1"/>
                              <w:sz w:val="18"/>
                              <w:szCs w:val="18"/>
                            </w:rPr>
                          </w:pPr>
                          <w:r w:rsidRPr="00085E3A">
                            <w:rPr>
                              <w:rFonts w:ascii="Cambria" w:hAnsi="Cambria"/>
                              <w:color w:val="FFFFFF" w:themeColor="background1"/>
                              <w:sz w:val="18"/>
                              <w:szCs w:val="18"/>
                            </w:rPr>
                            <w:t>Yıllık performans hedefleri ile faaliyet ve projeler</w:t>
                          </w:r>
                        </w:p>
                      </w:txbxContent>
                    </v:textbox>
                  </v:rect>
                  <v:rect id="Dikdörtgen 37" o:spid="_x0000_s1054" style="position:absolute;left:12314;top:67710;width:33890;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" fillcolor="#c0504d" strokecolor="#8c3836" strokeweight="2pt">
                    <v:textbox>
                      <w:txbxContent>
                        <w:p w:rsidR="006C41CC" w:rsidRPr="00085E3A" w:rsidRDefault="006C41CC" w:rsidP="00C20E24">
                          <w:pPr>
                            <w:shd w:val="clear" w:color="auto" w:fill="000000" w:themeFill="text1"/>
                            <w:spacing w:after="0" w:line="240" w:lineRule="auto"/>
                            <w:jc w:val="center"/>
                            <w:rPr>
                              <w:rFonts w:ascii="Cambria" w:hAnsi="Cambria"/>
                              <w:b/>
                              <w:color w:val="FFFFFF" w:themeColor="background1"/>
                              <w:sz w:val="18"/>
                              <w:szCs w:val="18"/>
                            </w:rPr>
                          </w:pPr>
                          <w:r w:rsidRPr="00085E3A">
                            <w:rPr>
                              <w:rFonts w:ascii="Cambria" w:hAnsi="Cambria"/>
                              <w:b/>
                              <w:color w:val="FFFFFF" w:themeColor="background1"/>
                              <w:sz w:val="18"/>
                              <w:szCs w:val="18"/>
                            </w:rPr>
                            <w:t>İzleme ve Değerlendirme</w:t>
                          </w:r>
                        </w:p>
                        <w:p w:rsidR="006C41CC" w:rsidRPr="00085E3A" w:rsidRDefault="006C41CC" w:rsidP="00C20E24">
                          <w:pPr>
                            <w:shd w:val="clear" w:color="auto" w:fill="000000" w:themeFill="text1"/>
                            <w:spacing w:after="0" w:line="240" w:lineRule="auto"/>
                            <w:jc w:val="center"/>
                            <w:rPr>
                              <w:rFonts w:ascii="Cambria" w:hAnsi="Cambria"/>
                              <w:color w:val="FFFFFF" w:themeColor="background1"/>
                              <w:sz w:val="18"/>
                              <w:szCs w:val="18"/>
                            </w:rPr>
                          </w:pPr>
                          <w:r w:rsidRPr="00085E3A">
                            <w:rPr>
                              <w:rFonts w:ascii="Cambria" w:hAnsi="Cambria"/>
                              <w:color w:val="FFFFFF" w:themeColor="background1"/>
                              <w:sz w:val="18"/>
                              <w:szCs w:val="18"/>
                            </w:rPr>
                            <w:t>Faaliyet Raporu</w:t>
                          </w:r>
                        </w:p>
                      </w:txbxContent>
                    </v:textbox>
                  </v:rect>
                  <v:shapetype id="_x0000_t32" coordsize="21600,21600" o:spt="32" o:oned="t" path="m,l21600,21600e" filled="f">
                    <v:path arrowok="t" fillok="f" o:connecttype="none"/>
                    <o:lock v:ext="edit" shapetype="t"/>
                  </v:shapetype>
                  <v:shape id="Düz Ok Bağlayıcısı 38" o:spid="_x0000_s1055" type="#_x0000_t32" style="position:absolute;left:28018;top:8826;width:18;height:1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" strokecolor="#357d91" strokeweight="2pt">
                    <v:stroke endarrow="open"/>
                  </v:shape>
                  <v:shape id="Düz Ok Bağlayıcısı 40" o:spid="_x0000_s1056" type="#_x0000_t32" style="position:absolute;left:27465;top:59923;width:0;height:15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" strokecolor="#357d91" strokeweight="2pt">
                    <v:stroke endarrow="open"/>
                  </v:shape>
                  <v:shape id="Düz Ok Bağlayıcısı 41" o:spid="_x0000_s1057" type="#_x0000_t32" style="position:absolute;left:27961;top:66162;width:0;height:15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" strokecolor="#357d91" strokeweight="2pt">
                    <v:stroke endarrow="open"/>
                  </v:shape>
                </v:group>
                <v:shape id="Düz Ok Bağlayıcısı 42" o:spid="_x0000_s1058" type="#_x0000_t32" style="position:absolute;left:21795;top:22257;width:0;height:17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" strokecolor="#357d91" strokeweight="2pt">
                  <v:stroke endarrow="open"/>
                </v:shape>
                <v:shape id="AutoShape 30" o:spid="_x0000_s1059" type="#_x0000_t32" style="position:absolute;left:21703;top:18710;width:47;height:15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" strokecolor="#357d91" strokeweight="2pt">
                  <v:stroke endarrow="open"/>
                </v:shape>
                <w10:anchorlock/>
              </v:group>
            </w:pict>
          </mc:Fallback>
        </mc:AlternateContent>
      </w:r>
    </w:p>
    <w:p w:rsidR="005B68D0" w:rsidRPr="00EC08B5" w:rsidRDefault="00C05809" w:rsidP="00662189">
      <w:pPr>
        <w:pStyle w:val="ResimYazs"/>
        <w:keepNext/>
        <w:spacing w:before="240" w:after="120"/>
        <w:jc w:val="center"/>
        <w:rPr>
          <w:rFonts w:asciiTheme="minorHAnsi" w:hAnsiTheme="minorHAnsi" w:cstheme="minorHAnsi"/>
        </w:rPr>
      </w:pPr>
      <w:bookmarkStart w:id="34" w:name="_Toc531858697"/>
      <w:bookmarkStart w:id="35" w:name="_Toc532154652"/>
      <w:bookmarkStart w:id="36" w:name="_Toc11922074"/>
      <w:r w:rsidRPr="00EC08B5">
        <w:rPr>
          <w:rFonts w:asciiTheme="minorHAnsi" w:hAnsiTheme="minorHAnsi" w:cstheme="minorHAnsi"/>
          <w:b/>
          <w:i w:val="0"/>
          <w:color w:val="auto"/>
          <w:sz w:val="24"/>
          <w:szCs w:val="24"/>
        </w:rPr>
        <w:t xml:space="preserve">Şekil </w:t>
      </w:r>
      <w:r w:rsidR="007A325C" w:rsidRPr="00EC08B5">
        <w:rPr>
          <w:rFonts w:asciiTheme="minorHAnsi" w:hAnsiTheme="minorHAnsi" w:cstheme="minorHAnsi"/>
          <w:b/>
          <w:i w:val="0"/>
          <w:color w:val="auto"/>
          <w:sz w:val="24"/>
          <w:szCs w:val="24"/>
        </w:rPr>
        <w:fldChar w:fldCharType="begin"/>
      </w:r>
      <w:r w:rsidRPr="00EC08B5">
        <w:rPr>
          <w:rFonts w:asciiTheme="minorHAnsi" w:hAnsiTheme="minorHAnsi" w:cstheme="minorHAnsi"/>
          <w:b/>
          <w:i w:val="0"/>
          <w:color w:val="auto"/>
          <w:sz w:val="24"/>
          <w:szCs w:val="24"/>
        </w:rPr>
        <w:instrText xml:space="preserve"> SEQ Şekil \* ARABIC </w:instrText>
      </w:r>
      <w:r w:rsidR="007A325C" w:rsidRPr="00EC08B5">
        <w:rPr>
          <w:rFonts w:asciiTheme="minorHAnsi" w:hAnsiTheme="minorHAnsi" w:cstheme="minorHAnsi"/>
          <w:b/>
          <w:i w:val="0"/>
          <w:color w:val="auto"/>
          <w:sz w:val="24"/>
          <w:szCs w:val="24"/>
        </w:rPr>
        <w:fldChar w:fldCharType="separate"/>
      </w:r>
      <w:r w:rsidR="00F01C2B">
        <w:rPr>
          <w:rFonts w:asciiTheme="minorHAnsi" w:hAnsiTheme="minorHAnsi" w:cstheme="minorHAnsi"/>
          <w:b/>
          <w:i w:val="0"/>
          <w:noProof/>
          <w:color w:val="auto"/>
          <w:sz w:val="24"/>
          <w:szCs w:val="24"/>
        </w:rPr>
        <w:t>2</w:t>
      </w:r>
      <w:r w:rsidR="007A325C" w:rsidRPr="00EC08B5">
        <w:rPr>
          <w:rFonts w:asciiTheme="minorHAnsi" w:hAnsiTheme="minorHAnsi" w:cstheme="minorHAnsi"/>
          <w:b/>
          <w:i w:val="0"/>
          <w:color w:val="auto"/>
          <w:sz w:val="24"/>
          <w:szCs w:val="24"/>
        </w:rPr>
        <w:fldChar w:fldCharType="end"/>
      </w:r>
      <w:r w:rsidRPr="00EC08B5">
        <w:rPr>
          <w:rFonts w:asciiTheme="minorHAnsi" w:hAnsiTheme="minorHAnsi" w:cstheme="minorHAnsi"/>
          <w:b/>
          <w:i w:val="0"/>
          <w:color w:val="auto"/>
          <w:sz w:val="24"/>
          <w:szCs w:val="24"/>
        </w:rPr>
        <w:t>:</w:t>
      </w:r>
      <w:bookmarkEnd w:id="34"/>
      <w:bookmarkEnd w:id="35"/>
      <w:bookmarkEnd w:id="36"/>
      <w:r w:rsidR="00662189" w:rsidRPr="00662189">
        <w:rPr>
          <w:i w:val="0"/>
          <w:color w:val="auto"/>
          <w:sz w:val="24"/>
          <w:szCs w:val="24"/>
        </w:rPr>
        <w:t xml:space="preserve"> </w:t>
      </w:r>
      <w:r w:rsidR="00662189" w:rsidRPr="00C75CC1">
        <w:rPr>
          <w:i w:val="0"/>
          <w:color w:val="auto"/>
          <w:sz w:val="24"/>
          <w:szCs w:val="24"/>
        </w:rPr>
        <w:t>TOKİ Şehit Levent Çetinkaya İlkokulu Müdürlüğü</w:t>
      </w:r>
      <w:r w:rsidR="00662189" w:rsidRPr="0077505E">
        <w:rPr>
          <w:rFonts w:ascii="Book Antiqua" w:hAnsi="Book Antiqua"/>
          <w:i w:val="0"/>
          <w:color w:val="auto"/>
          <w:sz w:val="22"/>
          <w:szCs w:val="22"/>
        </w:rPr>
        <w:t xml:space="preserve"> Stratejik Planlama Modeli</w:t>
      </w:r>
      <w:r w:rsidR="00662189" w:rsidRPr="00EC08B5">
        <w:rPr>
          <w:rFonts w:asciiTheme="minorHAnsi" w:hAnsiTheme="minorHAnsi" w:cstheme="minorHAnsi"/>
        </w:rPr>
        <w:t xml:space="preserve"> </w:t>
      </w:r>
      <w:r w:rsidR="005B68D0" w:rsidRPr="00EC08B5">
        <w:rPr>
          <w:rFonts w:asciiTheme="minorHAnsi" w:hAnsiTheme="minorHAnsi" w:cstheme="minorHAnsi"/>
        </w:rPr>
        <w:br w:type="page"/>
      </w:r>
    </w:p>
    <w:p w:rsidR="00C05809" w:rsidRPr="00EC08B5" w:rsidRDefault="00C05809" w:rsidP="00CC7D33">
      <w:pPr>
        <w:pStyle w:val="Balk2"/>
        <w:rPr>
          <w:rFonts w:asciiTheme="minorHAnsi" w:hAnsiTheme="minorHAnsi" w:cstheme="minorHAnsi"/>
          <w:sz w:val="24"/>
          <w:szCs w:val="24"/>
        </w:rPr>
      </w:pPr>
      <w:bookmarkStart w:id="37" w:name="_Toc531853184"/>
      <w:bookmarkStart w:id="38" w:name="_Toc532154556"/>
      <w:bookmarkStart w:id="39" w:name="_Toc11922018"/>
      <w:r w:rsidRPr="00EC08B5">
        <w:rPr>
          <w:rFonts w:asciiTheme="minorHAnsi" w:hAnsiTheme="minorHAnsi" w:cstheme="minorHAnsi"/>
          <w:sz w:val="24"/>
          <w:szCs w:val="24"/>
        </w:rPr>
        <w:lastRenderedPageBreak/>
        <w:t>Genelge ve Hazırlık Programı</w:t>
      </w:r>
      <w:bookmarkEnd w:id="37"/>
      <w:bookmarkEnd w:id="38"/>
      <w:bookmarkEnd w:id="39"/>
    </w:p>
    <w:p w:rsidR="00662189" w:rsidRPr="006921C6" w:rsidRDefault="00662189" w:rsidP="00662189">
      <w:pPr>
        <w:ind w:firstLine="709"/>
        <w:rPr>
          <w:rFonts w:ascii="Book Antiqua" w:eastAsia="Calibri" w:hAnsi="Book Antiqua"/>
          <w:lang w:eastAsia="en-US"/>
        </w:rPr>
      </w:pPr>
      <w:bookmarkStart w:id="40" w:name="_Toc531853185"/>
      <w:bookmarkStart w:id="41" w:name="_Toc532154557"/>
      <w:bookmarkStart w:id="42" w:name="_Toc11922019"/>
      <w:r w:rsidRPr="006921C6">
        <w:rPr>
          <w:rFonts w:ascii="Book Antiqua" w:eastAsia="Calibri" w:hAnsi="Book Antiqua"/>
          <w:lang w:eastAsia="en-US"/>
        </w:rPr>
        <w:t>5018 sayılı Kamu Mali Yönetimi ve Kontrol Kanunu’nun 3. Maddesi ve 9. Maddesi Kamu Kurumlarının 5 yıllık Stratejik Plan yapmalarını zorunlu hale getirmiştir. “Kamu idareleri; kalkınma planları, programlar, ilgili mevzuat ve benimsedikleri temel ilkeler çerçevesinde geleceğe ilişkin misyon ve vizyonlarını oluşturmak, stratejik amaçlar ve ölçülebilir hedefler saptamak, performanslarını önceden belirlenmiş olan göstergeler doğrultusunda ölçmek ve bu sürecin izleme ve değerlendirmesini yapmak amacıyla katılımcı yöntemlerle stratejik plan hazırlarlar”  hükmü çerçevesinde ve “Kamu İdareleri için Stratejik Planlama Rehberi” taslağı ile belirlenmiş olan şablona göre katılımcı bir anlayışla hazırlanmıştır.</w:t>
      </w:r>
    </w:p>
    <w:p w:rsidR="00662189" w:rsidRPr="006921C6" w:rsidRDefault="00662189" w:rsidP="00662189">
      <w:pPr>
        <w:autoSpaceDE w:val="0"/>
        <w:autoSpaceDN w:val="0"/>
        <w:adjustRightInd w:val="0"/>
        <w:ind w:firstLine="709"/>
        <w:rPr>
          <w:rFonts w:ascii="Book Antiqua" w:eastAsia="Calibri" w:hAnsi="Book Antiqua"/>
          <w:color w:val="000000"/>
          <w:lang w:eastAsia="en-US"/>
        </w:rPr>
      </w:pPr>
      <w:r w:rsidRPr="006921C6">
        <w:rPr>
          <w:rFonts w:ascii="Book Antiqua" w:eastAsia="Calibri" w:hAnsi="Book Antiqua"/>
          <w:color w:val="000000"/>
          <w:lang w:eastAsia="en-US"/>
        </w:rPr>
        <w:t xml:space="preserve"> </w:t>
      </w:r>
      <w:r w:rsidRPr="006921C6">
        <w:rPr>
          <w:rFonts w:ascii="Book Antiqua" w:eastAsia="Calibri" w:hAnsi="Book Antiqua"/>
          <w:color w:val="000000"/>
          <w:lang w:eastAsia="en-US"/>
        </w:rPr>
        <w:tab/>
        <w:t xml:space="preserve">Bu kapsamda 3797 Sayılı Milli Eğitim Bakanlığı’nın Teşkilat ve Görevleri Hakkında Kanun ve Milli Eğitim Bakanlığı tarafından </w:t>
      </w:r>
      <w:r w:rsidRPr="006921C6">
        <w:rPr>
          <w:rFonts w:ascii="Book Antiqua" w:eastAsia="Calibri" w:hAnsi="Book Antiqua"/>
          <w:bCs/>
          <w:color w:val="000000"/>
          <w:lang w:eastAsia="en-US"/>
        </w:rPr>
        <w:t>20</w:t>
      </w:r>
      <w:r>
        <w:rPr>
          <w:rFonts w:ascii="Book Antiqua" w:eastAsia="Calibri" w:hAnsi="Book Antiqua"/>
          <w:bCs/>
          <w:color w:val="000000"/>
          <w:lang w:eastAsia="en-US"/>
        </w:rPr>
        <w:t>22</w:t>
      </w:r>
      <w:r w:rsidRPr="006921C6">
        <w:rPr>
          <w:rFonts w:ascii="Book Antiqua" w:eastAsia="Calibri" w:hAnsi="Book Antiqua"/>
          <w:bCs/>
          <w:color w:val="000000"/>
          <w:lang w:eastAsia="en-US"/>
        </w:rPr>
        <w:t xml:space="preserve"> yılında yayınlanan 20</w:t>
      </w:r>
      <w:r>
        <w:rPr>
          <w:rFonts w:ascii="Book Antiqua" w:eastAsia="Calibri" w:hAnsi="Book Antiqua"/>
          <w:bCs/>
          <w:color w:val="000000"/>
          <w:lang w:eastAsia="en-US"/>
        </w:rPr>
        <w:t>22</w:t>
      </w:r>
      <w:r w:rsidRPr="006921C6">
        <w:rPr>
          <w:rFonts w:ascii="Book Antiqua" w:eastAsia="Calibri" w:hAnsi="Book Antiqua"/>
          <w:bCs/>
          <w:color w:val="000000"/>
          <w:lang w:eastAsia="en-US"/>
        </w:rPr>
        <w:t>/</w:t>
      </w:r>
      <w:r>
        <w:rPr>
          <w:rFonts w:ascii="Book Antiqua" w:eastAsia="Calibri" w:hAnsi="Book Antiqua"/>
          <w:bCs/>
          <w:color w:val="000000"/>
          <w:lang w:eastAsia="en-US"/>
        </w:rPr>
        <w:t>21</w:t>
      </w:r>
      <w:r w:rsidRPr="006921C6">
        <w:rPr>
          <w:rFonts w:ascii="Book Antiqua" w:eastAsia="Calibri" w:hAnsi="Book Antiqua"/>
          <w:bCs/>
          <w:color w:val="000000"/>
          <w:lang w:eastAsia="en-US"/>
        </w:rPr>
        <w:t xml:space="preserve"> nolu genelgesi kapsamında </w:t>
      </w:r>
      <w:r>
        <w:rPr>
          <w:rFonts w:ascii="Book Antiqua" w:eastAsia="Calibri" w:hAnsi="Book Antiqua"/>
          <w:bCs/>
          <w:color w:val="000000"/>
          <w:lang w:eastAsia="en-US"/>
        </w:rPr>
        <w:t>okulumuzun</w:t>
      </w:r>
      <w:r w:rsidRPr="006921C6">
        <w:rPr>
          <w:rFonts w:ascii="Book Antiqua" w:eastAsia="Calibri" w:hAnsi="Book Antiqua"/>
          <w:bCs/>
          <w:color w:val="000000"/>
          <w:lang w:eastAsia="en-US"/>
        </w:rPr>
        <w:t xml:space="preserve"> stratejik plan hazırlıklarının yapılması istenmiştir. Genelge kapsamında </w:t>
      </w:r>
      <w:r>
        <w:rPr>
          <w:rFonts w:ascii="Book Antiqua" w:eastAsia="Calibri" w:hAnsi="Book Antiqua"/>
          <w:bCs/>
          <w:color w:val="000000"/>
          <w:lang w:eastAsia="en-US"/>
        </w:rPr>
        <w:t xml:space="preserve">okulumuz </w:t>
      </w:r>
      <w:r w:rsidRPr="006921C6">
        <w:rPr>
          <w:rFonts w:ascii="Book Antiqua" w:eastAsia="Calibri" w:hAnsi="Book Antiqua"/>
          <w:bCs/>
          <w:color w:val="000000"/>
          <w:lang w:eastAsia="en-US"/>
        </w:rPr>
        <w:t>Stratejik Plan Hazırlama Üst Kurulu ve hazırlama ekibinin oluşturulması talep edilmiştir. Daha sonra Bakanlığımız SGB tarafından 20</w:t>
      </w:r>
      <w:r>
        <w:rPr>
          <w:rFonts w:ascii="Book Antiqua" w:eastAsia="Calibri" w:hAnsi="Book Antiqua"/>
          <w:bCs/>
          <w:color w:val="000000"/>
          <w:lang w:eastAsia="en-US"/>
        </w:rPr>
        <w:t>24</w:t>
      </w:r>
      <w:r w:rsidRPr="006921C6">
        <w:rPr>
          <w:rFonts w:ascii="Book Antiqua" w:eastAsia="Calibri" w:hAnsi="Book Antiqua"/>
          <w:bCs/>
          <w:color w:val="000000"/>
          <w:lang w:eastAsia="en-US"/>
        </w:rPr>
        <w:t>-202</w:t>
      </w:r>
      <w:r>
        <w:rPr>
          <w:rFonts w:ascii="Book Antiqua" w:eastAsia="Calibri" w:hAnsi="Book Antiqua"/>
          <w:bCs/>
          <w:color w:val="000000"/>
          <w:lang w:eastAsia="en-US"/>
        </w:rPr>
        <w:t>8</w:t>
      </w:r>
      <w:r w:rsidRPr="006921C6">
        <w:rPr>
          <w:rFonts w:ascii="Book Antiqua" w:eastAsia="Calibri" w:hAnsi="Book Antiqua"/>
          <w:bCs/>
          <w:color w:val="000000"/>
          <w:lang w:eastAsia="en-US"/>
        </w:rPr>
        <w:t xml:space="preserve"> Stratejik Plan Hazırlama Kılavuzu yayınlanarak yapılacak olan çalışmaların şekil ve muhteviyatı belirlenmiştir. Kapsam olarak “Mevcut Durum Analizinin” yapılması ve bu çalışmaların hangi araçlarla tespit edileceğinin belirlenmesi, gelişim alanlarının belirlenmesi sonucunda oluşan Vizyon ifadesine ulaşmak için yapılması gereken hedeflerin neler olduğunun tespiti istenmiştir.</w:t>
      </w:r>
    </w:p>
    <w:p w:rsidR="00662189" w:rsidRPr="006921C6" w:rsidRDefault="00662189" w:rsidP="00662189">
      <w:pPr>
        <w:pStyle w:val="GvdeMetni"/>
        <w:spacing w:after="120" w:line="259" w:lineRule="auto"/>
        <w:ind w:firstLine="709"/>
      </w:pPr>
      <w:r w:rsidRPr="006921C6">
        <w:t xml:space="preserve">Milli Eğitim Bakanlığının yayınladığı </w:t>
      </w:r>
      <w:r>
        <w:t>6 Ekim</w:t>
      </w:r>
      <w:r w:rsidRPr="006921C6">
        <w:t xml:space="preserve"> 20</w:t>
      </w:r>
      <w:r>
        <w:t>22</w:t>
      </w:r>
      <w:r w:rsidRPr="006921C6">
        <w:t xml:space="preserve"> tarihli ve 20</w:t>
      </w:r>
      <w:r>
        <w:t>22</w:t>
      </w:r>
      <w:r w:rsidRPr="006921C6">
        <w:t>/</w:t>
      </w:r>
      <w:r>
        <w:t>21</w:t>
      </w:r>
      <w:r w:rsidRPr="006921C6">
        <w:t xml:space="preserve"> sayılı Genelge ile 20</w:t>
      </w:r>
      <w:r>
        <w:t>24</w:t>
      </w:r>
      <w:r w:rsidRPr="006921C6">
        <w:t>-202</w:t>
      </w:r>
      <w:r>
        <w:t>8</w:t>
      </w:r>
      <w:r w:rsidRPr="006921C6">
        <w:t xml:space="preserve"> Stratejik Plan Hazırlık Çalışmaları, </w:t>
      </w:r>
      <w:r>
        <w:t>Okul Müdürlüğümüze</w:t>
      </w:r>
      <w:r w:rsidRPr="006921C6">
        <w:t xml:space="preserve"> duyurulmuştur. Ardından MEB 20</w:t>
      </w:r>
      <w:r>
        <w:t>24</w:t>
      </w:r>
      <w:r w:rsidRPr="006921C6">
        <w:t>-202</w:t>
      </w:r>
      <w:r>
        <w:t>8</w:t>
      </w:r>
      <w:r w:rsidRPr="006921C6">
        <w:t xml:space="preserve"> Stratejik Plan Hazırlık Programı yayımlanmıştır. Buna göre </w:t>
      </w:r>
      <w:r>
        <w:t>TOKİ Şehit Levent Çetinkaya İlkokulu Müdürlüğü</w:t>
      </w:r>
      <w:r w:rsidRPr="006921C6">
        <w:t>, 20</w:t>
      </w:r>
      <w:r>
        <w:t>24</w:t>
      </w:r>
      <w:r w:rsidRPr="006921C6">
        <w:t>-202</w:t>
      </w:r>
      <w:r>
        <w:t>8</w:t>
      </w:r>
      <w:r w:rsidRPr="006921C6">
        <w:t xml:space="preserve"> Stratejik Plan çalışmalarını ivedilikle başlatmıştır. </w:t>
      </w:r>
    </w:p>
    <w:p w:rsidR="00662189" w:rsidRPr="00833664" w:rsidRDefault="00662189" w:rsidP="00662189">
      <w:pPr>
        <w:pStyle w:val="GvdeMetni"/>
        <w:spacing w:after="120" w:line="259" w:lineRule="auto"/>
        <w:ind w:firstLine="709"/>
        <w:rPr>
          <w:rFonts w:ascii="Times New Roman" w:hAnsi="Times New Roman"/>
        </w:rPr>
      </w:pPr>
      <w:r w:rsidRPr="00833664">
        <w:rPr>
          <w:rFonts w:ascii="Times New Roman" w:hAnsi="Times New Roman"/>
        </w:rPr>
        <w:t>Stratejik Plan Hazırlık Programında sunulan takvime uygun olarak il, ilçe, okul stratejik plan çalışmaları takvimi oluşturulmuştur. Çalışmalar, hazırlık programında belirtilen “Hazırlık, Durum Analizi, Geleceğe Bakış” bölümlerinden oluşacak şekilde kurgulanm</w:t>
      </w:r>
      <w:r>
        <w:rPr>
          <w:rFonts w:ascii="Times New Roman" w:hAnsi="Times New Roman"/>
        </w:rPr>
        <w:t xml:space="preserve">ıştır. Çalışmalar, </w:t>
      </w:r>
      <w:r>
        <w:rPr>
          <w:rFonts w:eastAsia="Calibri"/>
        </w:rPr>
        <w:t xml:space="preserve">26 Şubat 2018 </w:t>
      </w:r>
      <w:r w:rsidRPr="00833664">
        <w:rPr>
          <w:rFonts w:ascii="Times New Roman" w:hAnsi="Times New Roman"/>
        </w:rPr>
        <w:t xml:space="preserve">tarihinde yayımlanan Kamu İdarelerinde Stratejik Planlamaya İlişkin Usul ve Esaslar Hakkındaki Yönetmelik ve aynı tarihli Kamu İdarelerin İçin Stratejik Plan Hazırlama Kılavuzunda belirtilen usul ve esaslar temel alınarak yürütülmüştür. </w:t>
      </w:r>
      <w:bookmarkStart w:id="43" w:name="_bookmark11"/>
      <w:bookmarkEnd w:id="43"/>
      <w:r>
        <w:rPr>
          <w:rFonts w:ascii="Times New Roman" w:hAnsi="Times New Roman"/>
        </w:rPr>
        <w:t>Ç</w:t>
      </w:r>
      <w:r w:rsidRPr="00833664">
        <w:rPr>
          <w:rFonts w:ascii="Times New Roman" w:hAnsi="Times New Roman"/>
        </w:rPr>
        <w:t>alışma takviminde belirlendiği üzere</w:t>
      </w:r>
      <w:r>
        <w:rPr>
          <w:rFonts w:ascii="Times New Roman" w:hAnsi="Times New Roman"/>
        </w:rPr>
        <w:t xml:space="preserve"> </w:t>
      </w:r>
      <w:r>
        <w:t>22/12/2022 tarihinde</w:t>
      </w:r>
      <w:r w:rsidRPr="00833664">
        <w:rPr>
          <w:rFonts w:ascii="Times New Roman" w:hAnsi="Times New Roman"/>
        </w:rPr>
        <w:t xml:space="preserve"> ilçe ve okul Strateji Geliştirme Kurulları ve Stratejik Plan Hazırl</w:t>
      </w:r>
      <w:r>
        <w:rPr>
          <w:rFonts w:ascii="Times New Roman" w:hAnsi="Times New Roman"/>
        </w:rPr>
        <w:t>ama Ekipleri oluşturulmuştur. 10</w:t>
      </w:r>
      <w:r w:rsidRPr="00833664">
        <w:rPr>
          <w:rFonts w:ascii="Times New Roman" w:hAnsi="Times New Roman"/>
        </w:rPr>
        <w:t xml:space="preserve"> </w:t>
      </w:r>
      <w:r>
        <w:rPr>
          <w:rFonts w:ascii="Times New Roman" w:hAnsi="Times New Roman"/>
        </w:rPr>
        <w:t>Temmuz</w:t>
      </w:r>
      <w:r w:rsidRPr="00833664">
        <w:rPr>
          <w:rFonts w:ascii="Times New Roman" w:hAnsi="Times New Roman"/>
        </w:rPr>
        <w:t xml:space="preserve"> 20</w:t>
      </w:r>
      <w:r>
        <w:rPr>
          <w:rFonts w:ascii="Times New Roman" w:hAnsi="Times New Roman"/>
        </w:rPr>
        <w:t xml:space="preserve">23 tarihinde başlayan, 27 Ekim 2023 tarihine kadar devam edecek olan; </w:t>
      </w:r>
      <w:r w:rsidRPr="00833664">
        <w:rPr>
          <w:rFonts w:ascii="Times New Roman" w:hAnsi="Times New Roman"/>
        </w:rPr>
        <w:t xml:space="preserve"> il, ilçe ve okullarda kurulan Strateji Geliştirme Kurulu ve Stratejik Plan Hazırlama Ekibi üyelerine eğitim faaliyetleri düzenlenmiştir. İl Milli Eğitim Müdürlüğü koordinasyonunda gerçekleşen eğitim faaliyetlerinin dışında, kurul ve ekip üyelerine yüz yüze ve elektronik ortamda destek sağlanara</w:t>
      </w:r>
      <w:r>
        <w:rPr>
          <w:rFonts w:ascii="Times New Roman" w:hAnsi="Times New Roman"/>
        </w:rPr>
        <w:t>k bilgi ihtiyacı giderilmiştir. ( İlçemizin strateji geliştirme kurulu ekip başkanı ve üyeleri, muhtelif tarihlerde Kayseri İl Milli Eğitim Müdürlüğü AR-GE Birimi tarafından Stratejik Yönetim ve Planlama kursuna katılım sağlamıştır.)</w:t>
      </w:r>
    </w:p>
    <w:p w:rsidR="00662189" w:rsidRPr="00833664" w:rsidRDefault="00662189" w:rsidP="00662189">
      <w:pPr>
        <w:ind w:firstLine="709"/>
      </w:pPr>
      <w:r>
        <w:t xml:space="preserve">Müdürlüğümüz </w:t>
      </w:r>
      <w:r w:rsidRPr="00833664">
        <w:t>Stratejik Planlama</w:t>
      </w:r>
      <w:r>
        <w:t xml:space="preserve"> Ekibi ile toplantı</w:t>
      </w:r>
      <w:r w:rsidRPr="00833664">
        <w:t xml:space="preserve"> gerçekleştirilerek “Uygulanmakta Olan Stratejik Planın Değerlendirilmesi, Mevzuat Analizi, Üst Politika Belgeleri Analizi ve </w:t>
      </w:r>
      <w:r w:rsidRPr="00833664">
        <w:lastRenderedPageBreak/>
        <w:t xml:space="preserve">Paydaş Analizi” gerçekleştirilmiştir. Paydaş Analizi kapsamında paydaş görüşlerinin alınabilmesi için </w:t>
      </w:r>
      <w:r>
        <w:t xml:space="preserve">Kayseri İl Milli Eğitim Müdürlüğünün </w:t>
      </w:r>
      <w:r w:rsidRPr="00833664">
        <w:t>paydaş anketi örneklenerek ve uyarlanarak öğrenci, öğretmen, personel, yönetici ve velilerden oluşan paydaşlarımıza, Müdürlüğümüzün faaliyetlerini kapsayan konularda “kapalı uçlu, çoktan seçmeli, birden çok s</w:t>
      </w:r>
      <w:r>
        <w:t>eçenekli, yönlendirici” türde “</w:t>
      </w:r>
      <w:r>
        <w:rPr>
          <w:rFonts w:ascii="Book Antiqua" w:hAnsi="Book Antiqua"/>
          <w:kern w:val="24"/>
        </w:rPr>
        <w:t>TOKİ Şehit Levent Çetinkaya İlkokulu Müdürlüğü</w:t>
      </w:r>
      <w:r w:rsidRPr="00EF6B8C">
        <w:rPr>
          <w:rFonts w:ascii="Book Antiqua" w:hAnsi="Book Antiqua"/>
          <w:kern w:val="24"/>
        </w:rPr>
        <w:t xml:space="preserve"> </w:t>
      </w:r>
      <w:r>
        <w:t xml:space="preserve">2024-2028 Stratejik Planı İç ve Dış Paydaş Anketleri” </w:t>
      </w:r>
      <w:r w:rsidRPr="00833664">
        <w:t>düzenlenmiştir. Anket soruları elektronik ortamda uygulanmıştır. Anketin geçerliliğini ve güvenilirliğini sağlamak için kişisel bilgilere yer verilmem</w:t>
      </w:r>
      <w:r>
        <w:t>iştir. Anketlere 315</w:t>
      </w:r>
      <w:r w:rsidRPr="00833664">
        <w:t xml:space="preserve"> paydaşımız katılmıştır. Anket sonuçları her paydaş için nicel olmak üzere ayrı ayrı değerlendirilmiştir. </w:t>
      </w:r>
    </w:p>
    <w:p w:rsidR="00662189" w:rsidRPr="00833664" w:rsidRDefault="00662189" w:rsidP="00662189">
      <w:pPr>
        <w:ind w:firstLine="709"/>
      </w:pPr>
      <w:r>
        <w:t xml:space="preserve"> İlçe koordinasyon ekibi tarafından ilçe personeline iç ve dış paydaş anket sonuçları hakkında bilgilendirme yapılmıştır. </w:t>
      </w:r>
    </w:p>
    <w:p w:rsidR="00662189" w:rsidRPr="00833664" w:rsidRDefault="00662189" w:rsidP="00662189">
      <w:pPr>
        <w:ind w:firstLine="709"/>
      </w:pPr>
      <w:r w:rsidRPr="00833664">
        <w:t xml:space="preserve"> Paydaş Analizi çalışmalarını müteakiben “Kurum İçi Analiz, PESTLE Analizi, GZFT Analizi” çalışmaları yapılmıştır. Tespit ve ihtiyaçların belirlenmesinde “Uygulanmakta Olan Stratejik Planın Değerlendirilmesi, Mevzuat Analizi, Üst Politika Belgeleri Analizi, Faaliyet ve Ürünler, Paydaş Analizi, Kurum İçi Analiz, PESTLE ve GZFT Analizi” birlikte değerlendirilmiştir. İhtiyaçların belirlenmesi ile birlikte Stratejik Plan hazırlanmasının en önemli aşamalarından biri olan  “Durum Analizi” çalışmaları tamamlanmıştır. “Durum Analizi” çalışmasından elde edilen sonuçlarla “Geleceğe Bakış” bölümünün hazırlanmasına geçilmiş, bu bölümde “Misyonumuz, Vizyonumuz ve Temel Değerleri</w:t>
      </w:r>
      <w:r>
        <w:t>miz” dışında Müdürlüğümüzün 2024-2028</w:t>
      </w:r>
      <w:r w:rsidRPr="00833664">
        <w:t xml:space="preserve"> dönemini kapsayan 5 yıllık süreçte amaçları, hedefleri, performans göstergeleri ve stratejilerine yer verilmiştir. Hedeflerimizi gerçekleştirebilmek için her bir hedefe mahsus olmak üzere 5 yıllık dönem için tahmini maliyet belirlenmiştir. Stratejik Planımızda son olarak stratejik plan döneminin izleme ve değerlendirme faaliyetlerine, bu faaliyetlerin hangi dönemlerde yapılacağına yer verilmiştir.</w:t>
      </w:r>
    </w:p>
    <w:p w:rsidR="00662189" w:rsidRPr="00833664" w:rsidRDefault="00662189" w:rsidP="00662189">
      <w:pPr>
        <w:ind w:firstLine="709"/>
      </w:pPr>
      <w:r w:rsidRPr="00833664">
        <w:t>İl</w:t>
      </w:r>
      <w:r>
        <w:t>çe</w:t>
      </w:r>
      <w:r w:rsidRPr="00833664">
        <w:t xml:space="preserve"> koordinasyon ekibi tarafından </w:t>
      </w:r>
      <w:r>
        <w:t xml:space="preserve">ilçemiz </w:t>
      </w:r>
      <w:r w:rsidRPr="00833664">
        <w:t>okul/kurum yetkililerine süreç hakkında bilgilendirme toplantıları gerçekleştirilerek planlama sürecinde rehberlik yapılmıştır.</w:t>
      </w:r>
    </w:p>
    <w:p w:rsidR="00C05809" w:rsidRPr="00EC08B5" w:rsidRDefault="00C05809" w:rsidP="00CC7D33">
      <w:pPr>
        <w:pStyle w:val="Balk2"/>
        <w:rPr>
          <w:rFonts w:asciiTheme="minorHAnsi" w:hAnsiTheme="minorHAnsi" w:cstheme="minorHAnsi"/>
          <w:sz w:val="24"/>
          <w:szCs w:val="24"/>
        </w:rPr>
      </w:pPr>
      <w:r w:rsidRPr="00EC08B5">
        <w:rPr>
          <w:rFonts w:asciiTheme="minorHAnsi" w:hAnsiTheme="minorHAnsi" w:cstheme="minorHAnsi"/>
          <w:sz w:val="24"/>
          <w:szCs w:val="24"/>
        </w:rPr>
        <w:t>Ekip ve Kurullar</w:t>
      </w:r>
      <w:bookmarkEnd w:id="40"/>
      <w:bookmarkEnd w:id="41"/>
      <w:bookmarkEnd w:id="42"/>
    </w:p>
    <w:p w:rsidR="00662189" w:rsidRPr="00C65C12" w:rsidRDefault="00662189" w:rsidP="00662189">
      <w:pPr>
        <w:ind w:firstLine="709"/>
        <w:contextualSpacing/>
        <w:textAlignment w:val="baseline"/>
        <w:rPr>
          <w:kern w:val="24"/>
        </w:rPr>
      </w:pPr>
      <w:r w:rsidRPr="00C65C12">
        <w:rPr>
          <w:kern w:val="24"/>
        </w:rPr>
        <w:t>Stratejik planlama sürecinin yönetimi kademeli bir organizasyon ile gerçekleştirilmiştir. Stratejik Plan hazırlık çalışmaları, Kalkınma Bakanlığı tarafından hazırlanan “Kamu İdareleri İçin Stratejik Planlama Rehberi Taslağı” nın dördüncü sürümü dikkate alınarak Ekim 2022 tarihinde başlatılmıştır. Stratejik plan çalışmalarını yönlendirmek ve yönetsel öncelikleri Stratejik Planlama Ekibine aktarmak üzere Yönlendirme Kurulu oluşturulmuştur.</w:t>
      </w:r>
    </w:p>
    <w:p w:rsidR="00662189" w:rsidRPr="00C65C12" w:rsidRDefault="00662189" w:rsidP="00662189">
      <w:pPr>
        <w:ind w:firstLine="709"/>
        <w:contextualSpacing/>
        <w:textAlignment w:val="baseline"/>
        <w:rPr>
          <w:kern w:val="24"/>
        </w:rPr>
      </w:pPr>
      <w:r w:rsidRPr="00C75CC1">
        <w:rPr>
          <w:kern w:val="24"/>
        </w:rPr>
        <w:t xml:space="preserve">TOKİ Şehit Levent Çetinkaya İlkokulu Müdürlüğü </w:t>
      </w:r>
      <w:r w:rsidRPr="00C65C12">
        <w:rPr>
          <w:kern w:val="24"/>
        </w:rPr>
        <w:t xml:space="preserve">Stratejik Planlama Ekibinin oluşturulmasında temel birimlerin süreçte temsil edilmesine özen gösterilmiştir. </w:t>
      </w:r>
      <w:r>
        <w:rPr>
          <w:kern w:val="24"/>
        </w:rPr>
        <w:t>Okul</w:t>
      </w:r>
      <w:r w:rsidRPr="00C65C12">
        <w:rPr>
          <w:kern w:val="24"/>
        </w:rPr>
        <w:t xml:space="preserve"> Müdürü </w:t>
      </w:r>
      <w:r>
        <w:rPr>
          <w:kern w:val="24"/>
        </w:rPr>
        <w:t>Erdal KESGİN</w:t>
      </w:r>
      <w:r w:rsidRPr="00C65C12">
        <w:rPr>
          <w:kern w:val="24"/>
        </w:rPr>
        <w:t xml:space="preserve"> başkanlığında yürütülen çalışmalarda, ilçemiz düzeyinde plan analizleri yapılmış, paydaş görüşlerinin plana yansıması sağlanmış ve kurulun bilgilendirilmesi ile yönetsel karar alma süreçleri kolaylaştırılmıştır. Birimlerde yürütülen çalışmaların konsolidasyonu ve yürütülen analiz çalışmaları sonucunda planın yazılması sorumluluğunda Stratejik Planlama Ekibi oluşturulmuştur.</w:t>
      </w:r>
    </w:p>
    <w:p w:rsidR="00A13EAA" w:rsidRPr="006D7610" w:rsidRDefault="00662189" w:rsidP="006D7610">
      <w:pPr>
        <w:ind w:firstLine="708"/>
        <w:contextualSpacing/>
        <w:textAlignment w:val="baseline"/>
        <w:rPr>
          <w:kern w:val="24"/>
        </w:rPr>
      </w:pPr>
      <w:r w:rsidRPr="005C2498">
        <w:rPr>
          <w:kern w:val="24"/>
        </w:rPr>
        <w:t xml:space="preserve">Ocak 2023 ayında oluşturulan Stratejik Planlama Üst Kurulu ve Stratejik Planlama Ekibi üye listesi, 27 Ocak 2023 tarihli ve 69441681 sayılı makam oluru ile oluşturulmuştur. Değişiklikler nedeni </w:t>
      </w:r>
      <w:r w:rsidR="00474F3B" w:rsidRPr="005C2498">
        <w:rPr>
          <w:kern w:val="24"/>
        </w:rPr>
        <w:t>ile komisyon</w:t>
      </w:r>
      <w:r w:rsidRPr="005C2498">
        <w:rPr>
          <w:kern w:val="24"/>
        </w:rPr>
        <w:t xml:space="preserve"> oluru </w:t>
      </w:r>
      <w:r w:rsidR="00474F3B" w:rsidRPr="005C2498">
        <w:rPr>
          <w:kern w:val="24"/>
        </w:rPr>
        <w:t xml:space="preserve">19.12.2023 tarih ve 92411508 sayılı makam oluru ile yenilenmiştir. </w:t>
      </w:r>
      <w:r w:rsidRPr="005C2498">
        <w:rPr>
          <w:kern w:val="24"/>
        </w:rPr>
        <w:t>Müdürlüğümüz stratejik planlama üst kurulu ile ilgili bilgiler Tablo 1’de, stratejik planlama ekibi ile ilgili bilgile</w:t>
      </w:r>
      <w:r w:rsidR="006D7610">
        <w:rPr>
          <w:kern w:val="24"/>
        </w:rPr>
        <w:t>r ise Tablo 2’de yer almaktadır</w:t>
      </w:r>
    </w:p>
    <w:p w:rsidR="00662189" w:rsidRPr="00662189" w:rsidRDefault="00662189" w:rsidP="00662189">
      <w:pPr>
        <w:spacing w:line="300" w:lineRule="auto"/>
        <w:rPr>
          <w:rFonts w:ascii="Book Antiqua" w:hAnsi="Book Antiqua"/>
        </w:rPr>
      </w:pPr>
      <w:bookmarkStart w:id="44" w:name="_Toc11922055"/>
      <w:bookmarkStart w:id="45" w:name="_Toc531853186"/>
      <w:bookmarkStart w:id="46" w:name="_Toc532154558"/>
      <w:r w:rsidRPr="00662189">
        <w:rPr>
          <w:rFonts w:ascii="Book Antiqua" w:hAnsi="Book Antiqua"/>
          <w:b/>
          <w:sz w:val="22"/>
          <w:szCs w:val="22"/>
        </w:rPr>
        <w:lastRenderedPageBreak/>
        <w:t xml:space="preserve">Tablo </w:t>
      </w:r>
      <w:r w:rsidRPr="00662189">
        <w:rPr>
          <w:rFonts w:ascii="Book Antiqua" w:hAnsi="Book Antiqua"/>
          <w:b/>
          <w:i/>
          <w:sz w:val="22"/>
          <w:szCs w:val="22"/>
        </w:rPr>
        <w:fldChar w:fldCharType="begin"/>
      </w:r>
      <w:r w:rsidRPr="00662189">
        <w:rPr>
          <w:rFonts w:ascii="Book Antiqua" w:hAnsi="Book Antiqua"/>
          <w:b/>
          <w:sz w:val="22"/>
          <w:szCs w:val="22"/>
        </w:rPr>
        <w:instrText xml:space="preserve"> SEQ Tablo \* ARABIC </w:instrText>
      </w:r>
      <w:r w:rsidRPr="00662189">
        <w:rPr>
          <w:rFonts w:ascii="Book Antiqua" w:hAnsi="Book Antiqua"/>
          <w:b/>
          <w:i/>
          <w:sz w:val="22"/>
          <w:szCs w:val="22"/>
        </w:rPr>
        <w:fldChar w:fldCharType="separate"/>
      </w:r>
      <w:r w:rsidRPr="00662189">
        <w:rPr>
          <w:rFonts w:ascii="Book Antiqua" w:hAnsi="Book Antiqua"/>
          <w:b/>
          <w:noProof/>
          <w:sz w:val="22"/>
          <w:szCs w:val="22"/>
        </w:rPr>
        <w:t>1</w:t>
      </w:r>
      <w:r w:rsidRPr="00662189">
        <w:rPr>
          <w:rFonts w:ascii="Book Antiqua" w:hAnsi="Book Antiqua"/>
          <w:b/>
          <w:i/>
          <w:sz w:val="22"/>
          <w:szCs w:val="22"/>
        </w:rPr>
        <w:fldChar w:fldCharType="end"/>
      </w:r>
      <w:r w:rsidRPr="00662189">
        <w:rPr>
          <w:rFonts w:ascii="Book Antiqua" w:hAnsi="Book Antiqua"/>
          <w:b/>
          <w:sz w:val="22"/>
          <w:szCs w:val="22"/>
        </w:rPr>
        <w:t>:</w:t>
      </w:r>
      <w:r w:rsidRPr="00662189">
        <w:rPr>
          <w:rFonts w:ascii="Book Antiqua" w:hAnsi="Book Antiqua"/>
          <w:sz w:val="22"/>
          <w:szCs w:val="22"/>
        </w:rPr>
        <w:t xml:space="preserve"> Strateji Geliştirme Üst Kurulu</w:t>
      </w:r>
      <w:bookmarkEnd w:id="44"/>
    </w:p>
    <w:tbl>
      <w:tblPr>
        <w:tblW w:w="5035" w:type="pct"/>
        <w:jc w:val="center"/>
        <w:tblBorders>
          <w:top w:val="dashDotStroked" w:sz="24" w:space="0" w:color="FF8021" w:themeColor="accent5"/>
          <w:bottom w:val="dashDotStroked" w:sz="24" w:space="0" w:color="FF8021" w:themeColor="accent5"/>
        </w:tblBorders>
        <w:tblLook w:val="0400" w:firstRow="0" w:lastRow="0" w:firstColumn="0" w:lastColumn="0" w:noHBand="0" w:noVBand="1"/>
      </w:tblPr>
      <w:tblGrid>
        <w:gridCol w:w="4510"/>
        <w:gridCol w:w="4623"/>
      </w:tblGrid>
      <w:tr w:rsidR="00662189" w:rsidRPr="006D7610" w:rsidTr="006D7610">
        <w:trPr>
          <w:trHeight w:val="251"/>
          <w:jc w:val="center"/>
        </w:trPr>
        <w:tc>
          <w:tcPr>
            <w:tcW w:w="4510" w:type="dxa"/>
            <w:tcBorders>
              <w:top w:val="thinThickSmallGap" w:sz="24" w:space="0" w:color="auto"/>
              <w:bottom w:val="thinThickSmallGap" w:sz="24" w:space="0" w:color="auto"/>
            </w:tcBorders>
            <w:shd w:val="clear" w:color="auto" w:fill="B8C1E9" w:themeFill="accent1" w:themeFillTint="66"/>
            <w:vAlign w:val="center"/>
          </w:tcPr>
          <w:p w:rsidR="00662189" w:rsidRPr="006D7610" w:rsidRDefault="00662189" w:rsidP="00662189">
            <w:pPr>
              <w:spacing w:before="40" w:after="40"/>
              <w:jc w:val="center"/>
              <w:rPr>
                <w:rFonts w:ascii="Book Antiqua" w:hAnsi="Book Antiqua"/>
                <w:b/>
                <w:sz w:val="22"/>
                <w:szCs w:val="22"/>
              </w:rPr>
            </w:pPr>
            <w:bookmarkStart w:id="47" w:name="_Toc531780876"/>
            <w:bookmarkStart w:id="48" w:name="_Toc532154691"/>
            <w:r w:rsidRPr="006D7610">
              <w:rPr>
                <w:rFonts w:ascii="Book Antiqua" w:hAnsi="Book Antiqua"/>
                <w:b/>
                <w:sz w:val="22"/>
                <w:szCs w:val="22"/>
              </w:rPr>
              <w:t>Adı Soyadı</w:t>
            </w:r>
          </w:p>
        </w:tc>
        <w:tc>
          <w:tcPr>
            <w:tcW w:w="4624" w:type="dxa"/>
            <w:tcBorders>
              <w:top w:val="thinThickSmallGap" w:sz="24" w:space="0" w:color="auto"/>
              <w:bottom w:val="thinThickSmallGap" w:sz="24" w:space="0" w:color="auto"/>
            </w:tcBorders>
            <w:shd w:val="clear" w:color="auto" w:fill="B8C1E9" w:themeFill="accent1" w:themeFillTint="66"/>
            <w:vAlign w:val="center"/>
          </w:tcPr>
          <w:p w:rsidR="00662189" w:rsidRPr="006D7610" w:rsidRDefault="00662189" w:rsidP="00662189">
            <w:pPr>
              <w:spacing w:before="40" w:after="40"/>
              <w:jc w:val="center"/>
              <w:rPr>
                <w:rFonts w:ascii="Book Antiqua" w:hAnsi="Book Antiqua"/>
                <w:b/>
                <w:sz w:val="22"/>
                <w:szCs w:val="22"/>
              </w:rPr>
            </w:pPr>
            <w:r w:rsidRPr="006D7610">
              <w:rPr>
                <w:rFonts w:ascii="Book Antiqua" w:hAnsi="Book Antiqua"/>
                <w:b/>
                <w:sz w:val="22"/>
                <w:szCs w:val="22"/>
              </w:rPr>
              <w:t>Ünvanı</w:t>
            </w:r>
          </w:p>
        </w:tc>
      </w:tr>
      <w:tr w:rsidR="00662189" w:rsidRPr="006D7610" w:rsidTr="006D7610">
        <w:trPr>
          <w:trHeight w:val="269"/>
          <w:jc w:val="center"/>
        </w:trPr>
        <w:tc>
          <w:tcPr>
            <w:tcW w:w="4510" w:type="dxa"/>
            <w:tcBorders>
              <w:top w:val="thinThickSmallGap" w:sz="24" w:space="0" w:color="auto"/>
            </w:tcBorders>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Erdal KESGİN</w:t>
            </w:r>
          </w:p>
        </w:tc>
        <w:tc>
          <w:tcPr>
            <w:tcW w:w="4624" w:type="dxa"/>
            <w:tcBorders>
              <w:top w:val="thinThickSmallGap" w:sz="24" w:space="0" w:color="auto"/>
            </w:tcBorders>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Okul Müdürü</w:t>
            </w:r>
          </w:p>
        </w:tc>
      </w:tr>
      <w:tr w:rsidR="00662189" w:rsidRPr="006D7610" w:rsidTr="006D7610">
        <w:trPr>
          <w:trHeight w:val="289"/>
          <w:jc w:val="center"/>
        </w:trPr>
        <w:tc>
          <w:tcPr>
            <w:tcW w:w="4510" w:type="dxa"/>
            <w:shd w:val="clear" w:color="auto" w:fill="FFB279" w:themeFill="accent5" w:themeFillTint="99"/>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Levent AYDIN</w:t>
            </w:r>
          </w:p>
        </w:tc>
        <w:tc>
          <w:tcPr>
            <w:tcW w:w="4624" w:type="dxa"/>
            <w:shd w:val="clear" w:color="auto" w:fill="FFB279" w:themeFill="accent5" w:themeFillTint="99"/>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Müdür Yardımcısı</w:t>
            </w:r>
          </w:p>
        </w:tc>
      </w:tr>
      <w:tr w:rsidR="00662189" w:rsidRPr="006D7610" w:rsidTr="006D7610">
        <w:trPr>
          <w:trHeight w:val="305"/>
          <w:jc w:val="center"/>
        </w:trPr>
        <w:tc>
          <w:tcPr>
            <w:tcW w:w="4510" w:type="dxa"/>
          </w:tcPr>
          <w:p w:rsidR="00662189" w:rsidRPr="006D7610" w:rsidRDefault="00662189" w:rsidP="00662189">
            <w:pPr>
              <w:spacing w:before="40" w:after="40"/>
              <w:rPr>
                <w:rFonts w:ascii="Book Antiqua" w:hAnsi="Book Antiqua"/>
                <w:sz w:val="22"/>
                <w:szCs w:val="22"/>
                <w:highlight w:val="red"/>
              </w:rPr>
            </w:pPr>
            <w:r w:rsidRPr="006D7610">
              <w:rPr>
                <w:rFonts w:ascii="Book Antiqua" w:hAnsi="Book Antiqua"/>
                <w:sz w:val="22"/>
                <w:szCs w:val="22"/>
              </w:rPr>
              <w:t>Zeliha ÇELİKESİR</w:t>
            </w:r>
          </w:p>
        </w:tc>
        <w:tc>
          <w:tcPr>
            <w:tcW w:w="4624" w:type="dxa"/>
            <w:shd w:val="clear" w:color="auto" w:fill="FFFFFF" w:themeFill="background1"/>
          </w:tcPr>
          <w:p w:rsidR="00662189" w:rsidRPr="006D7610" w:rsidRDefault="00662189" w:rsidP="00662189">
            <w:pPr>
              <w:spacing w:before="40" w:after="40"/>
              <w:rPr>
                <w:rFonts w:ascii="Book Antiqua" w:hAnsi="Book Antiqua"/>
                <w:sz w:val="22"/>
                <w:szCs w:val="22"/>
                <w:highlight w:val="red"/>
              </w:rPr>
            </w:pPr>
            <w:r w:rsidRPr="006D7610">
              <w:rPr>
                <w:rFonts w:ascii="Book Antiqua" w:hAnsi="Book Antiqua"/>
                <w:sz w:val="22"/>
                <w:szCs w:val="22"/>
              </w:rPr>
              <w:t>Rehber Öğretmen</w:t>
            </w:r>
          </w:p>
        </w:tc>
      </w:tr>
      <w:tr w:rsidR="00662189" w:rsidRPr="006D7610" w:rsidTr="006D7610">
        <w:trPr>
          <w:trHeight w:val="333"/>
          <w:jc w:val="center"/>
        </w:trPr>
        <w:tc>
          <w:tcPr>
            <w:tcW w:w="4510" w:type="dxa"/>
            <w:shd w:val="clear" w:color="auto" w:fill="FFB279" w:themeFill="accent5" w:themeFillTint="99"/>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Derya GÖKDEMİR</w:t>
            </w:r>
          </w:p>
        </w:tc>
        <w:tc>
          <w:tcPr>
            <w:tcW w:w="4624" w:type="dxa"/>
            <w:shd w:val="clear" w:color="auto" w:fill="FFB279" w:themeFill="accent5" w:themeFillTint="99"/>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İngilizce Öğretmeni</w:t>
            </w:r>
          </w:p>
        </w:tc>
      </w:tr>
      <w:tr w:rsidR="00662189" w:rsidRPr="006D7610" w:rsidTr="006D7610">
        <w:trPr>
          <w:trHeight w:val="222"/>
          <w:jc w:val="center"/>
        </w:trPr>
        <w:tc>
          <w:tcPr>
            <w:tcW w:w="4510" w:type="dxa"/>
            <w:shd w:val="clear" w:color="auto" w:fill="auto"/>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Alparslan ÖZER</w:t>
            </w:r>
          </w:p>
        </w:tc>
        <w:tc>
          <w:tcPr>
            <w:tcW w:w="4624" w:type="dxa"/>
            <w:shd w:val="clear" w:color="auto" w:fill="auto"/>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Sınıf Öğretmeni</w:t>
            </w:r>
          </w:p>
        </w:tc>
      </w:tr>
      <w:tr w:rsidR="00662189" w:rsidRPr="006D7610" w:rsidTr="006D7610">
        <w:trPr>
          <w:trHeight w:val="354"/>
          <w:jc w:val="center"/>
        </w:trPr>
        <w:tc>
          <w:tcPr>
            <w:tcW w:w="4510" w:type="dxa"/>
            <w:shd w:val="clear" w:color="auto" w:fill="FFB279" w:themeFill="accent5" w:themeFillTint="99"/>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Neslihan DÖNMEZ</w:t>
            </w:r>
          </w:p>
        </w:tc>
        <w:tc>
          <w:tcPr>
            <w:tcW w:w="4624" w:type="dxa"/>
            <w:shd w:val="clear" w:color="auto" w:fill="FFB279" w:themeFill="accent5" w:themeFillTint="99"/>
          </w:tcPr>
          <w:p w:rsidR="00662189" w:rsidRPr="006D7610" w:rsidRDefault="00662189" w:rsidP="00662189">
            <w:pPr>
              <w:spacing w:before="40" w:after="40"/>
              <w:rPr>
                <w:rFonts w:ascii="Book Antiqua" w:hAnsi="Book Antiqua"/>
                <w:sz w:val="22"/>
                <w:szCs w:val="22"/>
              </w:rPr>
            </w:pPr>
            <w:r w:rsidRPr="006D7610">
              <w:rPr>
                <w:rFonts w:ascii="Book Antiqua" w:hAnsi="Book Antiqua"/>
                <w:sz w:val="22"/>
                <w:szCs w:val="22"/>
              </w:rPr>
              <w:t>Okul Aile Birliği Başkanı</w:t>
            </w:r>
          </w:p>
        </w:tc>
      </w:tr>
    </w:tbl>
    <w:p w:rsidR="00662189" w:rsidRPr="00662189" w:rsidRDefault="00662189" w:rsidP="00662189">
      <w:pPr>
        <w:keepNext/>
        <w:spacing w:before="120"/>
        <w:rPr>
          <w:rFonts w:ascii="Book Antiqua" w:hAnsi="Book Antiqua"/>
          <w:iCs/>
          <w:sz w:val="22"/>
          <w:szCs w:val="22"/>
        </w:rPr>
      </w:pPr>
      <w:bookmarkStart w:id="49" w:name="_Toc532154692"/>
      <w:bookmarkStart w:id="50" w:name="_Toc11922056"/>
      <w:bookmarkEnd w:id="47"/>
      <w:bookmarkEnd w:id="48"/>
      <w:r w:rsidRPr="00662189">
        <w:rPr>
          <w:rFonts w:ascii="Book Antiqua" w:hAnsi="Book Antiqua"/>
          <w:b/>
          <w:iCs/>
          <w:sz w:val="22"/>
          <w:szCs w:val="22"/>
        </w:rPr>
        <w:t xml:space="preserve">Tablo </w:t>
      </w:r>
      <w:r w:rsidRPr="00662189">
        <w:rPr>
          <w:rFonts w:ascii="Book Antiqua" w:hAnsi="Book Antiqua"/>
          <w:b/>
          <w:iCs/>
          <w:sz w:val="22"/>
          <w:szCs w:val="22"/>
        </w:rPr>
        <w:fldChar w:fldCharType="begin"/>
      </w:r>
      <w:r w:rsidRPr="00662189">
        <w:rPr>
          <w:rFonts w:ascii="Book Antiqua" w:hAnsi="Book Antiqua"/>
          <w:b/>
          <w:iCs/>
          <w:sz w:val="22"/>
          <w:szCs w:val="22"/>
        </w:rPr>
        <w:instrText xml:space="preserve"> SEQ Tablo \* ARABIC </w:instrText>
      </w:r>
      <w:r w:rsidRPr="00662189">
        <w:rPr>
          <w:rFonts w:ascii="Book Antiqua" w:hAnsi="Book Antiqua"/>
          <w:b/>
          <w:iCs/>
          <w:sz w:val="22"/>
          <w:szCs w:val="22"/>
        </w:rPr>
        <w:fldChar w:fldCharType="separate"/>
      </w:r>
      <w:r w:rsidRPr="00662189">
        <w:rPr>
          <w:rFonts w:ascii="Book Antiqua" w:hAnsi="Book Antiqua"/>
          <w:b/>
          <w:iCs/>
          <w:noProof/>
          <w:sz w:val="22"/>
          <w:szCs w:val="22"/>
        </w:rPr>
        <w:t>2</w:t>
      </w:r>
      <w:r w:rsidRPr="00662189">
        <w:rPr>
          <w:rFonts w:ascii="Book Antiqua" w:hAnsi="Book Antiqua"/>
          <w:b/>
          <w:iCs/>
          <w:sz w:val="22"/>
          <w:szCs w:val="22"/>
        </w:rPr>
        <w:fldChar w:fldCharType="end"/>
      </w:r>
      <w:r w:rsidRPr="00662189">
        <w:rPr>
          <w:rFonts w:ascii="Book Antiqua" w:hAnsi="Book Antiqua"/>
          <w:b/>
          <w:iCs/>
          <w:sz w:val="22"/>
          <w:szCs w:val="22"/>
        </w:rPr>
        <w:t xml:space="preserve">: </w:t>
      </w:r>
      <w:r w:rsidRPr="00662189">
        <w:rPr>
          <w:rFonts w:ascii="Book Antiqua" w:hAnsi="Book Antiqua"/>
          <w:iCs/>
          <w:sz w:val="22"/>
          <w:szCs w:val="22"/>
        </w:rPr>
        <w:t>Stratejik Planlama Ekibi</w:t>
      </w:r>
      <w:bookmarkEnd w:id="49"/>
      <w:bookmarkEnd w:id="50"/>
    </w:p>
    <w:tbl>
      <w:tblPr>
        <w:tblW w:w="4920" w:type="pct"/>
        <w:jc w:val="center"/>
        <w:tblBorders>
          <w:top w:val="thinThickSmallGap" w:sz="24" w:space="0" w:color="auto"/>
          <w:bottom w:val="thickThinSmallGap" w:sz="24" w:space="0" w:color="auto"/>
        </w:tblBorders>
        <w:tblLook w:val="0400" w:firstRow="0" w:lastRow="0" w:firstColumn="0" w:lastColumn="0" w:noHBand="0" w:noVBand="1"/>
      </w:tblPr>
      <w:tblGrid>
        <w:gridCol w:w="2694"/>
        <w:gridCol w:w="4720"/>
        <w:gridCol w:w="1511"/>
      </w:tblGrid>
      <w:tr w:rsidR="00662189" w:rsidRPr="00662189" w:rsidTr="006D7610">
        <w:trPr>
          <w:trHeight w:val="256"/>
          <w:jc w:val="center"/>
        </w:trPr>
        <w:tc>
          <w:tcPr>
            <w:tcW w:w="2694" w:type="dxa"/>
            <w:tcBorders>
              <w:top w:val="thinThickSmallGap" w:sz="24" w:space="0" w:color="auto"/>
              <w:bottom w:val="thinThickSmallGap" w:sz="24" w:space="0" w:color="auto"/>
            </w:tcBorders>
            <w:shd w:val="clear" w:color="auto" w:fill="B8C1E9" w:themeFill="accent1" w:themeFillTint="66"/>
          </w:tcPr>
          <w:p w:rsidR="00662189" w:rsidRPr="00662189" w:rsidRDefault="00662189" w:rsidP="00662189">
            <w:pPr>
              <w:spacing w:before="40" w:after="40"/>
              <w:jc w:val="center"/>
              <w:rPr>
                <w:rFonts w:ascii="Book Antiqua" w:hAnsi="Book Antiqua"/>
                <w:b/>
              </w:rPr>
            </w:pPr>
            <w:r w:rsidRPr="00662189">
              <w:rPr>
                <w:rFonts w:ascii="Book Antiqua" w:hAnsi="Book Antiqua"/>
                <w:b/>
              </w:rPr>
              <w:t>Adı Soyadı</w:t>
            </w:r>
          </w:p>
        </w:tc>
        <w:tc>
          <w:tcPr>
            <w:tcW w:w="4719" w:type="dxa"/>
            <w:tcBorders>
              <w:top w:val="thinThickSmallGap" w:sz="24" w:space="0" w:color="auto"/>
              <w:bottom w:val="thinThickSmallGap" w:sz="24" w:space="0" w:color="auto"/>
            </w:tcBorders>
            <w:shd w:val="clear" w:color="auto" w:fill="B8C1E9" w:themeFill="accent1" w:themeFillTint="66"/>
          </w:tcPr>
          <w:p w:rsidR="00662189" w:rsidRPr="00662189" w:rsidRDefault="00662189" w:rsidP="00662189">
            <w:pPr>
              <w:spacing w:before="40" w:after="40"/>
              <w:jc w:val="center"/>
              <w:rPr>
                <w:rFonts w:ascii="Book Antiqua" w:hAnsi="Book Antiqua"/>
                <w:b/>
              </w:rPr>
            </w:pPr>
            <w:r w:rsidRPr="00662189">
              <w:rPr>
                <w:rFonts w:ascii="Book Antiqua" w:hAnsi="Book Antiqua"/>
                <w:b/>
              </w:rPr>
              <w:t>Ünvanı</w:t>
            </w:r>
          </w:p>
        </w:tc>
        <w:tc>
          <w:tcPr>
            <w:tcW w:w="1511" w:type="dxa"/>
            <w:tcBorders>
              <w:top w:val="thinThickSmallGap" w:sz="24" w:space="0" w:color="auto"/>
              <w:bottom w:val="thinThickSmallGap" w:sz="24" w:space="0" w:color="auto"/>
            </w:tcBorders>
            <w:shd w:val="clear" w:color="auto" w:fill="B8C1E9" w:themeFill="accent1" w:themeFillTint="66"/>
          </w:tcPr>
          <w:p w:rsidR="00662189" w:rsidRPr="00662189" w:rsidRDefault="00662189" w:rsidP="00662189">
            <w:pPr>
              <w:spacing w:before="40" w:after="40"/>
              <w:jc w:val="center"/>
              <w:rPr>
                <w:rFonts w:ascii="Book Antiqua" w:hAnsi="Book Antiqua"/>
                <w:b/>
              </w:rPr>
            </w:pPr>
            <w:r w:rsidRPr="00662189">
              <w:rPr>
                <w:rFonts w:ascii="Book Antiqua" w:hAnsi="Book Antiqua"/>
                <w:b/>
              </w:rPr>
              <w:t>Görevi</w:t>
            </w:r>
          </w:p>
        </w:tc>
      </w:tr>
      <w:tr w:rsidR="00662189" w:rsidRPr="00662189" w:rsidTr="006D7610">
        <w:trPr>
          <w:trHeight w:val="314"/>
          <w:jc w:val="center"/>
        </w:trPr>
        <w:tc>
          <w:tcPr>
            <w:tcW w:w="2694" w:type="dxa"/>
            <w:tcBorders>
              <w:top w:val="thinThickSmallGap" w:sz="24" w:space="0" w:color="auto"/>
            </w:tcBorders>
          </w:tcPr>
          <w:p w:rsidR="00662189" w:rsidRPr="00662189" w:rsidRDefault="00662189" w:rsidP="00662189">
            <w:pPr>
              <w:spacing w:before="40" w:after="40"/>
              <w:rPr>
                <w:rFonts w:ascii="Book Antiqua" w:hAnsi="Book Antiqua"/>
              </w:rPr>
            </w:pPr>
            <w:r w:rsidRPr="00662189">
              <w:rPr>
                <w:rFonts w:ascii="Book Antiqua" w:hAnsi="Book Antiqua"/>
              </w:rPr>
              <w:t>Nilüfer YANMAZ</w:t>
            </w:r>
          </w:p>
        </w:tc>
        <w:tc>
          <w:tcPr>
            <w:tcW w:w="4719" w:type="dxa"/>
            <w:tcBorders>
              <w:top w:val="thinThickSmallGap" w:sz="24" w:space="0" w:color="auto"/>
            </w:tcBorders>
          </w:tcPr>
          <w:p w:rsidR="00662189" w:rsidRPr="00662189" w:rsidRDefault="00662189" w:rsidP="00662189">
            <w:pPr>
              <w:spacing w:before="40" w:after="40"/>
              <w:rPr>
                <w:rFonts w:ascii="Book Antiqua" w:hAnsi="Book Antiqua"/>
              </w:rPr>
            </w:pPr>
            <w:r w:rsidRPr="00662189">
              <w:rPr>
                <w:rFonts w:ascii="Book Antiqua" w:hAnsi="Book Antiqua"/>
              </w:rPr>
              <w:t>Müdür Yardımcısı</w:t>
            </w:r>
          </w:p>
        </w:tc>
        <w:tc>
          <w:tcPr>
            <w:tcW w:w="1511" w:type="dxa"/>
            <w:tcBorders>
              <w:top w:val="thinThickSmallGap" w:sz="24" w:space="0" w:color="auto"/>
            </w:tcBorders>
          </w:tcPr>
          <w:p w:rsidR="00662189" w:rsidRPr="00662189" w:rsidRDefault="00662189" w:rsidP="00662189">
            <w:pPr>
              <w:spacing w:before="40" w:after="40"/>
              <w:rPr>
                <w:rFonts w:ascii="Book Antiqua" w:hAnsi="Book Antiqua"/>
              </w:rPr>
            </w:pPr>
            <w:r w:rsidRPr="00662189">
              <w:rPr>
                <w:rFonts w:ascii="Book Antiqua" w:hAnsi="Book Antiqua"/>
              </w:rPr>
              <w:t>Başkan</w:t>
            </w:r>
          </w:p>
        </w:tc>
      </w:tr>
      <w:tr w:rsidR="00662189" w:rsidRPr="00662189" w:rsidTr="006D7610">
        <w:trPr>
          <w:trHeight w:val="327"/>
          <w:jc w:val="center"/>
        </w:trPr>
        <w:tc>
          <w:tcPr>
            <w:tcW w:w="2694" w:type="dxa"/>
            <w:shd w:val="clear" w:color="auto" w:fill="FFB279" w:themeFill="accent5" w:themeFillTint="99"/>
          </w:tcPr>
          <w:p w:rsidR="00662189" w:rsidRPr="00662189" w:rsidRDefault="00662189" w:rsidP="00662189">
            <w:pPr>
              <w:spacing w:before="40" w:after="40"/>
              <w:rPr>
                <w:rFonts w:ascii="Book Antiqua" w:hAnsi="Book Antiqua"/>
                <w:highlight w:val="red"/>
              </w:rPr>
            </w:pPr>
            <w:r w:rsidRPr="00662189">
              <w:rPr>
                <w:rFonts w:ascii="Book Antiqua" w:hAnsi="Book Antiqua"/>
              </w:rPr>
              <w:t>Fatma BALABAN</w:t>
            </w:r>
          </w:p>
        </w:tc>
        <w:tc>
          <w:tcPr>
            <w:tcW w:w="4719" w:type="dxa"/>
            <w:shd w:val="clear" w:color="auto" w:fill="FFB279" w:themeFill="accent5" w:themeFillTint="99"/>
          </w:tcPr>
          <w:p w:rsidR="00662189" w:rsidRPr="00662189" w:rsidRDefault="00662189" w:rsidP="00662189">
            <w:pPr>
              <w:spacing w:before="40" w:after="40"/>
              <w:rPr>
                <w:rFonts w:ascii="Book Antiqua" w:hAnsi="Book Antiqua"/>
                <w:highlight w:val="red"/>
              </w:rPr>
            </w:pPr>
            <w:r w:rsidRPr="00662189">
              <w:rPr>
                <w:rFonts w:ascii="Book Antiqua" w:hAnsi="Book Antiqua"/>
                <w:color w:val="000000" w:themeColor="text1"/>
              </w:rPr>
              <w:t>Rehber  Öğretmen</w:t>
            </w:r>
          </w:p>
        </w:tc>
        <w:tc>
          <w:tcPr>
            <w:tcW w:w="1511" w:type="dxa"/>
            <w:shd w:val="clear" w:color="auto" w:fill="FFB279" w:themeFill="accent5" w:themeFillTint="99"/>
          </w:tcPr>
          <w:p w:rsidR="00662189" w:rsidRPr="00662189" w:rsidRDefault="00662189" w:rsidP="00662189">
            <w:pPr>
              <w:spacing w:before="40" w:after="40"/>
              <w:rPr>
                <w:rFonts w:ascii="Book Antiqua" w:hAnsi="Book Antiqua"/>
              </w:rPr>
            </w:pPr>
            <w:r w:rsidRPr="00662189">
              <w:rPr>
                <w:rFonts w:ascii="Book Antiqua" w:hAnsi="Book Antiqua"/>
              </w:rPr>
              <w:t>Üye</w:t>
            </w:r>
          </w:p>
        </w:tc>
      </w:tr>
      <w:tr w:rsidR="00662189" w:rsidRPr="00662189" w:rsidTr="006D7610">
        <w:trPr>
          <w:trHeight w:val="327"/>
          <w:jc w:val="center"/>
        </w:trPr>
        <w:tc>
          <w:tcPr>
            <w:tcW w:w="2694" w:type="dxa"/>
            <w:shd w:val="clear" w:color="auto" w:fill="auto"/>
          </w:tcPr>
          <w:p w:rsidR="00662189" w:rsidRPr="00662189" w:rsidRDefault="00662189" w:rsidP="00662189">
            <w:pPr>
              <w:spacing w:before="40" w:after="40"/>
              <w:rPr>
                <w:rFonts w:ascii="Book Antiqua" w:hAnsi="Book Antiqua"/>
              </w:rPr>
            </w:pPr>
            <w:r w:rsidRPr="00662189">
              <w:rPr>
                <w:rFonts w:ascii="Book Antiqua" w:hAnsi="Book Antiqua"/>
              </w:rPr>
              <w:t>Samet AKBAŞ</w:t>
            </w:r>
          </w:p>
        </w:tc>
        <w:tc>
          <w:tcPr>
            <w:tcW w:w="4719" w:type="dxa"/>
            <w:shd w:val="clear" w:color="auto" w:fill="auto"/>
          </w:tcPr>
          <w:p w:rsidR="00662189" w:rsidRPr="00662189" w:rsidRDefault="00662189" w:rsidP="00662189">
            <w:pPr>
              <w:spacing w:before="40" w:after="40"/>
              <w:rPr>
                <w:rFonts w:ascii="Book Antiqua" w:hAnsi="Book Antiqua"/>
              </w:rPr>
            </w:pPr>
            <w:r w:rsidRPr="00662189">
              <w:rPr>
                <w:rFonts w:ascii="Book Antiqua" w:hAnsi="Book Antiqua"/>
              </w:rPr>
              <w:t>Sınıf Öğretmeni</w:t>
            </w:r>
          </w:p>
        </w:tc>
        <w:tc>
          <w:tcPr>
            <w:tcW w:w="1511" w:type="dxa"/>
            <w:shd w:val="clear" w:color="auto" w:fill="auto"/>
          </w:tcPr>
          <w:p w:rsidR="00662189" w:rsidRPr="00662189" w:rsidRDefault="00662189" w:rsidP="00662189">
            <w:pPr>
              <w:spacing w:before="40" w:after="40" w:line="276" w:lineRule="auto"/>
              <w:contextualSpacing/>
              <w:rPr>
                <w:rFonts w:ascii="Book Antiqua" w:eastAsiaTheme="minorHAnsi" w:hAnsi="Book Antiqua" w:cstheme="minorBidi"/>
                <w:lang w:eastAsia="en-US"/>
              </w:rPr>
            </w:pPr>
            <w:r w:rsidRPr="00662189">
              <w:rPr>
                <w:rFonts w:ascii="Book Antiqua" w:eastAsiaTheme="minorHAnsi" w:hAnsi="Book Antiqua" w:cstheme="minorBidi"/>
                <w:lang w:eastAsia="en-US"/>
              </w:rPr>
              <w:t>Üye</w:t>
            </w:r>
          </w:p>
        </w:tc>
      </w:tr>
      <w:tr w:rsidR="00662189" w:rsidRPr="00662189" w:rsidTr="006D7610">
        <w:trPr>
          <w:trHeight w:val="327"/>
          <w:jc w:val="center"/>
        </w:trPr>
        <w:tc>
          <w:tcPr>
            <w:tcW w:w="2694" w:type="dxa"/>
            <w:shd w:val="clear" w:color="auto" w:fill="FFB279" w:themeFill="accent5" w:themeFillTint="99"/>
          </w:tcPr>
          <w:p w:rsidR="00662189" w:rsidRPr="00662189" w:rsidRDefault="00662189" w:rsidP="00662189">
            <w:pPr>
              <w:spacing w:before="40" w:after="40"/>
              <w:rPr>
                <w:rFonts w:ascii="Book Antiqua" w:hAnsi="Book Antiqua"/>
              </w:rPr>
            </w:pPr>
            <w:r w:rsidRPr="00662189">
              <w:rPr>
                <w:rFonts w:ascii="Book Antiqua" w:hAnsi="Book Antiqua"/>
              </w:rPr>
              <w:t>Ahmet Özgür DEMİR</w:t>
            </w:r>
          </w:p>
        </w:tc>
        <w:tc>
          <w:tcPr>
            <w:tcW w:w="4719" w:type="dxa"/>
            <w:shd w:val="clear" w:color="auto" w:fill="FFB279" w:themeFill="accent5" w:themeFillTint="99"/>
          </w:tcPr>
          <w:p w:rsidR="00662189" w:rsidRPr="00662189" w:rsidRDefault="00662189" w:rsidP="00662189">
            <w:pPr>
              <w:spacing w:before="40" w:after="40"/>
              <w:rPr>
                <w:rFonts w:ascii="Book Antiqua" w:hAnsi="Book Antiqua"/>
              </w:rPr>
            </w:pPr>
            <w:r w:rsidRPr="00662189">
              <w:rPr>
                <w:rFonts w:ascii="Book Antiqua" w:hAnsi="Book Antiqua"/>
              </w:rPr>
              <w:t>Sınıf  Öğretmeni</w:t>
            </w:r>
          </w:p>
        </w:tc>
        <w:tc>
          <w:tcPr>
            <w:tcW w:w="1511" w:type="dxa"/>
            <w:shd w:val="clear" w:color="auto" w:fill="FFB279" w:themeFill="accent5" w:themeFillTint="99"/>
          </w:tcPr>
          <w:p w:rsidR="00662189" w:rsidRPr="00662189" w:rsidRDefault="00662189" w:rsidP="00662189">
            <w:pPr>
              <w:spacing w:before="40" w:after="40" w:line="276" w:lineRule="auto"/>
              <w:contextualSpacing/>
              <w:rPr>
                <w:rFonts w:ascii="Book Antiqua" w:eastAsiaTheme="minorHAnsi" w:hAnsi="Book Antiqua" w:cstheme="minorBidi"/>
                <w:lang w:eastAsia="en-US"/>
              </w:rPr>
            </w:pPr>
            <w:r w:rsidRPr="00662189">
              <w:rPr>
                <w:rFonts w:ascii="Book Antiqua" w:eastAsiaTheme="minorHAnsi" w:hAnsi="Book Antiqua" w:cstheme="minorBidi"/>
                <w:lang w:eastAsia="en-US"/>
              </w:rPr>
              <w:t>Üye</w:t>
            </w:r>
          </w:p>
        </w:tc>
      </w:tr>
      <w:tr w:rsidR="00662189" w:rsidRPr="00662189" w:rsidTr="006D7610">
        <w:trPr>
          <w:trHeight w:val="327"/>
          <w:jc w:val="center"/>
        </w:trPr>
        <w:tc>
          <w:tcPr>
            <w:tcW w:w="2694" w:type="dxa"/>
          </w:tcPr>
          <w:p w:rsidR="00662189" w:rsidRPr="00662189" w:rsidRDefault="00662189" w:rsidP="00662189">
            <w:pPr>
              <w:spacing w:before="40" w:after="40"/>
              <w:rPr>
                <w:rFonts w:ascii="Book Antiqua" w:hAnsi="Book Antiqua"/>
                <w:color w:val="FF0000"/>
              </w:rPr>
            </w:pPr>
            <w:r w:rsidRPr="00662189">
              <w:rPr>
                <w:rFonts w:ascii="Book Antiqua" w:hAnsi="Book Antiqua"/>
              </w:rPr>
              <w:t>Mustafa DEMİR</w:t>
            </w:r>
          </w:p>
        </w:tc>
        <w:tc>
          <w:tcPr>
            <w:tcW w:w="4719" w:type="dxa"/>
          </w:tcPr>
          <w:p w:rsidR="00662189" w:rsidRPr="00662189" w:rsidRDefault="00662189" w:rsidP="00662189">
            <w:pPr>
              <w:spacing w:before="40" w:after="40"/>
              <w:rPr>
                <w:rFonts w:ascii="Book Antiqua" w:hAnsi="Book Antiqua"/>
              </w:rPr>
            </w:pPr>
            <w:r w:rsidRPr="00662189">
              <w:rPr>
                <w:rFonts w:ascii="Book Antiqua" w:hAnsi="Book Antiqua"/>
              </w:rPr>
              <w:t>Sınıf  Öğretmeni</w:t>
            </w:r>
          </w:p>
        </w:tc>
        <w:tc>
          <w:tcPr>
            <w:tcW w:w="1511" w:type="dxa"/>
          </w:tcPr>
          <w:p w:rsidR="00662189" w:rsidRPr="00662189" w:rsidRDefault="00662189" w:rsidP="00662189">
            <w:pPr>
              <w:spacing w:before="40" w:after="40" w:line="276" w:lineRule="auto"/>
              <w:contextualSpacing/>
              <w:rPr>
                <w:rFonts w:ascii="Book Antiqua" w:eastAsiaTheme="minorHAnsi" w:hAnsi="Book Antiqua" w:cstheme="minorBidi"/>
                <w:lang w:eastAsia="en-US"/>
              </w:rPr>
            </w:pPr>
            <w:r w:rsidRPr="00662189">
              <w:rPr>
                <w:rFonts w:ascii="Book Antiqua" w:eastAsiaTheme="minorHAnsi" w:hAnsi="Book Antiqua" w:cstheme="minorBidi"/>
                <w:lang w:eastAsia="en-US"/>
              </w:rPr>
              <w:t>Üye</w:t>
            </w:r>
          </w:p>
        </w:tc>
      </w:tr>
      <w:tr w:rsidR="00662189" w:rsidRPr="00662189" w:rsidTr="006D7610">
        <w:trPr>
          <w:trHeight w:val="314"/>
          <w:jc w:val="center"/>
        </w:trPr>
        <w:tc>
          <w:tcPr>
            <w:tcW w:w="2694" w:type="dxa"/>
            <w:shd w:val="clear" w:color="auto" w:fill="FFB279" w:themeFill="accent5" w:themeFillTint="99"/>
          </w:tcPr>
          <w:p w:rsidR="00662189" w:rsidRPr="00662189" w:rsidRDefault="00662189" w:rsidP="00662189">
            <w:pPr>
              <w:spacing w:before="40" w:after="40"/>
              <w:rPr>
                <w:rFonts w:ascii="Book Antiqua" w:hAnsi="Book Antiqua"/>
              </w:rPr>
            </w:pPr>
            <w:r w:rsidRPr="00662189">
              <w:rPr>
                <w:rFonts w:ascii="Book Antiqua" w:hAnsi="Book Antiqua"/>
              </w:rPr>
              <w:t>Tuğba ALKAÇ</w:t>
            </w:r>
          </w:p>
        </w:tc>
        <w:tc>
          <w:tcPr>
            <w:tcW w:w="4719" w:type="dxa"/>
            <w:shd w:val="clear" w:color="auto" w:fill="FFB279" w:themeFill="accent5" w:themeFillTint="99"/>
          </w:tcPr>
          <w:p w:rsidR="00662189" w:rsidRPr="00662189" w:rsidRDefault="00662189" w:rsidP="00662189">
            <w:pPr>
              <w:spacing w:before="40" w:after="40"/>
              <w:rPr>
                <w:rFonts w:ascii="Book Antiqua" w:hAnsi="Book Antiqua"/>
              </w:rPr>
            </w:pPr>
            <w:r w:rsidRPr="00662189">
              <w:rPr>
                <w:rFonts w:ascii="Book Antiqua" w:hAnsi="Book Antiqua"/>
              </w:rPr>
              <w:t>İngilizce Öğretmeni</w:t>
            </w:r>
          </w:p>
        </w:tc>
        <w:tc>
          <w:tcPr>
            <w:tcW w:w="1511" w:type="dxa"/>
            <w:shd w:val="clear" w:color="auto" w:fill="FFB279" w:themeFill="accent5" w:themeFillTint="99"/>
          </w:tcPr>
          <w:p w:rsidR="00662189" w:rsidRPr="00662189" w:rsidRDefault="00662189" w:rsidP="00662189">
            <w:pPr>
              <w:spacing w:before="40" w:after="40" w:line="276" w:lineRule="auto"/>
              <w:contextualSpacing/>
              <w:rPr>
                <w:rFonts w:ascii="Book Antiqua" w:eastAsiaTheme="minorHAnsi" w:hAnsi="Book Antiqua" w:cstheme="minorBidi"/>
                <w:lang w:eastAsia="en-US"/>
              </w:rPr>
            </w:pPr>
            <w:r w:rsidRPr="00662189">
              <w:rPr>
                <w:rFonts w:ascii="Book Antiqua" w:eastAsiaTheme="minorHAnsi" w:hAnsi="Book Antiqua" w:cstheme="minorBidi"/>
                <w:lang w:eastAsia="en-US"/>
              </w:rPr>
              <w:t>Üye</w:t>
            </w:r>
          </w:p>
        </w:tc>
      </w:tr>
      <w:tr w:rsidR="00662189" w:rsidRPr="00662189" w:rsidTr="006D7610">
        <w:trPr>
          <w:trHeight w:val="327"/>
          <w:jc w:val="center"/>
        </w:trPr>
        <w:tc>
          <w:tcPr>
            <w:tcW w:w="2694" w:type="dxa"/>
            <w:shd w:val="clear" w:color="auto" w:fill="auto"/>
          </w:tcPr>
          <w:p w:rsidR="00662189" w:rsidRPr="00662189" w:rsidRDefault="00662189" w:rsidP="00662189">
            <w:pPr>
              <w:spacing w:before="40" w:after="40"/>
              <w:rPr>
                <w:rFonts w:ascii="Book Antiqua" w:hAnsi="Book Antiqua"/>
              </w:rPr>
            </w:pPr>
            <w:r w:rsidRPr="00662189">
              <w:rPr>
                <w:rFonts w:ascii="Book Antiqua" w:hAnsi="Book Antiqua"/>
              </w:rPr>
              <w:t>Muhammet İkbal ŞEN</w:t>
            </w:r>
          </w:p>
        </w:tc>
        <w:tc>
          <w:tcPr>
            <w:tcW w:w="4719" w:type="dxa"/>
            <w:shd w:val="clear" w:color="auto" w:fill="auto"/>
          </w:tcPr>
          <w:p w:rsidR="00662189" w:rsidRPr="00662189" w:rsidRDefault="00662189" w:rsidP="00662189">
            <w:pPr>
              <w:spacing w:before="40" w:after="40"/>
              <w:rPr>
                <w:rFonts w:ascii="Book Antiqua" w:hAnsi="Book Antiqua"/>
              </w:rPr>
            </w:pPr>
            <w:r w:rsidRPr="00662189">
              <w:rPr>
                <w:rFonts w:ascii="Book Antiqua" w:hAnsi="Book Antiqua"/>
              </w:rPr>
              <w:t>Din Kültürü Öğretmeni</w:t>
            </w:r>
          </w:p>
        </w:tc>
        <w:tc>
          <w:tcPr>
            <w:tcW w:w="1511" w:type="dxa"/>
            <w:shd w:val="clear" w:color="auto" w:fill="auto"/>
          </w:tcPr>
          <w:p w:rsidR="00662189" w:rsidRPr="00662189" w:rsidRDefault="00662189" w:rsidP="00662189">
            <w:pPr>
              <w:spacing w:before="40" w:after="40" w:line="276" w:lineRule="auto"/>
              <w:contextualSpacing/>
              <w:rPr>
                <w:rFonts w:ascii="Book Antiqua" w:eastAsiaTheme="minorHAnsi" w:hAnsi="Book Antiqua" w:cstheme="minorBidi"/>
                <w:lang w:eastAsia="en-US"/>
              </w:rPr>
            </w:pPr>
            <w:r w:rsidRPr="00662189">
              <w:rPr>
                <w:rFonts w:ascii="Book Antiqua" w:eastAsiaTheme="minorHAnsi" w:hAnsi="Book Antiqua" w:cstheme="minorBidi"/>
                <w:lang w:eastAsia="en-US"/>
              </w:rPr>
              <w:t>Üye</w:t>
            </w:r>
          </w:p>
        </w:tc>
      </w:tr>
      <w:tr w:rsidR="00662189" w:rsidRPr="00662189" w:rsidTr="006D7610">
        <w:trPr>
          <w:trHeight w:val="198"/>
          <w:jc w:val="center"/>
        </w:trPr>
        <w:tc>
          <w:tcPr>
            <w:tcW w:w="2694" w:type="dxa"/>
            <w:shd w:val="clear" w:color="auto" w:fill="FFB279" w:themeFill="accent5" w:themeFillTint="99"/>
          </w:tcPr>
          <w:p w:rsidR="00662189" w:rsidRPr="00662189" w:rsidRDefault="00662189" w:rsidP="00662189">
            <w:pPr>
              <w:spacing w:before="40" w:after="40"/>
              <w:rPr>
                <w:rFonts w:ascii="Book Antiqua" w:hAnsi="Book Antiqua"/>
              </w:rPr>
            </w:pPr>
            <w:r w:rsidRPr="00662189">
              <w:rPr>
                <w:rFonts w:ascii="Book Antiqua" w:hAnsi="Book Antiqua"/>
              </w:rPr>
              <w:t>Cantuğ TEMİR</w:t>
            </w:r>
          </w:p>
        </w:tc>
        <w:tc>
          <w:tcPr>
            <w:tcW w:w="4719" w:type="dxa"/>
            <w:shd w:val="clear" w:color="auto" w:fill="FFB279" w:themeFill="accent5" w:themeFillTint="99"/>
          </w:tcPr>
          <w:p w:rsidR="00662189" w:rsidRPr="00662189" w:rsidRDefault="00662189" w:rsidP="00662189">
            <w:pPr>
              <w:spacing w:before="40" w:after="40"/>
              <w:rPr>
                <w:rFonts w:ascii="Book Antiqua" w:hAnsi="Book Antiqua"/>
              </w:rPr>
            </w:pPr>
            <w:r w:rsidRPr="00662189">
              <w:rPr>
                <w:rFonts w:ascii="Book Antiqua" w:hAnsi="Book Antiqua"/>
              </w:rPr>
              <w:t>Özel Eğitim Öğretmeni</w:t>
            </w:r>
          </w:p>
        </w:tc>
        <w:tc>
          <w:tcPr>
            <w:tcW w:w="1511" w:type="dxa"/>
            <w:shd w:val="clear" w:color="auto" w:fill="FFB279" w:themeFill="accent5" w:themeFillTint="99"/>
          </w:tcPr>
          <w:p w:rsidR="00662189" w:rsidRPr="00662189" w:rsidRDefault="00662189" w:rsidP="00662189">
            <w:pPr>
              <w:spacing w:before="40" w:after="40" w:line="276" w:lineRule="auto"/>
              <w:contextualSpacing/>
              <w:rPr>
                <w:rFonts w:ascii="Book Antiqua" w:eastAsiaTheme="minorHAnsi" w:hAnsi="Book Antiqua" w:cstheme="minorBidi"/>
                <w:lang w:eastAsia="en-US"/>
              </w:rPr>
            </w:pPr>
            <w:r w:rsidRPr="00662189">
              <w:rPr>
                <w:rFonts w:ascii="Book Antiqua" w:eastAsiaTheme="minorHAnsi" w:hAnsi="Book Antiqua" w:cstheme="minorBidi"/>
                <w:lang w:eastAsia="en-US"/>
              </w:rPr>
              <w:t>Üye</w:t>
            </w:r>
          </w:p>
        </w:tc>
      </w:tr>
    </w:tbl>
    <w:p w:rsidR="00C05809" w:rsidRPr="00EC08B5" w:rsidRDefault="00C05809" w:rsidP="00CC7D33">
      <w:pPr>
        <w:pStyle w:val="Balk2"/>
        <w:rPr>
          <w:rFonts w:asciiTheme="minorHAnsi" w:hAnsiTheme="minorHAnsi" w:cstheme="minorHAnsi"/>
          <w:sz w:val="24"/>
          <w:szCs w:val="24"/>
        </w:rPr>
      </w:pPr>
      <w:bookmarkStart w:id="51" w:name="_Toc11922020"/>
      <w:r w:rsidRPr="00EC08B5">
        <w:rPr>
          <w:rFonts w:asciiTheme="minorHAnsi" w:hAnsiTheme="minorHAnsi" w:cstheme="minorHAnsi"/>
          <w:sz w:val="24"/>
          <w:szCs w:val="24"/>
        </w:rPr>
        <w:t>Çalışma Takvimi</w:t>
      </w:r>
      <w:bookmarkEnd w:id="45"/>
      <w:bookmarkEnd w:id="46"/>
      <w:bookmarkEnd w:id="51"/>
    </w:p>
    <w:p w:rsidR="00462D07" w:rsidRPr="00EC08B5" w:rsidRDefault="00462D07" w:rsidP="00CC7D33">
      <w:pPr>
        <w:ind w:firstLine="709"/>
        <w:jc w:val="left"/>
        <w:rPr>
          <w:rFonts w:asciiTheme="minorHAnsi" w:hAnsiTheme="minorHAnsi" w:cstheme="minorHAnsi"/>
          <w:kern w:val="24"/>
        </w:rPr>
      </w:pPr>
      <w:r w:rsidRPr="00EC08B5">
        <w:rPr>
          <w:rFonts w:asciiTheme="minorHAnsi" w:hAnsiTheme="minorHAnsi" w:cstheme="minorHAnsi"/>
          <w:kern w:val="24"/>
        </w:rPr>
        <w:t>Stratejik plan çalışmalarının etkin bir şekilde yürütülebilmesi için stratejik plan hazırlık sürecindeki aşamalar ihtiyaçlara göre detaylandırılmış ve gerçekleştirilecek faaliyetlerin iş takvimini gösteren zaman çizelgesi hazırlanmıştır.</w:t>
      </w:r>
    </w:p>
    <w:p w:rsidR="00C05809" w:rsidRPr="00EC08B5" w:rsidRDefault="00C05809" w:rsidP="00CC7D33">
      <w:pPr>
        <w:ind w:firstLine="709"/>
        <w:jc w:val="left"/>
        <w:rPr>
          <w:rFonts w:asciiTheme="minorHAnsi" w:hAnsiTheme="minorHAnsi" w:cstheme="minorHAnsi"/>
        </w:rPr>
      </w:pPr>
      <w:r w:rsidRPr="00EC08B5">
        <w:rPr>
          <w:rFonts w:asciiTheme="minorHAnsi" w:hAnsiTheme="minorHAnsi" w:cstheme="minorHAnsi"/>
        </w:rPr>
        <w:t>Stratejik planlama çalışm</w:t>
      </w:r>
      <w:r w:rsidR="00462D07" w:rsidRPr="00EC08B5">
        <w:rPr>
          <w:rFonts w:asciiTheme="minorHAnsi" w:hAnsiTheme="minorHAnsi" w:cstheme="minorHAnsi"/>
        </w:rPr>
        <w:t>aları Tablo 3</w:t>
      </w:r>
      <w:r w:rsidRPr="00EC08B5">
        <w:rPr>
          <w:rFonts w:asciiTheme="minorHAnsi" w:hAnsiTheme="minorHAnsi" w:cstheme="minorHAnsi"/>
        </w:rPr>
        <w:t>’de belirtilen takvime uygun yürütülmüştür.</w:t>
      </w:r>
    </w:p>
    <w:p w:rsidR="00C05809" w:rsidRPr="00EC08B5" w:rsidRDefault="005E32C8" w:rsidP="00CC7D33">
      <w:pPr>
        <w:jc w:val="left"/>
        <w:rPr>
          <w:rFonts w:asciiTheme="minorHAnsi" w:hAnsiTheme="minorHAnsi" w:cstheme="minorHAnsi"/>
          <w:b/>
          <w:iCs/>
        </w:rPr>
      </w:pPr>
      <w:bookmarkStart w:id="52" w:name="_Toc531797186"/>
      <w:bookmarkStart w:id="53" w:name="_Toc532154693"/>
      <w:bookmarkStart w:id="54" w:name="_Toc11922057"/>
      <w:r>
        <w:rPr>
          <w:rFonts w:asciiTheme="minorHAnsi" w:hAnsiTheme="minorHAnsi" w:cstheme="minorHAnsi"/>
          <w:b/>
          <w:i/>
        </w:rPr>
        <w:t xml:space="preserve">             </w:t>
      </w:r>
      <w:r w:rsidR="00C05809" w:rsidRPr="00EC08B5">
        <w:rPr>
          <w:rFonts w:asciiTheme="minorHAnsi" w:hAnsiTheme="minorHAnsi" w:cstheme="minorHAnsi"/>
          <w:b/>
        </w:rPr>
        <w:t xml:space="preserve">Tablo </w:t>
      </w:r>
      <w:r w:rsidR="007A325C" w:rsidRPr="00EC08B5">
        <w:rPr>
          <w:rFonts w:asciiTheme="minorHAnsi" w:hAnsiTheme="minorHAnsi" w:cstheme="minorHAnsi"/>
          <w:b/>
          <w:i/>
        </w:rPr>
        <w:fldChar w:fldCharType="begin"/>
      </w:r>
      <w:r w:rsidR="00C05809" w:rsidRPr="00EC08B5">
        <w:rPr>
          <w:rFonts w:asciiTheme="minorHAnsi" w:hAnsiTheme="minorHAnsi" w:cstheme="minorHAnsi"/>
          <w:b/>
        </w:rPr>
        <w:instrText xml:space="preserve"> SEQ Tablo \* ARABIC </w:instrText>
      </w:r>
      <w:r w:rsidR="007A325C" w:rsidRPr="00EC08B5">
        <w:rPr>
          <w:rFonts w:asciiTheme="minorHAnsi" w:hAnsiTheme="minorHAnsi" w:cstheme="minorHAnsi"/>
          <w:b/>
          <w:i/>
        </w:rPr>
        <w:fldChar w:fldCharType="separate"/>
      </w:r>
      <w:r w:rsidR="00F01C2B">
        <w:rPr>
          <w:rFonts w:asciiTheme="minorHAnsi" w:hAnsiTheme="minorHAnsi" w:cstheme="minorHAnsi"/>
          <w:b/>
          <w:noProof/>
        </w:rPr>
        <w:t>3</w:t>
      </w:r>
      <w:r w:rsidR="007A325C" w:rsidRPr="00EC08B5">
        <w:rPr>
          <w:rFonts w:asciiTheme="minorHAnsi" w:hAnsiTheme="minorHAnsi" w:cstheme="minorHAnsi"/>
          <w:b/>
          <w:i/>
        </w:rPr>
        <w:fldChar w:fldCharType="end"/>
      </w:r>
      <w:r w:rsidR="00C05809" w:rsidRPr="00EC08B5">
        <w:rPr>
          <w:rFonts w:asciiTheme="minorHAnsi" w:hAnsiTheme="minorHAnsi" w:cstheme="minorHAnsi"/>
          <w:b/>
        </w:rPr>
        <w:t>: Çalışma Takvimi</w:t>
      </w:r>
      <w:bookmarkEnd w:id="52"/>
      <w:bookmarkEnd w:id="53"/>
      <w:bookmarkEnd w:id="54"/>
    </w:p>
    <w:tbl>
      <w:tblPr>
        <w:tblStyle w:val="KlavuzuTablo4-Vurgu31"/>
        <w:tblW w:w="6753" w:type="dxa"/>
        <w:tblBorders>
          <w:top w:val="thinThickSmallGap" w:sz="24" w:space="0" w:color="auto"/>
          <w:left w:val="none" w:sz="0" w:space="0" w:color="auto"/>
          <w:bottom w:val="thinThickSmallGap" w:sz="24" w:space="0" w:color="auto"/>
          <w:right w:val="none" w:sz="0" w:space="0" w:color="auto"/>
          <w:insideH w:val="none" w:sz="0" w:space="0" w:color="auto"/>
          <w:insideV w:val="none" w:sz="0" w:space="0" w:color="auto"/>
        </w:tblBorders>
        <w:tblLook w:val="04A0" w:firstRow="1" w:lastRow="0" w:firstColumn="1" w:lastColumn="0" w:noHBand="0" w:noVBand="1"/>
      </w:tblPr>
      <w:tblGrid>
        <w:gridCol w:w="697"/>
        <w:gridCol w:w="3607"/>
        <w:gridCol w:w="2449"/>
      </w:tblGrid>
      <w:tr w:rsidR="003F56C3" w:rsidRPr="00EC08B5" w:rsidTr="006D7610">
        <w:trPr>
          <w:cnfStyle w:val="100000000000" w:firstRow="1" w:lastRow="0" w:firstColumn="0" w:lastColumn="0" w:oddVBand="0" w:evenVBand="0" w:oddHBand="0" w:evenHBand="0" w:firstRowFirstColumn="0" w:firstRowLastColumn="0" w:lastRowFirstColumn="0" w:lastRowLastColumn="0"/>
          <w:trHeight w:val="14"/>
        </w:trPr>
        <w:tc>
          <w:tcPr>
            <w:cnfStyle w:val="001000000000" w:firstRow="0" w:lastRow="0" w:firstColumn="1" w:lastColumn="0" w:oddVBand="0" w:evenVBand="0" w:oddHBand="0" w:evenHBand="0" w:firstRowFirstColumn="0" w:firstRowLastColumn="0" w:lastRowFirstColumn="0" w:lastRowLastColumn="0"/>
            <w:tcW w:w="697" w:type="dxa"/>
            <w:tcBorders>
              <w:top w:val="thinThickSmallGap" w:sz="24" w:space="0" w:color="auto"/>
              <w:bottom w:val="thinThickSmallGap" w:sz="24" w:space="0" w:color="auto"/>
            </w:tcBorders>
            <w:shd w:val="clear" w:color="auto" w:fill="B8C1E9" w:themeFill="accent1" w:themeFillTint="66"/>
          </w:tcPr>
          <w:p w:rsidR="00C05809" w:rsidRPr="00EC08B5" w:rsidRDefault="00C05809" w:rsidP="00CC7D33">
            <w:pPr>
              <w:jc w:val="left"/>
              <w:rPr>
                <w:rFonts w:asciiTheme="minorHAnsi" w:hAnsiTheme="minorHAnsi" w:cstheme="minorHAnsi"/>
                <w:color w:val="auto"/>
              </w:rPr>
            </w:pPr>
            <w:r w:rsidRPr="00EC08B5">
              <w:rPr>
                <w:rFonts w:asciiTheme="minorHAnsi" w:hAnsiTheme="minorHAnsi" w:cstheme="minorHAnsi"/>
                <w:color w:val="auto"/>
              </w:rPr>
              <w:t>S.No</w:t>
            </w:r>
          </w:p>
        </w:tc>
        <w:tc>
          <w:tcPr>
            <w:tcW w:w="3607" w:type="dxa"/>
            <w:tcBorders>
              <w:top w:val="thinThickSmallGap" w:sz="24" w:space="0" w:color="auto"/>
              <w:bottom w:val="thinThickSmallGap" w:sz="24" w:space="0" w:color="auto"/>
            </w:tcBorders>
            <w:shd w:val="clear" w:color="auto" w:fill="B8C1E9" w:themeFill="accent1" w:themeFillTint="66"/>
          </w:tcPr>
          <w:p w:rsidR="00C05809" w:rsidRPr="00EC08B5" w:rsidRDefault="00C05809" w:rsidP="00CC7D33">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EC08B5">
              <w:rPr>
                <w:rFonts w:asciiTheme="minorHAnsi" w:hAnsiTheme="minorHAnsi" w:cstheme="minorHAnsi"/>
                <w:color w:val="auto"/>
              </w:rPr>
              <w:t xml:space="preserve">Yürütülen Çalışma </w:t>
            </w:r>
          </w:p>
        </w:tc>
        <w:tc>
          <w:tcPr>
            <w:tcW w:w="2449" w:type="dxa"/>
            <w:tcBorders>
              <w:top w:val="thinThickSmallGap" w:sz="24" w:space="0" w:color="auto"/>
              <w:bottom w:val="thinThickSmallGap" w:sz="24" w:space="0" w:color="auto"/>
            </w:tcBorders>
            <w:shd w:val="clear" w:color="auto" w:fill="B8C1E9" w:themeFill="accent1" w:themeFillTint="66"/>
          </w:tcPr>
          <w:p w:rsidR="00C05809" w:rsidRPr="00EC08B5" w:rsidRDefault="00C05809" w:rsidP="00CC7D33">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EC08B5">
              <w:rPr>
                <w:rFonts w:asciiTheme="minorHAnsi" w:hAnsiTheme="minorHAnsi" w:cstheme="minorHAnsi"/>
                <w:color w:val="auto"/>
              </w:rPr>
              <w:t>Tarih</w:t>
            </w:r>
          </w:p>
        </w:tc>
      </w:tr>
      <w:tr w:rsidR="00C05809" w:rsidRPr="00EC08B5" w:rsidTr="006D7610">
        <w:trPr>
          <w:trHeight w:val="212"/>
        </w:trPr>
        <w:tc>
          <w:tcPr>
            <w:cnfStyle w:val="001000000000" w:firstRow="0" w:lastRow="0" w:firstColumn="1" w:lastColumn="0" w:oddVBand="0" w:evenVBand="0" w:oddHBand="0" w:evenHBand="0" w:firstRowFirstColumn="0" w:firstRowLastColumn="0" w:lastRowFirstColumn="0" w:lastRowLastColumn="0"/>
            <w:tcW w:w="697" w:type="dxa"/>
            <w:tcBorders>
              <w:top w:val="thinThickSmallGap" w:sz="24" w:space="0" w:color="auto"/>
            </w:tcBorders>
          </w:tcPr>
          <w:p w:rsidR="00C05809" w:rsidRPr="00EC08B5" w:rsidRDefault="00C05809" w:rsidP="00CC7D33">
            <w:pPr>
              <w:jc w:val="left"/>
              <w:rPr>
                <w:rFonts w:asciiTheme="minorHAnsi" w:hAnsiTheme="minorHAnsi" w:cstheme="minorHAnsi"/>
                <w:b/>
                <w:color w:val="000000"/>
              </w:rPr>
            </w:pPr>
            <w:r w:rsidRPr="00EC08B5">
              <w:rPr>
                <w:rFonts w:asciiTheme="minorHAnsi" w:hAnsiTheme="minorHAnsi" w:cstheme="minorHAnsi"/>
                <w:b/>
                <w:color w:val="000000"/>
              </w:rPr>
              <w:t>1</w:t>
            </w:r>
          </w:p>
        </w:tc>
        <w:tc>
          <w:tcPr>
            <w:tcW w:w="3607" w:type="dxa"/>
            <w:tcBorders>
              <w:top w:val="thinThickSmallGap" w:sz="24" w:space="0" w:color="auto"/>
            </w:tcBorders>
          </w:tcPr>
          <w:p w:rsidR="00C05809" w:rsidRPr="00EC08B5" w:rsidRDefault="00C05809" w:rsidP="00CC7D3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bCs/>
                <w:color w:val="000000"/>
              </w:rPr>
              <w:t>Bilgilendirmelerin Yapılması</w:t>
            </w:r>
          </w:p>
        </w:tc>
        <w:tc>
          <w:tcPr>
            <w:tcW w:w="2449" w:type="dxa"/>
            <w:tcBorders>
              <w:top w:val="thinThickSmallGap" w:sz="24" w:space="0" w:color="auto"/>
            </w:tcBorders>
          </w:tcPr>
          <w:p w:rsidR="00C05809" w:rsidRPr="00EC08B5" w:rsidRDefault="00405346" w:rsidP="00CC7D3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color w:val="000000"/>
              </w:rPr>
              <w:t>Ocak 2023</w:t>
            </w:r>
          </w:p>
        </w:tc>
      </w:tr>
      <w:tr w:rsidR="00C05809" w:rsidRPr="00EC08B5" w:rsidTr="006D7610">
        <w:trPr>
          <w:cnfStyle w:val="000000010000" w:firstRow="0" w:lastRow="0" w:firstColumn="0" w:lastColumn="0" w:oddVBand="0" w:evenVBand="0" w:oddHBand="0" w:evenHBand="1" w:firstRowFirstColumn="0" w:firstRowLastColumn="0" w:lastRowFirstColumn="0" w:lastRowLastColumn="0"/>
          <w:trHeight w:val="14"/>
        </w:trPr>
        <w:tc>
          <w:tcPr>
            <w:cnfStyle w:val="001000000000" w:firstRow="0" w:lastRow="0" w:firstColumn="1" w:lastColumn="0" w:oddVBand="0" w:evenVBand="0" w:oddHBand="0" w:evenHBand="0" w:firstRowFirstColumn="0" w:firstRowLastColumn="0" w:lastRowFirstColumn="0" w:lastRowLastColumn="0"/>
            <w:tcW w:w="697" w:type="dxa"/>
            <w:shd w:val="clear" w:color="auto" w:fill="9EE0F7" w:themeFill="accent2" w:themeFillTint="99"/>
          </w:tcPr>
          <w:p w:rsidR="00C05809" w:rsidRPr="00EC08B5" w:rsidRDefault="00C05809" w:rsidP="00CC7D33">
            <w:pPr>
              <w:jc w:val="left"/>
              <w:rPr>
                <w:rFonts w:asciiTheme="minorHAnsi" w:hAnsiTheme="minorHAnsi" w:cstheme="minorHAnsi"/>
                <w:b/>
                <w:color w:val="000000"/>
              </w:rPr>
            </w:pPr>
            <w:r w:rsidRPr="00EC08B5">
              <w:rPr>
                <w:rFonts w:asciiTheme="minorHAnsi" w:hAnsiTheme="minorHAnsi" w:cstheme="minorHAnsi"/>
                <w:b/>
                <w:color w:val="000000"/>
              </w:rPr>
              <w:t>2</w:t>
            </w:r>
          </w:p>
        </w:tc>
        <w:tc>
          <w:tcPr>
            <w:tcW w:w="3607" w:type="dxa"/>
            <w:shd w:val="clear" w:color="auto" w:fill="9EE0F7" w:themeFill="accent2" w:themeFillTint="99"/>
          </w:tcPr>
          <w:p w:rsidR="00C05809" w:rsidRPr="00EC08B5" w:rsidRDefault="00C05809" w:rsidP="00CC7D33">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bCs/>
                <w:color w:val="000000"/>
              </w:rPr>
              <w:t>Ekiplerin kurulması</w:t>
            </w:r>
          </w:p>
        </w:tc>
        <w:tc>
          <w:tcPr>
            <w:tcW w:w="2449" w:type="dxa"/>
            <w:shd w:val="clear" w:color="auto" w:fill="9EE0F7" w:themeFill="accent2" w:themeFillTint="99"/>
          </w:tcPr>
          <w:p w:rsidR="00C05809" w:rsidRPr="00EC08B5" w:rsidRDefault="00341EC8" w:rsidP="00CC7D33">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color w:val="000000"/>
              </w:rPr>
              <w:t>Şubat 2023</w:t>
            </w:r>
          </w:p>
        </w:tc>
      </w:tr>
      <w:tr w:rsidR="00C05809" w:rsidRPr="00EC08B5" w:rsidTr="006D7610">
        <w:trPr>
          <w:trHeight w:val="40"/>
        </w:trPr>
        <w:tc>
          <w:tcPr>
            <w:cnfStyle w:val="001000000000" w:firstRow="0" w:lastRow="0" w:firstColumn="1" w:lastColumn="0" w:oddVBand="0" w:evenVBand="0" w:oddHBand="0" w:evenHBand="0" w:firstRowFirstColumn="0" w:firstRowLastColumn="0" w:lastRowFirstColumn="0" w:lastRowLastColumn="0"/>
            <w:tcW w:w="697" w:type="dxa"/>
          </w:tcPr>
          <w:p w:rsidR="00C05809" w:rsidRPr="00EC08B5" w:rsidRDefault="00C05809" w:rsidP="00CC7D33">
            <w:pPr>
              <w:jc w:val="left"/>
              <w:rPr>
                <w:rFonts w:asciiTheme="minorHAnsi" w:hAnsiTheme="minorHAnsi" w:cstheme="minorHAnsi"/>
                <w:b/>
                <w:color w:val="000000"/>
              </w:rPr>
            </w:pPr>
            <w:r w:rsidRPr="00EC08B5">
              <w:rPr>
                <w:rFonts w:asciiTheme="minorHAnsi" w:hAnsiTheme="minorHAnsi" w:cstheme="minorHAnsi"/>
                <w:b/>
                <w:color w:val="000000"/>
              </w:rPr>
              <w:t>3</w:t>
            </w:r>
          </w:p>
        </w:tc>
        <w:tc>
          <w:tcPr>
            <w:tcW w:w="3607" w:type="dxa"/>
          </w:tcPr>
          <w:p w:rsidR="00C05809" w:rsidRPr="00EC08B5" w:rsidRDefault="00C05809" w:rsidP="00CC7D3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bCs/>
                <w:color w:val="000000"/>
              </w:rPr>
              <w:t>Durum Analizi</w:t>
            </w:r>
          </w:p>
        </w:tc>
        <w:tc>
          <w:tcPr>
            <w:tcW w:w="2449" w:type="dxa"/>
          </w:tcPr>
          <w:p w:rsidR="00C05809" w:rsidRPr="00EC08B5" w:rsidRDefault="00405346" w:rsidP="00CC7D3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color w:val="000000"/>
              </w:rPr>
              <w:t>Haziran</w:t>
            </w:r>
            <w:r w:rsidR="00C05809" w:rsidRPr="00EC08B5">
              <w:rPr>
                <w:rFonts w:asciiTheme="minorHAnsi" w:hAnsiTheme="minorHAnsi" w:cstheme="minorHAnsi"/>
                <w:color w:val="000000"/>
              </w:rPr>
              <w:t xml:space="preserve"> 20</w:t>
            </w:r>
            <w:r w:rsidRPr="00EC08B5">
              <w:rPr>
                <w:rFonts w:asciiTheme="minorHAnsi" w:hAnsiTheme="minorHAnsi" w:cstheme="minorHAnsi"/>
                <w:color w:val="000000"/>
              </w:rPr>
              <w:t>23</w:t>
            </w:r>
          </w:p>
        </w:tc>
      </w:tr>
      <w:tr w:rsidR="00C05809" w:rsidRPr="00EC08B5" w:rsidTr="006D7610">
        <w:trPr>
          <w:cnfStyle w:val="000000010000" w:firstRow="0" w:lastRow="0" w:firstColumn="0" w:lastColumn="0" w:oddVBand="0" w:evenVBand="0" w:oddHBand="0" w:evenHBand="1" w:firstRowFirstColumn="0" w:firstRowLastColumn="0" w:lastRowFirstColumn="0" w:lastRowLastColumn="0"/>
          <w:trHeight w:val="14"/>
        </w:trPr>
        <w:tc>
          <w:tcPr>
            <w:cnfStyle w:val="001000000000" w:firstRow="0" w:lastRow="0" w:firstColumn="1" w:lastColumn="0" w:oddVBand="0" w:evenVBand="0" w:oddHBand="0" w:evenHBand="0" w:firstRowFirstColumn="0" w:firstRowLastColumn="0" w:lastRowFirstColumn="0" w:lastRowLastColumn="0"/>
            <w:tcW w:w="697" w:type="dxa"/>
            <w:shd w:val="clear" w:color="auto" w:fill="9EE0F7" w:themeFill="accent2" w:themeFillTint="99"/>
          </w:tcPr>
          <w:p w:rsidR="00C05809" w:rsidRPr="00EC08B5" w:rsidRDefault="00C05809" w:rsidP="00CC7D33">
            <w:pPr>
              <w:jc w:val="left"/>
              <w:rPr>
                <w:rFonts w:asciiTheme="minorHAnsi" w:hAnsiTheme="minorHAnsi" w:cstheme="minorHAnsi"/>
                <w:b/>
                <w:color w:val="000000"/>
              </w:rPr>
            </w:pPr>
            <w:r w:rsidRPr="00EC08B5">
              <w:rPr>
                <w:rFonts w:asciiTheme="minorHAnsi" w:hAnsiTheme="minorHAnsi" w:cstheme="minorHAnsi"/>
                <w:b/>
                <w:color w:val="000000"/>
              </w:rPr>
              <w:t>4</w:t>
            </w:r>
          </w:p>
        </w:tc>
        <w:tc>
          <w:tcPr>
            <w:tcW w:w="3607" w:type="dxa"/>
            <w:shd w:val="clear" w:color="auto" w:fill="9EE0F7" w:themeFill="accent2" w:themeFillTint="99"/>
          </w:tcPr>
          <w:p w:rsidR="00C05809" w:rsidRPr="00EC08B5" w:rsidRDefault="00084E0E" w:rsidP="00CC7D33">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bCs/>
                <w:color w:val="000000"/>
              </w:rPr>
              <w:t>Geleceğe bakış</w:t>
            </w:r>
          </w:p>
        </w:tc>
        <w:tc>
          <w:tcPr>
            <w:tcW w:w="2449" w:type="dxa"/>
            <w:shd w:val="clear" w:color="auto" w:fill="9EE0F7" w:themeFill="accent2" w:themeFillTint="99"/>
          </w:tcPr>
          <w:p w:rsidR="00C05809" w:rsidRPr="00EC08B5" w:rsidRDefault="00341EC8" w:rsidP="00CC7D33">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color w:val="000000"/>
              </w:rPr>
              <w:t>Haziran</w:t>
            </w:r>
            <w:r w:rsidR="00C05809" w:rsidRPr="00EC08B5">
              <w:rPr>
                <w:rFonts w:asciiTheme="minorHAnsi" w:hAnsiTheme="minorHAnsi" w:cstheme="minorHAnsi"/>
                <w:color w:val="000000"/>
              </w:rPr>
              <w:t xml:space="preserve"> 20</w:t>
            </w:r>
            <w:r w:rsidR="00405346" w:rsidRPr="00EC08B5">
              <w:rPr>
                <w:rFonts w:asciiTheme="minorHAnsi" w:hAnsiTheme="minorHAnsi" w:cstheme="minorHAnsi"/>
                <w:color w:val="000000"/>
              </w:rPr>
              <w:t>23</w:t>
            </w:r>
          </w:p>
        </w:tc>
      </w:tr>
      <w:tr w:rsidR="00C05809" w:rsidRPr="00EC08B5" w:rsidTr="006D7610">
        <w:trPr>
          <w:trHeight w:val="463"/>
        </w:trPr>
        <w:tc>
          <w:tcPr>
            <w:cnfStyle w:val="001000000000" w:firstRow="0" w:lastRow="0" w:firstColumn="1" w:lastColumn="0" w:oddVBand="0" w:evenVBand="0" w:oddHBand="0" w:evenHBand="0" w:firstRowFirstColumn="0" w:firstRowLastColumn="0" w:lastRowFirstColumn="0" w:lastRowLastColumn="0"/>
            <w:tcW w:w="697" w:type="dxa"/>
          </w:tcPr>
          <w:p w:rsidR="00C05809" w:rsidRPr="00EC08B5" w:rsidRDefault="00C05809" w:rsidP="00CC7D33">
            <w:pPr>
              <w:jc w:val="left"/>
              <w:rPr>
                <w:rFonts w:asciiTheme="minorHAnsi" w:hAnsiTheme="minorHAnsi" w:cstheme="minorHAnsi"/>
                <w:b/>
                <w:color w:val="000000"/>
              </w:rPr>
            </w:pPr>
            <w:r w:rsidRPr="00EC08B5">
              <w:rPr>
                <w:rFonts w:asciiTheme="minorHAnsi" w:hAnsiTheme="minorHAnsi" w:cstheme="minorHAnsi"/>
                <w:b/>
                <w:color w:val="000000"/>
              </w:rPr>
              <w:t>5</w:t>
            </w:r>
          </w:p>
        </w:tc>
        <w:tc>
          <w:tcPr>
            <w:tcW w:w="3607" w:type="dxa"/>
          </w:tcPr>
          <w:p w:rsidR="00C05809" w:rsidRPr="00EC08B5" w:rsidRDefault="00C05809" w:rsidP="00CC7D3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bCs/>
                <w:color w:val="000000"/>
              </w:rPr>
              <w:t>Taslağın</w:t>
            </w:r>
            <w:r w:rsidR="00DB3481" w:rsidRPr="00EC08B5">
              <w:rPr>
                <w:rFonts w:asciiTheme="minorHAnsi" w:hAnsiTheme="minorHAnsi" w:cstheme="minorHAnsi"/>
                <w:bCs/>
                <w:color w:val="000000"/>
              </w:rPr>
              <w:t xml:space="preserve"> İl Milli Eğitim Müdürlüğüne Gönderilmesi</w:t>
            </w:r>
          </w:p>
        </w:tc>
        <w:tc>
          <w:tcPr>
            <w:tcW w:w="2449" w:type="dxa"/>
          </w:tcPr>
          <w:p w:rsidR="00C05809" w:rsidRPr="00EC08B5" w:rsidRDefault="00405346" w:rsidP="00CC7D3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color w:val="000000"/>
              </w:rPr>
              <w:t>Kasım</w:t>
            </w:r>
            <w:r w:rsidR="00462D07" w:rsidRPr="00EC08B5">
              <w:rPr>
                <w:rFonts w:asciiTheme="minorHAnsi" w:hAnsiTheme="minorHAnsi" w:cstheme="minorHAnsi"/>
                <w:color w:val="000000"/>
              </w:rPr>
              <w:t xml:space="preserve"> 20</w:t>
            </w:r>
            <w:r w:rsidRPr="00EC08B5">
              <w:rPr>
                <w:rFonts w:asciiTheme="minorHAnsi" w:hAnsiTheme="minorHAnsi" w:cstheme="minorHAnsi"/>
                <w:color w:val="000000"/>
              </w:rPr>
              <w:t>23</w:t>
            </w:r>
          </w:p>
        </w:tc>
      </w:tr>
      <w:tr w:rsidR="00C05809" w:rsidRPr="00EC08B5" w:rsidTr="006D7610">
        <w:trPr>
          <w:cnfStyle w:val="000000010000" w:firstRow="0" w:lastRow="0" w:firstColumn="0" w:lastColumn="0" w:oddVBand="0" w:evenVBand="0" w:oddHBand="0" w:evenHBand="1" w:firstRowFirstColumn="0" w:firstRowLastColumn="0" w:lastRowFirstColumn="0" w:lastRowLastColumn="0"/>
          <w:trHeight w:val="14"/>
        </w:trPr>
        <w:tc>
          <w:tcPr>
            <w:cnfStyle w:val="001000000000" w:firstRow="0" w:lastRow="0" w:firstColumn="1" w:lastColumn="0" w:oddVBand="0" w:evenVBand="0" w:oddHBand="0" w:evenHBand="0" w:firstRowFirstColumn="0" w:firstRowLastColumn="0" w:lastRowFirstColumn="0" w:lastRowLastColumn="0"/>
            <w:tcW w:w="697" w:type="dxa"/>
            <w:shd w:val="clear" w:color="auto" w:fill="9EE0F7" w:themeFill="accent2" w:themeFillTint="99"/>
          </w:tcPr>
          <w:p w:rsidR="00C05809" w:rsidRPr="00EC08B5" w:rsidRDefault="00C05809" w:rsidP="00CC7D33">
            <w:pPr>
              <w:jc w:val="left"/>
              <w:rPr>
                <w:rFonts w:asciiTheme="minorHAnsi" w:hAnsiTheme="minorHAnsi" w:cstheme="minorHAnsi"/>
                <w:b/>
                <w:color w:val="000000"/>
              </w:rPr>
            </w:pPr>
            <w:r w:rsidRPr="00EC08B5">
              <w:rPr>
                <w:rFonts w:asciiTheme="minorHAnsi" w:hAnsiTheme="minorHAnsi" w:cstheme="minorHAnsi"/>
                <w:b/>
                <w:color w:val="000000"/>
              </w:rPr>
              <w:t>6</w:t>
            </w:r>
          </w:p>
        </w:tc>
        <w:tc>
          <w:tcPr>
            <w:tcW w:w="3607" w:type="dxa"/>
            <w:shd w:val="clear" w:color="auto" w:fill="9EE0F7" w:themeFill="accent2" w:themeFillTint="99"/>
          </w:tcPr>
          <w:p w:rsidR="00C05809" w:rsidRPr="00EC08B5" w:rsidRDefault="00C05809" w:rsidP="00CC7D33">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color w:val="000000"/>
              </w:rPr>
              <w:t>Taslakta Düzeltmelerin Yapılması</w:t>
            </w:r>
          </w:p>
        </w:tc>
        <w:tc>
          <w:tcPr>
            <w:tcW w:w="2449" w:type="dxa"/>
            <w:shd w:val="clear" w:color="auto" w:fill="9EE0F7" w:themeFill="accent2" w:themeFillTint="99"/>
          </w:tcPr>
          <w:p w:rsidR="00C05809" w:rsidRPr="00EC08B5" w:rsidRDefault="00341EC8" w:rsidP="00CC7D33">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color w:val="000000"/>
              </w:rPr>
              <w:t>Aralık 2023</w:t>
            </w:r>
          </w:p>
        </w:tc>
      </w:tr>
      <w:tr w:rsidR="00C05809" w:rsidRPr="00EC08B5" w:rsidTr="006D7610">
        <w:trPr>
          <w:trHeight w:val="204"/>
        </w:trPr>
        <w:tc>
          <w:tcPr>
            <w:cnfStyle w:val="001000000000" w:firstRow="0" w:lastRow="0" w:firstColumn="1" w:lastColumn="0" w:oddVBand="0" w:evenVBand="0" w:oddHBand="0" w:evenHBand="0" w:firstRowFirstColumn="0" w:firstRowLastColumn="0" w:lastRowFirstColumn="0" w:lastRowLastColumn="0"/>
            <w:tcW w:w="697" w:type="dxa"/>
          </w:tcPr>
          <w:p w:rsidR="00C05809" w:rsidRPr="00EC08B5" w:rsidRDefault="00C05809" w:rsidP="00CC7D33">
            <w:pPr>
              <w:jc w:val="left"/>
              <w:rPr>
                <w:rFonts w:asciiTheme="minorHAnsi" w:hAnsiTheme="minorHAnsi" w:cstheme="minorHAnsi"/>
                <w:b/>
                <w:color w:val="000000"/>
              </w:rPr>
            </w:pPr>
            <w:r w:rsidRPr="00EC08B5">
              <w:rPr>
                <w:rFonts w:asciiTheme="minorHAnsi" w:hAnsiTheme="minorHAnsi" w:cstheme="minorHAnsi"/>
                <w:b/>
                <w:color w:val="000000"/>
              </w:rPr>
              <w:t>7</w:t>
            </w:r>
          </w:p>
        </w:tc>
        <w:tc>
          <w:tcPr>
            <w:tcW w:w="3607" w:type="dxa"/>
          </w:tcPr>
          <w:p w:rsidR="00C05809" w:rsidRPr="00EC08B5" w:rsidRDefault="00C05809" w:rsidP="00CC7D3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color w:val="000000"/>
              </w:rPr>
              <w:t>Onay ve Yayım</w:t>
            </w:r>
          </w:p>
        </w:tc>
        <w:tc>
          <w:tcPr>
            <w:tcW w:w="2449" w:type="dxa"/>
          </w:tcPr>
          <w:p w:rsidR="00C05809" w:rsidRPr="00EC08B5" w:rsidRDefault="00D8236A" w:rsidP="00CC7D3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C08B5">
              <w:rPr>
                <w:rFonts w:asciiTheme="minorHAnsi" w:hAnsiTheme="minorHAnsi" w:cstheme="minorHAnsi"/>
                <w:color w:val="000000"/>
              </w:rPr>
              <w:t xml:space="preserve">Ocak </w:t>
            </w:r>
            <w:r w:rsidR="00C05809" w:rsidRPr="00EC08B5">
              <w:rPr>
                <w:rFonts w:asciiTheme="minorHAnsi" w:hAnsiTheme="minorHAnsi" w:cstheme="minorHAnsi"/>
                <w:color w:val="000000"/>
              </w:rPr>
              <w:t>20</w:t>
            </w:r>
            <w:r w:rsidR="00405346" w:rsidRPr="00EC08B5">
              <w:rPr>
                <w:rFonts w:asciiTheme="minorHAnsi" w:hAnsiTheme="minorHAnsi" w:cstheme="minorHAnsi"/>
                <w:color w:val="000000"/>
              </w:rPr>
              <w:t>24</w:t>
            </w:r>
          </w:p>
        </w:tc>
      </w:tr>
    </w:tbl>
    <w:p w:rsidR="006D7610" w:rsidRPr="006D7610" w:rsidRDefault="006D7610" w:rsidP="006D7610">
      <w:pPr>
        <w:rPr>
          <w:lang w:eastAsia="en-US"/>
        </w:rPr>
      </w:pPr>
      <w:r>
        <w:rPr>
          <w:noProof/>
        </w:rPr>
        <w:lastRenderedPageBreak/>
        <w:drawing>
          <wp:anchor distT="0" distB="0" distL="114300" distR="114300" simplePos="0" relativeHeight="251689472" behindDoc="1" locked="0" layoutInCell="1" allowOverlap="1">
            <wp:simplePos x="0" y="0"/>
            <wp:positionH relativeFrom="column">
              <wp:posOffset>-357505</wp:posOffset>
            </wp:positionH>
            <wp:positionV relativeFrom="paragraph">
              <wp:posOffset>0</wp:posOffset>
            </wp:positionV>
            <wp:extent cx="7017385" cy="9650730"/>
            <wp:effectExtent l="0" t="0" r="0" b="7620"/>
            <wp:wrapTight wrapText="bothSides">
              <wp:wrapPolygon edited="0">
                <wp:start x="0" y="0"/>
                <wp:lineTo x="0" y="21574"/>
                <wp:lineTo x="21520" y="21574"/>
                <wp:lineTo x="21520" y="0"/>
                <wp:lineTo x="0" y="0"/>
              </wp:wrapPolygon>
            </wp:wrapTight>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17385" cy="9650730"/>
                    </a:xfrm>
                    <a:prstGeom prst="rect">
                      <a:avLst/>
                    </a:prstGeom>
                    <a:noFill/>
                  </pic:spPr>
                </pic:pic>
              </a:graphicData>
            </a:graphic>
          </wp:anchor>
        </w:drawing>
      </w:r>
    </w:p>
    <w:p w:rsidR="006D7610" w:rsidRPr="006D7610" w:rsidRDefault="006D7610" w:rsidP="006D7610">
      <w:pPr>
        <w:pStyle w:val="Balk1"/>
      </w:pPr>
      <w:bookmarkStart w:id="55" w:name="_Toc531853187"/>
      <w:bookmarkStart w:id="56" w:name="_Toc532154559"/>
      <w:bookmarkStart w:id="57" w:name="_Toc11922021"/>
      <w:bookmarkStart w:id="58" w:name="_Toc531853188"/>
      <w:bookmarkStart w:id="59" w:name="_Toc532154560"/>
      <w:bookmarkStart w:id="60" w:name="_Toc11922022"/>
      <w:bookmarkStart w:id="61" w:name="_Toc530061504"/>
      <w:bookmarkStart w:id="62" w:name="_Toc531853189"/>
      <w:bookmarkStart w:id="63" w:name="_Toc532154561"/>
      <w:r w:rsidRPr="006D7610">
        <w:lastRenderedPageBreak/>
        <w:t>Durum Analizi</w:t>
      </w:r>
      <w:bookmarkEnd w:id="55"/>
      <w:bookmarkEnd w:id="56"/>
      <w:bookmarkEnd w:id="57"/>
    </w:p>
    <w:p w:rsidR="00474F3B" w:rsidRPr="00B402C5" w:rsidRDefault="00474F3B" w:rsidP="00474F3B">
      <w:pPr>
        <w:ind w:firstLine="709"/>
        <w:rPr>
          <w:szCs w:val="28"/>
        </w:rPr>
      </w:pPr>
      <w:r w:rsidRPr="00B402C5">
        <w:rPr>
          <w:szCs w:val="28"/>
        </w:rPr>
        <w:t>Kurumumuz amaç ve hedeflerinin geliştirilebilmesi için sahip olunan kaynakların tespiti, güçlü ve zayıf taraflar ile kurumun kontrolü dışındaki olumlu ya da olumsuz gelişmelerin saptanması amacıyla Müdürlüğümüzce mevcut durum analizi yapılmıştır.</w:t>
      </w:r>
    </w:p>
    <w:p w:rsidR="00474F3B" w:rsidRPr="0006617F" w:rsidRDefault="00474F3B" w:rsidP="00474F3B">
      <w:pPr>
        <w:ind w:firstLine="709"/>
        <w:rPr>
          <w:kern w:val="24"/>
        </w:rPr>
      </w:pPr>
      <w:r w:rsidRPr="00B402C5">
        <w:rPr>
          <w:kern w:val="24"/>
        </w:rPr>
        <w:t>2024-2028 Stratejik Planı hazırlanırken Stratejik Plan Hazırlama ekibi olarak bu alan da Müdürlüğümüzün Tarihsel Gelişimi, Yasal yükümlülükleri ve Mevzuat Analizi, Faaliyet alanları ürün ve hizmetlerin ilişkilendirilmesi, paydaş analizi ve Kurum içi</w:t>
      </w:r>
      <w:r>
        <w:rPr>
          <w:kern w:val="24"/>
        </w:rPr>
        <w:t xml:space="preserve"> ve dışı analizler yapılmıştır.</w:t>
      </w:r>
    </w:p>
    <w:p w:rsidR="00184326" w:rsidRPr="00EC08B5" w:rsidRDefault="00184326" w:rsidP="00D72952">
      <w:pPr>
        <w:pStyle w:val="Balk2"/>
        <w:numPr>
          <w:ilvl w:val="0"/>
          <w:numId w:val="13"/>
        </w:numPr>
        <w:rPr>
          <w:rFonts w:asciiTheme="minorHAnsi" w:hAnsiTheme="minorHAnsi" w:cstheme="minorHAnsi"/>
          <w:sz w:val="24"/>
          <w:szCs w:val="24"/>
        </w:rPr>
      </w:pPr>
      <w:r w:rsidRPr="00EC08B5">
        <w:rPr>
          <w:rFonts w:asciiTheme="minorHAnsi" w:hAnsiTheme="minorHAnsi" w:cstheme="minorHAnsi"/>
          <w:sz w:val="24"/>
          <w:szCs w:val="24"/>
        </w:rPr>
        <w:t>Kurumsal Tarihçe</w:t>
      </w:r>
      <w:bookmarkEnd w:id="58"/>
      <w:bookmarkEnd w:id="59"/>
      <w:bookmarkEnd w:id="60"/>
    </w:p>
    <w:p w:rsidR="00474F3B" w:rsidRPr="00C00115" w:rsidRDefault="00474F3B" w:rsidP="00474F3B">
      <w:pPr>
        <w:ind w:firstLine="708"/>
        <w:rPr>
          <w:rFonts w:ascii="Book Antiqua" w:hAnsi="Book Antiqua"/>
          <w:lang w:eastAsia="en-US"/>
        </w:rPr>
      </w:pPr>
      <w:bookmarkStart w:id="64" w:name="_Toc533978124"/>
      <w:bookmarkStart w:id="65" w:name="_Toc11922023"/>
      <w:bookmarkEnd w:id="61"/>
      <w:bookmarkEnd w:id="62"/>
      <w:bookmarkEnd w:id="63"/>
      <w:r w:rsidRPr="00C00115">
        <w:rPr>
          <w:rFonts w:ascii="Book Antiqua" w:hAnsi="Book Antiqua"/>
          <w:lang w:eastAsia="en-US"/>
        </w:rPr>
        <w:t>Her alanda değişimlerin hızlı olduğu ve ihtiyaç duyulduğu günümüz bilgi toplumuna geçiş şartlarında, kültürüyle barışık olarak geçmişini ve bugününü analiz ederek özümseyen, aldığı dersler temelinde gelecekle ilgili hedefler koyabilen, bulunduğu her ortamda etrafına katma değer üreten, yenilikleri kültürüne adapte ederek takip eden, insan haklarına saygılı bireyler yetiştirmeyi amaç edinen TOKİ Şehit Levent Çetinkaya İlköğretim Okulu, 2010–2011 Eğitim Öğretim yılında faaliyete geçmiş olan bir ilköğretim kurumudur. Kayseri’nin gözde ilçelerinden biri olan Talas’ta olup Erciyes Üniversitesi ve Kayseri Üniversitesi arasında kalan TOKİ yerleşkesindedir. Binanın fiziki yapısına bakıldığında üç bölüm ve dört kattan oluştuğu görülür. 2010 yılında TOKİ tarafından yaptırılmıştır. Okulumuz tam gün olarak faaliyetini sürdürmektedir.</w:t>
      </w:r>
    </w:p>
    <w:p w:rsidR="00FC6372" w:rsidRPr="00EC08B5" w:rsidRDefault="00FC6372" w:rsidP="00CC7D33">
      <w:pPr>
        <w:pStyle w:val="Balk2"/>
        <w:spacing w:after="0"/>
        <w:rPr>
          <w:rFonts w:asciiTheme="minorHAnsi" w:hAnsiTheme="minorHAnsi" w:cstheme="minorHAnsi"/>
          <w:sz w:val="24"/>
          <w:szCs w:val="24"/>
        </w:rPr>
      </w:pPr>
      <w:r w:rsidRPr="00EC08B5">
        <w:rPr>
          <w:rFonts w:asciiTheme="minorHAnsi" w:hAnsiTheme="minorHAnsi" w:cstheme="minorHAnsi"/>
          <w:sz w:val="24"/>
          <w:szCs w:val="24"/>
        </w:rPr>
        <w:t>Uygulanmakta Olan Planın Değerlendirilmesi</w:t>
      </w:r>
      <w:bookmarkEnd w:id="64"/>
      <w:bookmarkEnd w:id="65"/>
    </w:p>
    <w:p w:rsidR="00474F3B" w:rsidRPr="00474F3B" w:rsidRDefault="00474F3B" w:rsidP="002E3168">
      <w:pPr>
        <w:ind w:left="360" w:firstLine="348"/>
        <w:rPr>
          <w:rFonts w:eastAsia="Calibri"/>
          <w:color w:val="000000" w:themeColor="text1"/>
          <w:kern w:val="24"/>
        </w:rPr>
      </w:pPr>
      <w:r w:rsidRPr="00474F3B">
        <w:rPr>
          <w:rFonts w:eastAsia="Calibri"/>
          <w:color w:val="000000" w:themeColor="text1"/>
          <w:kern w:val="24"/>
        </w:rPr>
        <w:t>2019 yılında yürürlüğe giren TOKİ Şehit Levent Çetinkaya İlkokulu Müdürlüğü 2019-2023 Stratejik Planı; stratejik plan hazırlık süreci, durum analizi, geleceğe bakış, maliyetlendirme ile izleme ve değerlendirme olmak üzere beş bölümden oluşmuştur. Bunlardan izleme ve değerlendirme faaliyetlerine temel teşkil eden stratejik amaç, stratejik hedef, performans göstergesi ve stratejilerin yer aldığı geleceğe bakış bölümü eğitim ve öğretime erişim, eğitim ve öğretimde kalite ve kurumsal kapasite olmak üzere üç tema halinde yapılandırılmıştır. Söz konusu üç tema altında 7 stratejik amaç, 12 stratejik hedef, 5 performans göstergesi ve 5 stratejiye yer verilmiştir. TOKİ Şehit Levent Çetinkaya İlkokulu Müdürlüğü Stratejik Planı İzleme ve Değerlendirme kapsamında, performans göstergeleri ve stratejiler ile gerçekleştirilen faaliyetlerin gerçekleşme durumları tespit edilerek, hedeflerle kıyaslanmış ve aşağıda belirtilen hususlar ortaya çıkmıştır:</w:t>
      </w:r>
    </w:p>
    <w:p w:rsidR="00474F3B" w:rsidRPr="00474F3B" w:rsidRDefault="00474F3B" w:rsidP="002E3168">
      <w:pPr>
        <w:ind w:firstLine="360"/>
        <w:rPr>
          <w:b/>
          <w:kern w:val="24"/>
        </w:rPr>
      </w:pPr>
      <w:bookmarkStart w:id="66" w:name="_Toc410315242"/>
      <w:r w:rsidRPr="00474F3B">
        <w:rPr>
          <w:b/>
          <w:kern w:val="24"/>
        </w:rPr>
        <w:t>2019-2023 stratejik planı dönemi içerisinde yer alan</w:t>
      </w:r>
      <w:r w:rsidRPr="00474F3B">
        <w:rPr>
          <w:b/>
        </w:rPr>
        <w:t xml:space="preserve"> “Kurumumuzda bireylerin plan dönemi sonuna kadar katılımlarını artırmak ve devamsızlık ile okul terklerini azaltmak.” </w:t>
      </w:r>
      <w:r w:rsidRPr="00474F3B">
        <w:rPr>
          <w:b/>
          <w:kern w:val="24"/>
        </w:rPr>
        <w:t>hedefi altında birbirine bağlı birden çok gösterge ile desteklenmiştir.</w:t>
      </w:r>
      <w:bookmarkEnd w:id="66"/>
    </w:p>
    <w:tbl>
      <w:tblPr>
        <w:tblW w:w="47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4127"/>
        <w:gridCol w:w="768"/>
        <w:gridCol w:w="696"/>
        <w:gridCol w:w="696"/>
        <w:gridCol w:w="696"/>
        <w:gridCol w:w="830"/>
      </w:tblGrid>
      <w:tr w:rsidR="00474F3B" w:rsidRPr="00474F3B" w:rsidTr="00474F3B">
        <w:trPr>
          <w:trHeight w:val="347"/>
        </w:trPr>
        <w:tc>
          <w:tcPr>
            <w:tcW w:w="449" w:type="pct"/>
            <w:vMerge w:val="restart"/>
          </w:tcPr>
          <w:p w:rsidR="00474F3B" w:rsidRPr="00474F3B" w:rsidRDefault="00474F3B" w:rsidP="00474F3B">
            <w:pPr>
              <w:tabs>
                <w:tab w:val="left" w:pos="7310"/>
              </w:tabs>
              <w:spacing w:after="0" w:line="240" w:lineRule="auto"/>
              <w:contextualSpacing/>
              <w:rPr>
                <w:b/>
              </w:rPr>
            </w:pPr>
            <w:bookmarkStart w:id="67" w:name="_Toc410315243"/>
          </w:p>
        </w:tc>
        <w:tc>
          <w:tcPr>
            <w:tcW w:w="2941" w:type="pct"/>
            <w:gridSpan w:val="2"/>
            <w:vMerge w:val="restart"/>
            <w:vAlign w:val="center"/>
          </w:tcPr>
          <w:p w:rsidR="00474F3B" w:rsidRPr="00474F3B" w:rsidRDefault="00474F3B" w:rsidP="00474F3B">
            <w:pPr>
              <w:tabs>
                <w:tab w:val="left" w:pos="7310"/>
              </w:tabs>
              <w:spacing w:after="0" w:line="240" w:lineRule="auto"/>
              <w:contextualSpacing/>
              <w:rPr>
                <w:b/>
              </w:rPr>
            </w:pPr>
            <w:r w:rsidRPr="00474F3B">
              <w:rPr>
                <w:b/>
              </w:rPr>
              <w:t>Performans Göstergeleri</w:t>
            </w:r>
          </w:p>
        </w:tc>
        <w:tc>
          <w:tcPr>
            <w:tcW w:w="1152" w:type="pct"/>
            <w:gridSpan w:val="3"/>
            <w:shd w:val="clear" w:color="auto" w:fill="auto"/>
            <w:vAlign w:val="center"/>
          </w:tcPr>
          <w:p w:rsidR="00474F3B" w:rsidRPr="00474F3B" w:rsidRDefault="00474F3B" w:rsidP="00474F3B">
            <w:pPr>
              <w:tabs>
                <w:tab w:val="left" w:pos="7310"/>
              </w:tabs>
              <w:spacing w:after="0" w:line="240" w:lineRule="auto"/>
              <w:contextualSpacing/>
              <w:rPr>
                <w:b/>
              </w:rPr>
            </w:pPr>
            <w:r w:rsidRPr="00474F3B">
              <w:rPr>
                <w:b/>
              </w:rPr>
              <w:t>Önceki Yıllar</w:t>
            </w:r>
          </w:p>
        </w:tc>
        <w:tc>
          <w:tcPr>
            <w:tcW w:w="458" w:type="pct"/>
            <w:shd w:val="clear" w:color="auto" w:fill="auto"/>
            <w:vAlign w:val="center"/>
          </w:tcPr>
          <w:p w:rsidR="00474F3B" w:rsidRPr="00474F3B" w:rsidRDefault="00474F3B" w:rsidP="00474F3B">
            <w:pPr>
              <w:tabs>
                <w:tab w:val="left" w:pos="7310"/>
              </w:tabs>
              <w:spacing w:after="0" w:line="240" w:lineRule="auto"/>
              <w:contextualSpacing/>
              <w:rPr>
                <w:b/>
              </w:rPr>
            </w:pPr>
            <w:r w:rsidRPr="00474F3B">
              <w:rPr>
                <w:b/>
              </w:rPr>
              <w:t>Hedef</w:t>
            </w:r>
          </w:p>
        </w:tc>
      </w:tr>
      <w:tr w:rsidR="00474F3B" w:rsidRPr="00474F3B" w:rsidTr="00474F3B">
        <w:trPr>
          <w:trHeight w:val="297"/>
        </w:trPr>
        <w:tc>
          <w:tcPr>
            <w:tcW w:w="449" w:type="pct"/>
            <w:vMerge/>
          </w:tcPr>
          <w:p w:rsidR="00474F3B" w:rsidRPr="00474F3B" w:rsidRDefault="00474F3B" w:rsidP="00474F3B">
            <w:pPr>
              <w:tabs>
                <w:tab w:val="left" w:pos="7310"/>
              </w:tabs>
              <w:spacing w:after="0" w:line="240" w:lineRule="auto"/>
              <w:contextualSpacing/>
              <w:rPr>
                <w:b/>
              </w:rPr>
            </w:pPr>
          </w:p>
        </w:tc>
        <w:tc>
          <w:tcPr>
            <w:tcW w:w="2941" w:type="pct"/>
            <w:gridSpan w:val="2"/>
            <w:vMerge/>
            <w:vAlign w:val="center"/>
          </w:tcPr>
          <w:p w:rsidR="00474F3B" w:rsidRPr="00474F3B" w:rsidRDefault="00474F3B" w:rsidP="00474F3B">
            <w:pPr>
              <w:tabs>
                <w:tab w:val="left" w:pos="7310"/>
              </w:tabs>
              <w:spacing w:after="0" w:line="240" w:lineRule="auto"/>
              <w:contextualSpacing/>
              <w:rPr>
                <w:b/>
              </w:rPr>
            </w:pPr>
          </w:p>
        </w:tc>
        <w:tc>
          <w:tcPr>
            <w:tcW w:w="384" w:type="pct"/>
            <w:shd w:val="clear" w:color="auto" w:fill="auto"/>
          </w:tcPr>
          <w:p w:rsidR="00474F3B" w:rsidRPr="00474F3B" w:rsidRDefault="00474F3B" w:rsidP="00474F3B">
            <w:pPr>
              <w:tabs>
                <w:tab w:val="left" w:pos="7310"/>
              </w:tabs>
              <w:spacing w:after="0" w:line="240" w:lineRule="auto"/>
              <w:contextualSpacing/>
              <w:rPr>
                <w:b/>
              </w:rPr>
            </w:pPr>
            <w:r w:rsidRPr="00474F3B">
              <w:rPr>
                <w:b/>
              </w:rPr>
              <w:t>2019</w:t>
            </w:r>
          </w:p>
        </w:tc>
        <w:tc>
          <w:tcPr>
            <w:tcW w:w="384" w:type="pct"/>
            <w:shd w:val="clear" w:color="auto" w:fill="auto"/>
          </w:tcPr>
          <w:p w:rsidR="00474F3B" w:rsidRPr="00474F3B" w:rsidRDefault="00474F3B" w:rsidP="00474F3B">
            <w:pPr>
              <w:tabs>
                <w:tab w:val="left" w:pos="7310"/>
              </w:tabs>
              <w:spacing w:after="0" w:line="240" w:lineRule="auto"/>
              <w:contextualSpacing/>
              <w:rPr>
                <w:b/>
              </w:rPr>
            </w:pPr>
            <w:r w:rsidRPr="00474F3B">
              <w:rPr>
                <w:b/>
              </w:rPr>
              <w:t>2020</w:t>
            </w:r>
          </w:p>
        </w:tc>
        <w:tc>
          <w:tcPr>
            <w:tcW w:w="384" w:type="pct"/>
            <w:shd w:val="clear" w:color="auto" w:fill="auto"/>
          </w:tcPr>
          <w:p w:rsidR="00474F3B" w:rsidRPr="00474F3B" w:rsidRDefault="00474F3B" w:rsidP="00474F3B">
            <w:pPr>
              <w:tabs>
                <w:tab w:val="left" w:pos="7310"/>
              </w:tabs>
              <w:spacing w:after="0" w:line="240" w:lineRule="auto"/>
              <w:contextualSpacing/>
              <w:rPr>
                <w:b/>
              </w:rPr>
            </w:pPr>
            <w:r w:rsidRPr="00474F3B">
              <w:rPr>
                <w:b/>
              </w:rPr>
              <w:t>2021</w:t>
            </w:r>
          </w:p>
        </w:tc>
        <w:tc>
          <w:tcPr>
            <w:tcW w:w="458" w:type="pct"/>
            <w:shd w:val="clear" w:color="auto" w:fill="auto"/>
          </w:tcPr>
          <w:p w:rsidR="00474F3B" w:rsidRPr="00474F3B" w:rsidRDefault="00474F3B" w:rsidP="00474F3B">
            <w:pPr>
              <w:tabs>
                <w:tab w:val="left" w:pos="7310"/>
              </w:tabs>
              <w:spacing w:after="0" w:line="240" w:lineRule="auto"/>
              <w:contextualSpacing/>
              <w:rPr>
                <w:b/>
              </w:rPr>
            </w:pPr>
            <w:r w:rsidRPr="00474F3B">
              <w:rPr>
                <w:b/>
              </w:rPr>
              <w:t>2022</w:t>
            </w:r>
          </w:p>
        </w:tc>
      </w:tr>
      <w:tr w:rsidR="00474F3B" w:rsidRPr="00474F3B" w:rsidTr="00474F3B">
        <w:trPr>
          <w:trHeight w:val="462"/>
        </w:trPr>
        <w:tc>
          <w:tcPr>
            <w:tcW w:w="449" w:type="pct"/>
            <w:vAlign w:val="center"/>
          </w:tcPr>
          <w:p w:rsidR="00474F3B" w:rsidRPr="00474F3B" w:rsidRDefault="00474F3B" w:rsidP="00474F3B">
            <w:pPr>
              <w:tabs>
                <w:tab w:val="left" w:pos="7310"/>
              </w:tabs>
              <w:spacing w:after="0" w:line="240" w:lineRule="auto"/>
              <w:rPr>
                <w:b/>
              </w:rPr>
            </w:pPr>
            <w:r w:rsidRPr="00474F3B">
              <w:rPr>
                <w:b/>
              </w:rPr>
              <w:t>1.1.1</w:t>
            </w:r>
          </w:p>
        </w:tc>
        <w:tc>
          <w:tcPr>
            <w:tcW w:w="2444" w:type="pct"/>
            <w:vAlign w:val="center"/>
          </w:tcPr>
          <w:p w:rsidR="00474F3B" w:rsidRPr="00474F3B" w:rsidRDefault="00474F3B" w:rsidP="00474F3B">
            <w:pPr>
              <w:tabs>
                <w:tab w:val="left" w:pos="7310"/>
              </w:tabs>
              <w:spacing w:after="0" w:line="240" w:lineRule="auto"/>
              <w:contextualSpacing/>
            </w:pPr>
            <w:r w:rsidRPr="00474F3B">
              <w:t>Okul öncesi 5 yaş eğitim alan öğrenci sayısı</w:t>
            </w:r>
          </w:p>
        </w:tc>
        <w:tc>
          <w:tcPr>
            <w:tcW w:w="496" w:type="pct"/>
            <w:shd w:val="clear" w:color="auto" w:fill="auto"/>
            <w:vAlign w:val="center"/>
          </w:tcPr>
          <w:p w:rsidR="00474F3B" w:rsidRPr="00474F3B" w:rsidRDefault="00474F3B" w:rsidP="00474F3B">
            <w:pPr>
              <w:tabs>
                <w:tab w:val="left" w:pos="7310"/>
              </w:tabs>
              <w:spacing w:after="0" w:line="240" w:lineRule="auto"/>
              <w:contextualSpacing/>
              <w:rPr>
                <w:color w:val="FF0000"/>
              </w:rPr>
            </w:pP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70</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72</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78</w:t>
            </w:r>
          </w:p>
        </w:tc>
        <w:tc>
          <w:tcPr>
            <w:tcW w:w="458"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90</w:t>
            </w:r>
          </w:p>
        </w:tc>
      </w:tr>
      <w:tr w:rsidR="00474F3B" w:rsidRPr="00474F3B" w:rsidTr="00474F3B">
        <w:trPr>
          <w:trHeight w:val="650"/>
        </w:trPr>
        <w:tc>
          <w:tcPr>
            <w:tcW w:w="449" w:type="pct"/>
            <w:vAlign w:val="center"/>
          </w:tcPr>
          <w:p w:rsidR="00474F3B" w:rsidRPr="00474F3B" w:rsidRDefault="00474F3B" w:rsidP="00474F3B">
            <w:pPr>
              <w:tabs>
                <w:tab w:val="left" w:pos="7310"/>
              </w:tabs>
              <w:spacing w:after="0" w:line="240" w:lineRule="auto"/>
              <w:contextualSpacing/>
              <w:rPr>
                <w:b/>
              </w:rPr>
            </w:pPr>
            <w:r w:rsidRPr="00474F3B">
              <w:rPr>
                <w:b/>
              </w:rPr>
              <w:t>1.1.9</w:t>
            </w:r>
          </w:p>
        </w:tc>
        <w:tc>
          <w:tcPr>
            <w:tcW w:w="2444" w:type="pct"/>
            <w:vAlign w:val="center"/>
          </w:tcPr>
          <w:p w:rsidR="00474F3B" w:rsidRPr="00474F3B" w:rsidRDefault="00474F3B" w:rsidP="00474F3B">
            <w:pPr>
              <w:tabs>
                <w:tab w:val="left" w:pos="7310"/>
              </w:tabs>
              <w:spacing w:after="0" w:line="240" w:lineRule="auto"/>
            </w:pPr>
            <w:r w:rsidRPr="00474F3B">
              <w:t>Okul öncesi eğitimin önemine dikkat çekmek için düzenlenen kampanya sayısı</w:t>
            </w:r>
          </w:p>
        </w:tc>
        <w:tc>
          <w:tcPr>
            <w:tcW w:w="496" w:type="pct"/>
            <w:shd w:val="clear" w:color="auto" w:fill="auto"/>
            <w:vAlign w:val="center"/>
          </w:tcPr>
          <w:p w:rsidR="00474F3B" w:rsidRPr="00474F3B" w:rsidRDefault="00474F3B" w:rsidP="00474F3B">
            <w:pPr>
              <w:tabs>
                <w:tab w:val="left" w:pos="7310"/>
              </w:tabs>
              <w:spacing w:after="0" w:line="240" w:lineRule="auto"/>
              <w:contextualSpacing/>
            </w:pP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1</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1</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2</w:t>
            </w:r>
          </w:p>
        </w:tc>
        <w:tc>
          <w:tcPr>
            <w:tcW w:w="458"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3</w:t>
            </w:r>
          </w:p>
        </w:tc>
      </w:tr>
      <w:tr w:rsidR="00474F3B" w:rsidRPr="00474F3B" w:rsidTr="00474F3B">
        <w:trPr>
          <w:trHeight w:val="574"/>
        </w:trPr>
        <w:tc>
          <w:tcPr>
            <w:tcW w:w="449" w:type="pct"/>
            <w:vAlign w:val="center"/>
          </w:tcPr>
          <w:p w:rsidR="00474F3B" w:rsidRPr="00474F3B" w:rsidRDefault="00474F3B" w:rsidP="00474F3B">
            <w:pPr>
              <w:tabs>
                <w:tab w:val="left" w:pos="7310"/>
              </w:tabs>
              <w:spacing w:after="0" w:line="240" w:lineRule="auto"/>
              <w:contextualSpacing/>
              <w:rPr>
                <w:b/>
              </w:rPr>
            </w:pPr>
            <w:r w:rsidRPr="00474F3B">
              <w:rPr>
                <w:b/>
              </w:rPr>
              <w:lastRenderedPageBreak/>
              <w:t>1.1.14</w:t>
            </w:r>
          </w:p>
        </w:tc>
        <w:tc>
          <w:tcPr>
            <w:tcW w:w="2444" w:type="pct"/>
            <w:vAlign w:val="center"/>
          </w:tcPr>
          <w:p w:rsidR="00474F3B" w:rsidRPr="00474F3B" w:rsidRDefault="00474F3B" w:rsidP="00474F3B">
            <w:pPr>
              <w:tabs>
                <w:tab w:val="left" w:pos="7310"/>
              </w:tabs>
              <w:spacing w:after="0" w:line="240" w:lineRule="auto"/>
            </w:pPr>
            <w:r w:rsidRPr="00474F3B">
              <w:t>‘Yarın sizdeyiz(Aile ziyareti)’ projesi ile ziyaret edilen aile sayısı</w:t>
            </w:r>
          </w:p>
        </w:tc>
        <w:tc>
          <w:tcPr>
            <w:tcW w:w="496" w:type="pct"/>
            <w:shd w:val="clear" w:color="auto" w:fill="auto"/>
            <w:vAlign w:val="center"/>
          </w:tcPr>
          <w:p w:rsidR="00474F3B" w:rsidRPr="00474F3B" w:rsidRDefault="00474F3B" w:rsidP="00474F3B">
            <w:pPr>
              <w:tabs>
                <w:tab w:val="left" w:pos="7310"/>
              </w:tabs>
              <w:spacing w:after="0" w:line="240" w:lineRule="auto"/>
              <w:contextualSpacing/>
            </w:pP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200</w:t>
            </w:r>
          </w:p>
        </w:tc>
        <w:tc>
          <w:tcPr>
            <w:tcW w:w="458"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320</w:t>
            </w:r>
          </w:p>
        </w:tc>
      </w:tr>
      <w:tr w:rsidR="00474F3B" w:rsidRPr="00474F3B" w:rsidTr="00474F3B">
        <w:trPr>
          <w:trHeight w:val="683"/>
        </w:trPr>
        <w:tc>
          <w:tcPr>
            <w:tcW w:w="449" w:type="pct"/>
            <w:vAlign w:val="center"/>
          </w:tcPr>
          <w:p w:rsidR="00474F3B" w:rsidRPr="00474F3B" w:rsidRDefault="00474F3B" w:rsidP="00474F3B">
            <w:pPr>
              <w:tabs>
                <w:tab w:val="left" w:pos="7310"/>
              </w:tabs>
              <w:spacing w:after="0" w:line="240" w:lineRule="auto"/>
              <w:contextualSpacing/>
              <w:rPr>
                <w:b/>
              </w:rPr>
            </w:pPr>
            <w:r w:rsidRPr="00474F3B">
              <w:rPr>
                <w:b/>
              </w:rPr>
              <w:t>1.1.20</w:t>
            </w:r>
          </w:p>
        </w:tc>
        <w:tc>
          <w:tcPr>
            <w:tcW w:w="2444" w:type="pct"/>
            <w:vAlign w:val="center"/>
          </w:tcPr>
          <w:p w:rsidR="00474F3B" w:rsidRPr="00474F3B" w:rsidRDefault="00474F3B" w:rsidP="00474F3B">
            <w:pPr>
              <w:tabs>
                <w:tab w:val="left" w:pos="7310"/>
              </w:tabs>
              <w:spacing w:after="0" w:line="240" w:lineRule="auto"/>
              <w:rPr>
                <w:color w:val="FF0000"/>
              </w:rPr>
            </w:pPr>
            <w:r w:rsidRPr="00474F3B">
              <w:t>Kurumlar arası yapılan iş birliği sayısı</w:t>
            </w:r>
          </w:p>
        </w:tc>
        <w:tc>
          <w:tcPr>
            <w:tcW w:w="496" w:type="pct"/>
            <w:shd w:val="clear" w:color="auto" w:fill="auto"/>
            <w:vAlign w:val="center"/>
          </w:tcPr>
          <w:p w:rsidR="00474F3B" w:rsidRPr="00474F3B" w:rsidRDefault="00474F3B" w:rsidP="00474F3B">
            <w:pPr>
              <w:tabs>
                <w:tab w:val="left" w:pos="7310"/>
              </w:tabs>
              <w:spacing w:after="0" w:line="240" w:lineRule="auto"/>
              <w:contextualSpacing/>
            </w:pP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2</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2</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3</w:t>
            </w:r>
          </w:p>
        </w:tc>
        <w:tc>
          <w:tcPr>
            <w:tcW w:w="458"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10</w:t>
            </w:r>
          </w:p>
        </w:tc>
      </w:tr>
      <w:tr w:rsidR="00474F3B" w:rsidRPr="00474F3B" w:rsidTr="00474F3B">
        <w:trPr>
          <w:trHeight w:val="622"/>
        </w:trPr>
        <w:tc>
          <w:tcPr>
            <w:tcW w:w="449" w:type="pct"/>
            <w:vAlign w:val="center"/>
          </w:tcPr>
          <w:p w:rsidR="00474F3B" w:rsidRPr="00474F3B" w:rsidRDefault="00474F3B" w:rsidP="00474F3B">
            <w:pPr>
              <w:tabs>
                <w:tab w:val="left" w:pos="7310"/>
              </w:tabs>
              <w:spacing w:after="0" w:line="240" w:lineRule="auto"/>
              <w:contextualSpacing/>
              <w:rPr>
                <w:b/>
              </w:rPr>
            </w:pPr>
            <w:r w:rsidRPr="00474F3B">
              <w:rPr>
                <w:b/>
              </w:rPr>
              <w:t>1.1.23</w:t>
            </w:r>
          </w:p>
        </w:tc>
        <w:tc>
          <w:tcPr>
            <w:tcW w:w="2444" w:type="pct"/>
          </w:tcPr>
          <w:p w:rsidR="00474F3B" w:rsidRPr="00474F3B" w:rsidRDefault="00474F3B" w:rsidP="00474F3B">
            <w:pPr>
              <w:tabs>
                <w:tab w:val="left" w:pos="7310"/>
              </w:tabs>
              <w:spacing w:after="0" w:line="240" w:lineRule="auto"/>
              <w:contextualSpacing/>
            </w:pPr>
            <w:r w:rsidRPr="00474F3B">
              <w:t>Örgün eğitimde 10 gün ve üzeri devamsız öğrenci oranı (%)</w:t>
            </w:r>
          </w:p>
        </w:tc>
        <w:tc>
          <w:tcPr>
            <w:tcW w:w="496" w:type="pct"/>
            <w:shd w:val="clear" w:color="auto" w:fill="auto"/>
            <w:vAlign w:val="center"/>
          </w:tcPr>
          <w:p w:rsidR="00474F3B" w:rsidRPr="00474F3B" w:rsidRDefault="00474F3B" w:rsidP="00474F3B">
            <w:pPr>
              <w:tabs>
                <w:tab w:val="left" w:pos="7310"/>
              </w:tabs>
              <w:spacing w:after="0" w:line="240" w:lineRule="auto"/>
              <w:contextualSpacing/>
            </w:pP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3</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4</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5</w:t>
            </w:r>
          </w:p>
        </w:tc>
        <w:tc>
          <w:tcPr>
            <w:tcW w:w="458"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0</w:t>
            </w:r>
          </w:p>
        </w:tc>
      </w:tr>
      <w:tr w:rsidR="00474F3B" w:rsidRPr="00474F3B" w:rsidTr="00474F3B">
        <w:trPr>
          <w:trHeight w:val="710"/>
        </w:trPr>
        <w:tc>
          <w:tcPr>
            <w:tcW w:w="449" w:type="pct"/>
            <w:vAlign w:val="center"/>
          </w:tcPr>
          <w:p w:rsidR="00474F3B" w:rsidRPr="00474F3B" w:rsidRDefault="00474F3B" w:rsidP="00474F3B">
            <w:pPr>
              <w:tabs>
                <w:tab w:val="left" w:pos="7310"/>
              </w:tabs>
              <w:spacing w:after="0" w:line="240" w:lineRule="auto"/>
              <w:contextualSpacing/>
              <w:rPr>
                <w:b/>
              </w:rPr>
            </w:pPr>
            <w:r w:rsidRPr="00474F3B">
              <w:rPr>
                <w:b/>
              </w:rPr>
              <w:t>1.1.28</w:t>
            </w:r>
          </w:p>
        </w:tc>
        <w:tc>
          <w:tcPr>
            <w:tcW w:w="2444" w:type="pct"/>
          </w:tcPr>
          <w:p w:rsidR="00474F3B" w:rsidRPr="00474F3B" w:rsidRDefault="00474F3B" w:rsidP="00474F3B">
            <w:pPr>
              <w:tabs>
                <w:tab w:val="left" w:pos="7310"/>
              </w:tabs>
              <w:spacing w:after="0" w:line="240" w:lineRule="auto"/>
            </w:pPr>
            <w:r w:rsidRPr="00474F3B">
              <w:t>RAM lar tarafından yapılan bilgilendirme sayısı</w:t>
            </w:r>
          </w:p>
        </w:tc>
        <w:tc>
          <w:tcPr>
            <w:tcW w:w="496" w:type="pct"/>
            <w:shd w:val="clear" w:color="auto" w:fill="auto"/>
            <w:vAlign w:val="center"/>
          </w:tcPr>
          <w:p w:rsidR="00474F3B" w:rsidRPr="00474F3B" w:rsidRDefault="00474F3B" w:rsidP="00474F3B">
            <w:pPr>
              <w:tabs>
                <w:tab w:val="left" w:pos="7310"/>
              </w:tabs>
              <w:spacing w:after="0" w:line="240" w:lineRule="auto"/>
              <w:contextualSpacing/>
              <w:rPr>
                <w:color w:val="FF0000"/>
              </w:rPr>
            </w:pP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3</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4</w:t>
            </w:r>
          </w:p>
        </w:tc>
        <w:tc>
          <w:tcPr>
            <w:tcW w:w="384"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6</w:t>
            </w:r>
          </w:p>
        </w:tc>
        <w:tc>
          <w:tcPr>
            <w:tcW w:w="458" w:type="pct"/>
            <w:shd w:val="clear" w:color="auto" w:fill="auto"/>
            <w:vAlign w:val="center"/>
          </w:tcPr>
          <w:p w:rsidR="00474F3B" w:rsidRPr="00474F3B" w:rsidRDefault="00474F3B" w:rsidP="00474F3B">
            <w:pPr>
              <w:tabs>
                <w:tab w:val="left" w:pos="7310"/>
              </w:tabs>
              <w:spacing w:after="0" w:line="240" w:lineRule="auto"/>
              <w:contextualSpacing/>
              <w:jc w:val="center"/>
            </w:pPr>
            <w:r w:rsidRPr="00474F3B">
              <w:t>10</w:t>
            </w:r>
          </w:p>
        </w:tc>
      </w:tr>
      <w:bookmarkEnd w:id="67"/>
    </w:tbl>
    <w:p w:rsidR="008720E0" w:rsidRDefault="008720E0" w:rsidP="00CC7D33">
      <w:pPr>
        <w:jc w:val="left"/>
        <w:rPr>
          <w:rFonts w:ascii="Book Antiqua" w:hAnsi="Book Antiqua"/>
          <w:sz w:val="22"/>
          <w:szCs w:val="22"/>
        </w:rPr>
      </w:pPr>
    </w:p>
    <w:p w:rsidR="00474F3B" w:rsidRPr="00474F3B" w:rsidRDefault="00474F3B" w:rsidP="00474F3B">
      <w:r w:rsidRPr="00474F3B">
        <w:t>Okul öncesi 5 yaş eğitim alan öğrenci sayısı % 100 olarak hedefe ulaşılmıştır.</w:t>
      </w:r>
    </w:p>
    <w:p w:rsidR="00474F3B" w:rsidRPr="00474F3B" w:rsidRDefault="00474F3B" w:rsidP="00474F3B">
      <w:r w:rsidRPr="00474F3B">
        <w:t>Okul öncesi eğitimin önemine dikkat çekmek için düzenlenen kampanya sayısı %100 hedefe ulaşılmıştır.</w:t>
      </w:r>
    </w:p>
    <w:p w:rsidR="00474F3B" w:rsidRPr="00474F3B" w:rsidRDefault="00474F3B" w:rsidP="00474F3B">
      <w:r w:rsidRPr="00474F3B">
        <w:t>‘Yarın sizdeyiz(Aile ziyareti)’ projesi ile ziyaret edilen aile sayısı proje uygulamadan kalktığı için değerlendirme yapılmamıştır.</w:t>
      </w:r>
    </w:p>
    <w:p w:rsidR="00474F3B" w:rsidRPr="00474F3B" w:rsidRDefault="00474F3B" w:rsidP="00474F3B">
      <w:r w:rsidRPr="00474F3B">
        <w:t>Kurumlar arası yapılan iş birliği sayısı 11 e çıkartılarak %100 hedefe ulaşılmıştır.</w:t>
      </w:r>
    </w:p>
    <w:p w:rsidR="00474F3B" w:rsidRPr="00474F3B" w:rsidRDefault="00474F3B" w:rsidP="00474F3B">
      <w:r w:rsidRPr="00474F3B">
        <w:t>Örgün eğitimde 10 gün ve üzeri devamsız öğrenci oranı %90 hedefe ulaşılmıştır.</w:t>
      </w:r>
    </w:p>
    <w:p w:rsidR="00474F3B" w:rsidRDefault="00474F3B" w:rsidP="00474F3B">
      <w:r w:rsidRPr="00474F3B">
        <w:t>RAM lar tarafından yapılan bilgilendirme sayısı ile ilgili hedeflenen sayıya %90 oranında hedefe ulaşmıştır.</w:t>
      </w:r>
    </w:p>
    <w:p w:rsidR="00474F3B" w:rsidRPr="00474F3B" w:rsidRDefault="00474F3B" w:rsidP="00474F3B"/>
    <w:p w:rsidR="00474F3B" w:rsidRDefault="00474F3B" w:rsidP="002E3168">
      <w:pPr>
        <w:ind w:firstLine="708"/>
        <w:rPr>
          <w:b/>
          <w:kern w:val="24"/>
        </w:rPr>
      </w:pPr>
      <w:r w:rsidRPr="00474F3B">
        <w:rPr>
          <w:b/>
          <w:kern w:val="24"/>
        </w:rPr>
        <w:t>2019-2023 stratejik planı dönemi içerisinde yer alan</w:t>
      </w:r>
      <w:r w:rsidRPr="00474F3B">
        <w:rPr>
          <w:b/>
        </w:rPr>
        <w:t xml:space="preserve"> “Öğrencilerin sosyal gelişimlerini ve akademik başarılarını destekleyecek faaliyetlere katılım oranını artırmak.” </w:t>
      </w:r>
      <w:r w:rsidRPr="00474F3B">
        <w:rPr>
          <w:b/>
          <w:kern w:val="24"/>
        </w:rPr>
        <w:t>hedefi altında birbirine bağlı birden çok gösterge ile desteklenmiştir.</w:t>
      </w:r>
    </w:p>
    <w:tbl>
      <w:tblPr>
        <w:tblW w:w="47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2"/>
        <w:gridCol w:w="3851"/>
        <w:gridCol w:w="1046"/>
        <w:gridCol w:w="653"/>
        <w:gridCol w:w="750"/>
        <w:gridCol w:w="698"/>
        <w:gridCol w:w="750"/>
      </w:tblGrid>
      <w:tr w:rsidR="00474F3B" w:rsidRPr="00474F3B" w:rsidTr="00D76D39">
        <w:trPr>
          <w:trHeight w:val="249"/>
          <w:jc w:val="center"/>
        </w:trPr>
        <w:tc>
          <w:tcPr>
            <w:tcW w:w="505" w:type="pct"/>
            <w:vMerge w:val="restart"/>
            <w:tcBorders>
              <w:top w:val="single" w:sz="4" w:space="0" w:color="auto"/>
              <w:left w:val="single" w:sz="4" w:space="0" w:color="auto"/>
              <w:right w:val="single" w:sz="4" w:space="0" w:color="auto"/>
            </w:tcBorders>
          </w:tcPr>
          <w:p w:rsidR="00474F3B" w:rsidRPr="00474F3B" w:rsidRDefault="00474F3B" w:rsidP="00474F3B">
            <w:pPr>
              <w:tabs>
                <w:tab w:val="left" w:pos="7310"/>
              </w:tabs>
              <w:spacing w:after="0" w:line="240" w:lineRule="auto"/>
              <w:contextualSpacing/>
              <w:jc w:val="center"/>
              <w:rPr>
                <w:b/>
              </w:rPr>
            </w:pPr>
          </w:p>
        </w:tc>
        <w:tc>
          <w:tcPr>
            <w:tcW w:w="2840"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474F3B" w:rsidRPr="00474F3B" w:rsidRDefault="00474F3B" w:rsidP="00474F3B">
            <w:pPr>
              <w:tabs>
                <w:tab w:val="left" w:pos="7310"/>
              </w:tabs>
              <w:spacing w:after="0" w:line="240" w:lineRule="auto"/>
              <w:contextualSpacing/>
              <w:jc w:val="center"/>
              <w:rPr>
                <w:b/>
              </w:rPr>
            </w:pPr>
            <w:r w:rsidRPr="00474F3B">
              <w:rPr>
                <w:b/>
              </w:rPr>
              <w:t>Performans Göstergesi</w:t>
            </w:r>
          </w:p>
        </w:tc>
        <w:tc>
          <w:tcPr>
            <w:tcW w:w="1219" w:type="pct"/>
            <w:gridSpan w:val="3"/>
            <w:tcBorders>
              <w:top w:val="single" w:sz="4" w:space="0" w:color="auto"/>
              <w:left w:val="single" w:sz="4" w:space="0" w:color="auto"/>
              <w:bottom w:val="single" w:sz="4" w:space="0" w:color="auto"/>
              <w:right w:val="single" w:sz="4" w:space="0" w:color="auto"/>
            </w:tcBorders>
            <w:shd w:val="clear" w:color="auto" w:fill="auto"/>
            <w:hideMark/>
          </w:tcPr>
          <w:p w:rsidR="00474F3B" w:rsidRPr="00474F3B" w:rsidRDefault="00474F3B" w:rsidP="00474F3B">
            <w:pPr>
              <w:tabs>
                <w:tab w:val="left" w:pos="7310"/>
              </w:tabs>
              <w:spacing w:after="0" w:line="240" w:lineRule="auto"/>
              <w:contextualSpacing/>
              <w:jc w:val="center"/>
              <w:rPr>
                <w:b/>
                <w:sz w:val="20"/>
                <w:szCs w:val="20"/>
              </w:rPr>
            </w:pPr>
            <w:r w:rsidRPr="00474F3B">
              <w:rPr>
                <w:b/>
                <w:sz w:val="20"/>
                <w:szCs w:val="20"/>
              </w:rPr>
              <w:t>Önceki Yıllar</w:t>
            </w:r>
          </w:p>
        </w:tc>
        <w:tc>
          <w:tcPr>
            <w:tcW w:w="436" w:type="pct"/>
            <w:tcBorders>
              <w:top w:val="single" w:sz="4" w:space="0" w:color="auto"/>
              <w:left w:val="single" w:sz="4" w:space="0" w:color="auto"/>
              <w:bottom w:val="single" w:sz="4" w:space="0" w:color="auto"/>
              <w:right w:val="single" w:sz="4" w:space="0" w:color="auto"/>
            </w:tcBorders>
            <w:shd w:val="clear" w:color="auto" w:fill="auto"/>
          </w:tcPr>
          <w:p w:rsidR="00474F3B" w:rsidRPr="00474F3B" w:rsidRDefault="00474F3B" w:rsidP="00474F3B">
            <w:pPr>
              <w:tabs>
                <w:tab w:val="left" w:pos="7310"/>
              </w:tabs>
              <w:spacing w:after="0" w:line="240" w:lineRule="auto"/>
              <w:contextualSpacing/>
              <w:jc w:val="center"/>
              <w:rPr>
                <w:b/>
                <w:sz w:val="20"/>
                <w:szCs w:val="20"/>
              </w:rPr>
            </w:pPr>
            <w:r w:rsidRPr="00474F3B">
              <w:rPr>
                <w:b/>
                <w:sz w:val="20"/>
                <w:szCs w:val="20"/>
              </w:rPr>
              <w:t>Hedef</w:t>
            </w:r>
          </w:p>
        </w:tc>
      </w:tr>
      <w:tr w:rsidR="00474F3B" w:rsidRPr="00474F3B" w:rsidTr="00D76D39">
        <w:trPr>
          <w:trHeight w:val="100"/>
          <w:jc w:val="center"/>
        </w:trPr>
        <w:tc>
          <w:tcPr>
            <w:tcW w:w="505" w:type="pct"/>
            <w:vMerge/>
            <w:tcBorders>
              <w:left w:val="single" w:sz="4" w:space="0" w:color="auto"/>
              <w:bottom w:val="single" w:sz="4" w:space="0" w:color="auto"/>
              <w:right w:val="single" w:sz="4" w:space="0" w:color="auto"/>
            </w:tcBorders>
          </w:tcPr>
          <w:p w:rsidR="00474F3B" w:rsidRPr="00474F3B" w:rsidRDefault="00474F3B" w:rsidP="00474F3B">
            <w:pPr>
              <w:spacing w:after="0" w:line="240" w:lineRule="auto"/>
              <w:rPr>
                <w:b/>
              </w:rPr>
            </w:pPr>
          </w:p>
        </w:tc>
        <w:tc>
          <w:tcPr>
            <w:tcW w:w="2840"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74F3B" w:rsidRPr="00474F3B" w:rsidRDefault="00474F3B" w:rsidP="00474F3B">
            <w:pPr>
              <w:spacing w:after="0" w:line="240" w:lineRule="auto"/>
              <w:rPr>
                <w:b/>
              </w:rPr>
            </w:pPr>
          </w:p>
        </w:tc>
        <w:tc>
          <w:tcPr>
            <w:tcW w:w="379" w:type="pct"/>
            <w:shd w:val="clear" w:color="auto" w:fill="auto"/>
            <w:hideMark/>
          </w:tcPr>
          <w:p w:rsidR="00474F3B" w:rsidRPr="00474F3B" w:rsidRDefault="00474F3B" w:rsidP="00474F3B">
            <w:pPr>
              <w:tabs>
                <w:tab w:val="left" w:pos="7310"/>
              </w:tabs>
              <w:spacing w:after="0" w:line="240" w:lineRule="auto"/>
              <w:contextualSpacing/>
              <w:jc w:val="center"/>
              <w:rPr>
                <w:b/>
                <w:sz w:val="20"/>
                <w:szCs w:val="20"/>
              </w:rPr>
            </w:pPr>
            <w:r w:rsidRPr="00474F3B">
              <w:rPr>
                <w:b/>
                <w:sz w:val="20"/>
                <w:szCs w:val="20"/>
              </w:rPr>
              <w:t>2019</w:t>
            </w:r>
          </w:p>
        </w:tc>
        <w:tc>
          <w:tcPr>
            <w:tcW w:w="435" w:type="pct"/>
            <w:shd w:val="clear" w:color="auto" w:fill="auto"/>
            <w:hideMark/>
          </w:tcPr>
          <w:p w:rsidR="00474F3B" w:rsidRPr="00474F3B" w:rsidRDefault="00474F3B" w:rsidP="00474F3B">
            <w:pPr>
              <w:tabs>
                <w:tab w:val="left" w:pos="7310"/>
              </w:tabs>
              <w:spacing w:after="0" w:line="240" w:lineRule="auto"/>
              <w:contextualSpacing/>
              <w:jc w:val="center"/>
              <w:rPr>
                <w:b/>
                <w:sz w:val="20"/>
                <w:szCs w:val="20"/>
              </w:rPr>
            </w:pPr>
            <w:r w:rsidRPr="00474F3B">
              <w:rPr>
                <w:b/>
                <w:sz w:val="20"/>
                <w:szCs w:val="20"/>
              </w:rPr>
              <w:t>2020</w:t>
            </w:r>
          </w:p>
        </w:tc>
        <w:tc>
          <w:tcPr>
            <w:tcW w:w="405" w:type="pct"/>
            <w:shd w:val="clear" w:color="auto" w:fill="auto"/>
            <w:hideMark/>
          </w:tcPr>
          <w:p w:rsidR="00474F3B" w:rsidRPr="00474F3B" w:rsidRDefault="00474F3B" w:rsidP="00474F3B">
            <w:pPr>
              <w:tabs>
                <w:tab w:val="left" w:pos="7310"/>
              </w:tabs>
              <w:spacing w:after="0" w:line="240" w:lineRule="auto"/>
              <w:contextualSpacing/>
              <w:jc w:val="center"/>
              <w:rPr>
                <w:b/>
                <w:sz w:val="20"/>
                <w:szCs w:val="20"/>
              </w:rPr>
            </w:pPr>
            <w:r w:rsidRPr="00474F3B">
              <w:rPr>
                <w:b/>
                <w:sz w:val="20"/>
                <w:szCs w:val="20"/>
              </w:rPr>
              <w:t>2021</w:t>
            </w:r>
          </w:p>
        </w:tc>
        <w:tc>
          <w:tcPr>
            <w:tcW w:w="436" w:type="pct"/>
            <w:shd w:val="clear" w:color="auto" w:fill="auto"/>
            <w:hideMark/>
          </w:tcPr>
          <w:p w:rsidR="00474F3B" w:rsidRPr="00474F3B" w:rsidRDefault="00474F3B" w:rsidP="00474F3B">
            <w:pPr>
              <w:tabs>
                <w:tab w:val="left" w:pos="7310"/>
              </w:tabs>
              <w:spacing w:after="0" w:line="240" w:lineRule="auto"/>
              <w:contextualSpacing/>
              <w:jc w:val="center"/>
              <w:rPr>
                <w:b/>
              </w:rPr>
            </w:pPr>
            <w:r w:rsidRPr="00474F3B">
              <w:rPr>
                <w:b/>
              </w:rPr>
              <w:t>2022</w:t>
            </w:r>
          </w:p>
        </w:tc>
      </w:tr>
      <w:tr w:rsidR="00474F3B" w:rsidRPr="00474F3B" w:rsidTr="00D76D39">
        <w:trPr>
          <w:trHeight w:val="648"/>
          <w:jc w:val="center"/>
        </w:trPr>
        <w:tc>
          <w:tcPr>
            <w:tcW w:w="505" w:type="pct"/>
            <w:tcBorders>
              <w:left w:val="single" w:sz="4" w:space="0" w:color="auto"/>
              <w:right w:val="single" w:sz="4" w:space="0" w:color="auto"/>
            </w:tcBorders>
            <w:vAlign w:val="center"/>
          </w:tcPr>
          <w:p w:rsidR="00474F3B" w:rsidRPr="00474F3B" w:rsidRDefault="00474F3B" w:rsidP="00474F3B">
            <w:pPr>
              <w:spacing w:after="0" w:line="240" w:lineRule="auto"/>
              <w:contextualSpacing/>
              <w:jc w:val="center"/>
              <w:rPr>
                <w:b/>
              </w:rPr>
            </w:pPr>
            <w:r w:rsidRPr="00474F3B">
              <w:rPr>
                <w:b/>
              </w:rPr>
              <w:t>2.1.2</w:t>
            </w:r>
          </w:p>
        </w:tc>
        <w:tc>
          <w:tcPr>
            <w:tcW w:w="2234" w:type="pct"/>
            <w:tcBorders>
              <w:left w:val="single" w:sz="4" w:space="0" w:color="auto"/>
              <w:right w:val="single" w:sz="4" w:space="0" w:color="auto"/>
            </w:tcBorders>
            <w:shd w:val="clear" w:color="auto" w:fill="auto"/>
            <w:vAlign w:val="center"/>
          </w:tcPr>
          <w:p w:rsidR="00474F3B" w:rsidRPr="00474F3B" w:rsidRDefault="00474F3B" w:rsidP="00474F3B">
            <w:pPr>
              <w:spacing w:after="0" w:line="240" w:lineRule="auto"/>
            </w:pPr>
            <w:r w:rsidRPr="00474F3B">
              <w:t>Disiplin cezası alan öğrenci sayısı</w:t>
            </w:r>
          </w:p>
        </w:tc>
        <w:tc>
          <w:tcPr>
            <w:tcW w:w="607"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pPr>
          </w:p>
        </w:tc>
        <w:tc>
          <w:tcPr>
            <w:tcW w:w="379"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c>
          <w:tcPr>
            <w:tcW w:w="43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c>
          <w:tcPr>
            <w:tcW w:w="40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c>
          <w:tcPr>
            <w:tcW w:w="436"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r>
      <w:tr w:rsidR="00474F3B" w:rsidRPr="00474F3B" w:rsidTr="00D76D39">
        <w:trPr>
          <w:trHeight w:val="516"/>
          <w:jc w:val="center"/>
        </w:trPr>
        <w:tc>
          <w:tcPr>
            <w:tcW w:w="505" w:type="pct"/>
            <w:tcBorders>
              <w:left w:val="single" w:sz="4" w:space="0" w:color="auto"/>
              <w:right w:val="single" w:sz="4" w:space="0" w:color="auto"/>
            </w:tcBorders>
            <w:vAlign w:val="center"/>
          </w:tcPr>
          <w:p w:rsidR="00474F3B" w:rsidRPr="00474F3B" w:rsidRDefault="00474F3B" w:rsidP="00474F3B">
            <w:pPr>
              <w:spacing w:after="0" w:line="240" w:lineRule="auto"/>
              <w:contextualSpacing/>
              <w:jc w:val="center"/>
              <w:rPr>
                <w:b/>
              </w:rPr>
            </w:pPr>
            <w:r w:rsidRPr="00474F3B">
              <w:rPr>
                <w:b/>
              </w:rPr>
              <w:t>2.1.3</w:t>
            </w:r>
          </w:p>
        </w:tc>
        <w:tc>
          <w:tcPr>
            <w:tcW w:w="2234" w:type="pct"/>
            <w:tcBorders>
              <w:left w:val="single" w:sz="4" w:space="0" w:color="auto"/>
              <w:right w:val="single" w:sz="4" w:space="0" w:color="auto"/>
            </w:tcBorders>
            <w:shd w:val="clear" w:color="auto" w:fill="auto"/>
            <w:vAlign w:val="center"/>
          </w:tcPr>
          <w:p w:rsidR="00474F3B" w:rsidRPr="00474F3B" w:rsidRDefault="00474F3B" w:rsidP="00474F3B">
            <w:pPr>
              <w:spacing w:after="0" w:line="240" w:lineRule="auto"/>
            </w:pPr>
            <w:r w:rsidRPr="00474F3B">
              <w:t>Beyaz Bayrak sertifikası</w:t>
            </w:r>
          </w:p>
        </w:tc>
        <w:tc>
          <w:tcPr>
            <w:tcW w:w="607" w:type="pct"/>
            <w:tcBorders>
              <w:left w:val="single" w:sz="4" w:space="0" w:color="auto"/>
              <w:right w:val="single" w:sz="4" w:space="0" w:color="auto"/>
            </w:tcBorders>
            <w:shd w:val="clear" w:color="auto" w:fill="auto"/>
          </w:tcPr>
          <w:p w:rsidR="00474F3B" w:rsidRPr="00474F3B" w:rsidRDefault="00474F3B" w:rsidP="00474F3B">
            <w:pPr>
              <w:tabs>
                <w:tab w:val="left" w:pos="7310"/>
              </w:tabs>
              <w:spacing w:after="0" w:line="240" w:lineRule="auto"/>
              <w:contextualSpacing/>
            </w:pPr>
          </w:p>
        </w:tc>
        <w:tc>
          <w:tcPr>
            <w:tcW w:w="379"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1</w:t>
            </w:r>
          </w:p>
        </w:tc>
        <w:tc>
          <w:tcPr>
            <w:tcW w:w="43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1</w:t>
            </w:r>
          </w:p>
        </w:tc>
        <w:tc>
          <w:tcPr>
            <w:tcW w:w="40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1</w:t>
            </w:r>
          </w:p>
        </w:tc>
        <w:tc>
          <w:tcPr>
            <w:tcW w:w="436"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1</w:t>
            </w:r>
          </w:p>
        </w:tc>
      </w:tr>
      <w:tr w:rsidR="00474F3B" w:rsidRPr="00474F3B" w:rsidTr="00D76D39">
        <w:trPr>
          <w:trHeight w:val="653"/>
          <w:jc w:val="center"/>
        </w:trPr>
        <w:tc>
          <w:tcPr>
            <w:tcW w:w="505" w:type="pct"/>
            <w:tcBorders>
              <w:left w:val="single" w:sz="4" w:space="0" w:color="auto"/>
              <w:right w:val="single" w:sz="4" w:space="0" w:color="auto"/>
            </w:tcBorders>
            <w:vAlign w:val="center"/>
          </w:tcPr>
          <w:p w:rsidR="00474F3B" w:rsidRPr="00474F3B" w:rsidRDefault="00474F3B" w:rsidP="00474F3B">
            <w:pPr>
              <w:spacing w:after="0" w:line="240" w:lineRule="auto"/>
              <w:contextualSpacing/>
              <w:jc w:val="center"/>
              <w:rPr>
                <w:b/>
              </w:rPr>
            </w:pPr>
            <w:r w:rsidRPr="00474F3B">
              <w:rPr>
                <w:b/>
              </w:rPr>
              <w:t>2.1.6</w:t>
            </w:r>
          </w:p>
        </w:tc>
        <w:tc>
          <w:tcPr>
            <w:tcW w:w="2234" w:type="pct"/>
            <w:tcBorders>
              <w:left w:val="single" w:sz="4" w:space="0" w:color="auto"/>
              <w:right w:val="single" w:sz="4" w:space="0" w:color="auto"/>
            </w:tcBorders>
            <w:shd w:val="clear" w:color="auto" w:fill="auto"/>
            <w:vAlign w:val="center"/>
          </w:tcPr>
          <w:p w:rsidR="00D76D39" w:rsidRPr="00474F3B" w:rsidRDefault="00474F3B" w:rsidP="00474F3B">
            <w:pPr>
              <w:spacing w:after="0" w:line="240" w:lineRule="auto"/>
            </w:pPr>
            <w:r w:rsidRPr="00474F3B">
              <w:t>‘Değerler Şehri Kayseri’ projesi ile gerçekleştirilen sosyal etkinlik katılan toplam öğrenci sayısı</w:t>
            </w:r>
          </w:p>
        </w:tc>
        <w:tc>
          <w:tcPr>
            <w:tcW w:w="607" w:type="pct"/>
            <w:tcBorders>
              <w:left w:val="single" w:sz="4" w:space="0" w:color="auto"/>
              <w:right w:val="single" w:sz="4" w:space="0" w:color="auto"/>
            </w:tcBorders>
            <w:shd w:val="clear" w:color="auto" w:fill="auto"/>
          </w:tcPr>
          <w:p w:rsidR="00474F3B" w:rsidRPr="00474F3B" w:rsidRDefault="00474F3B" w:rsidP="00474F3B">
            <w:pPr>
              <w:tabs>
                <w:tab w:val="left" w:pos="7310"/>
              </w:tabs>
              <w:spacing w:after="0" w:line="240" w:lineRule="auto"/>
              <w:contextualSpacing/>
            </w:pPr>
          </w:p>
        </w:tc>
        <w:tc>
          <w:tcPr>
            <w:tcW w:w="379"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c>
          <w:tcPr>
            <w:tcW w:w="43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360</w:t>
            </w:r>
          </w:p>
        </w:tc>
        <w:tc>
          <w:tcPr>
            <w:tcW w:w="40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370</w:t>
            </w:r>
          </w:p>
        </w:tc>
        <w:tc>
          <w:tcPr>
            <w:tcW w:w="436"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376</w:t>
            </w:r>
          </w:p>
        </w:tc>
      </w:tr>
      <w:tr w:rsidR="00474F3B" w:rsidRPr="00474F3B" w:rsidTr="00D76D39">
        <w:trPr>
          <w:trHeight w:val="697"/>
          <w:jc w:val="center"/>
        </w:trPr>
        <w:tc>
          <w:tcPr>
            <w:tcW w:w="505" w:type="pct"/>
            <w:tcBorders>
              <w:left w:val="single" w:sz="4" w:space="0" w:color="auto"/>
              <w:right w:val="single" w:sz="4" w:space="0" w:color="auto"/>
            </w:tcBorders>
            <w:vAlign w:val="center"/>
          </w:tcPr>
          <w:p w:rsidR="00474F3B" w:rsidRPr="00474F3B" w:rsidRDefault="00474F3B" w:rsidP="00474F3B">
            <w:pPr>
              <w:spacing w:after="0" w:line="240" w:lineRule="auto"/>
              <w:contextualSpacing/>
              <w:jc w:val="center"/>
              <w:rPr>
                <w:b/>
              </w:rPr>
            </w:pPr>
            <w:r w:rsidRPr="00474F3B">
              <w:rPr>
                <w:b/>
              </w:rPr>
              <w:t>2.1.7</w:t>
            </w:r>
          </w:p>
        </w:tc>
        <w:tc>
          <w:tcPr>
            <w:tcW w:w="2234" w:type="pct"/>
            <w:tcBorders>
              <w:left w:val="single" w:sz="4" w:space="0" w:color="auto"/>
              <w:right w:val="single" w:sz="4" w:space="0" w:color="auto"/>
            </w:tcBorders>
            <w:shd w:val="clear" w:color="auto" w:fill="auto"/>
            <w:vAlign w:val="center"/>
          </w:tcPr>
          <w:p w:rsidR="00474F3B" w:rsidRPr="00474F3B" w:rsidRDefault="00474F3B" w:rsidP="00D76D39">
            <w:pPr>
              <w:spacing w:after="0" w:line="240" w:lineRule="auto"/>
            </w:pPr>
            <w:r w:rsidRPr="00474F3B">
              <w:t xml:space="preserve">‘Geçmişim </w:t>
            </w:r>
            <w:r w:rsidR="00D76D39">
              <w:t>G</w:t>
            </w:r>
            <w:r w:rsidRPr="00474F3B">
              <w:t>eleceğim’ projesi ile tarihi mekânlarda işlenen ders sayısı</w:t>
            </w:r>
          </w:p>
        </w:tc>
        <w:tc>
          <w:tcPr>
            <w:tcW w:w="607" w:type="pct"/>
            <w:tcBorders>
              <w:left w:val="single" w:sz="4" w:space="0" w:color="auto"/>
              <w:right w:val="single" w:sz="4" w:space="0" w:color="auto"/>
            </w:tcBorders>
            <w:shd w:val="clear" w:color="auto" w:fill="auto"/>
          </w:tcPr>
          <w:p w:rsidR="00474F3B" w:rsidRPr="00474F3B" w:rsidRDefault="00474F3B" w:rsidP="00474F3B">
            <w:pPr>
              <w:tabs>
                <w:tab w:val="left" w:pos="7310"/>
              </w:tabs>
              <w:spacing w:after="0" w:line="240" w:lineRule="auto"/>
              <w:contextualSpacing/>
            </w:pPr>
          </w:p>
        </w:tc>
        <w:tc>
          <w:tcPr>
            <w:tcW w:w="379"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c>
          <w:tcPr>
            <w:tcW w:w="43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c>
          <w:tcPr>
            <w:tcW w:w="40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2</w:t>
            </w:r>
          </w:p>
        </w:tc>
        <w:tc>
          <w:tcPr>
            <w:tcW w:w="436"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10</w:t>
            </w:r>
          </w:p>
        </w:tc>
      </w:tr>
      <w:tr w:rsidR="00474F3B" w:rsidRPr="00474F3B" w:rsidTr="00D76D39">
        <w:trPr>
          <w:trHeight w:val="708"/>
          <w:jc w:val="center"/>
        </w:trPr>
        <w:tc>
          <w:tcPr>
            <w:tcW w:w="505" w:type="pct"/>
            <w:tcBorders>
              <w:left w:val="single" w:sz="4" w:space="0" w:color="auto"/>
              <w:right w:val="single" w:sz="4" w:space="0" w:color="auto"/>
            </w:tcBorders>
            <w:vAlign w:val="center"/>
          </w:tcPr>
          <w:p w:rsidR="00474F3B" w:rsidRPr="00474F3B" w:rsidRDefault="00474F3B" w:rsidP="00474F3B">
            <w:pPr>
              <w:spacing w:after="0" w:line="240" w:lineRule="auto"/>
              <w:contextualSpacing/>
              <w:jc w:val="center"/>
              <w:rPr>
                <w:b/>
              </w:rPr>
            </w:pPr>
            <w:r w:rsidRPr="00474F3B">
              <w:rPr>
                <w:b/>
              </w:rPr>
              <w:t>2.1.12</w:t>
            </w:r>
          </w:p>
        </w:tc>
        <w:tc>
          <w:tcPr>
            <w:tcW w:w="2234" w:type="pct"/>
            <w:tcBorders>
              <w:left w:val="single" w:sz="4" w:space="0" w:color="auto"/>
              <w:right w:val="single" w:sz="4" w:space="0" w:color="auto"/>
            </w:tcBorders>
            <w:shd w:val="clear" w:color="auto" w:fill="auto"/>
            <w:vAlign w:val="center"/>
          </w:tcPr>
          <w:p w:rsidR="00D76D39" w:rsidRPr="00474F3B" w:rsidRDefault="00474F3B" w:rsidP="00474F3B">
            <w:pPr>
              <w:spacing w:after="0" w:line="240" w:lineRule="auto"/>
            </w:pPr>
            <w:r w:rsidRPr="00474F3B">
              <w:t xml:space="preserve"> 2,3,4 sınıflarda uygulanan “Yemekte Denge Eğitimi “projesine katılan okul sayısı </w:t>
            </w:r>
          </w:p>
        </w:tc>
        <w:tc>
          <w:tcPr>
            <w:tcW w:w="607" w:type="pct"/>
            <w:tcBorders>
              <w:left w:val="single" w:sz="4" w:space="0" w:color="auto"/>
              <w:right w:val="single" w:sz="4" w:space="0" w:color="auto"/>
            </w:tcBorders>
            <w:shd w:val="clear" w:color="auto" w:fill="auto"/>
          </w:tcPr>
          <w:p w:rsidR="00474F3B" w:rsidRPr="00474F3B" w:rsidRDefault="00474F3B" w:rsidP="00474F3B">
            <w:pPr>
              <w:tabs>
                <w:tab w:val="left" w:pos="7310"/>
              </w:tabs>
              <w:spacing w:after="0" w:line="240" w:lineRule="auto"/>
              <w:contextualSpacing/>
            </w:pPr>
          </w:p>
        </w:tc>
        <w:tc>
          <w:tcPr>
            <w:tcW w:w="379"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c>
          <w:tcPr>
            <w:tcW w:w="43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256</w:t>
            </w:r>
          </w:p>
        </w:tc>
        <w:tc>
          <w:tcPr>
            <w:tcW w:w="40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260</w:t>
            </w:r>
          </w:p>
        </w:tc>
        <w:tc>
          <w:tcPr>
            <w:tcW w:w="436"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276</w:t>
            </w:r>
          </w:p>
        </w:tc>
      </w:tr>
      <w:tr w:rsidR="00474F3B" w:rsidRPr="00474F3B" w:rsidTr="00D76D39">
        <w:trPr>
          <w:trHeight w:val="516"/>
          <w:jc w:val="center"/>
        </w:trPr>
        <w:tc>
          <w:tcPr>
            <w:tcW w:w="505" w:type="pct"/>
            <w:tcBorders>
              <w:left w:val="single" w:sz="4" w:space="0" w:color="auto"/>
              <w:right w:val="single" w:sz="4" w:space="0" w:color="auto"/>
            </w:tcBorders>
            <w:vAlign w:val="center"/>
          </w:tcPr>
          <w:p w:rsidR="00474F3B" w:rsidRPr="00474F3B" w:rsidRDefault="00474F3B" w:rsidP="00474F3B">
            <w:pPr>
              <w:spacing w:after="0" w:line="240" w:lineRule="auto"/>
              <w:contextualSpacing/>
              <w:jc w:val="center"/>
              <w:rPr>
                <w:b/>
              </w:rPr>
            </w:pPr>
            <w:r w:rsidRPr="00474F3B">
              <w:rPr>
                <w:b/>
              </w:rPr>
              <w:t>2.1.13</w:t>
            </w:r>
          </w:p>
        </w:tc>
        <w:tc>
          <w:tcPr>
            <w:tcW w:w="2234" w:type="pct"/>
            <w:tcBorders>
              <w:left w:val="single" w:sz="4" w:space="0" w:color="auto"/>
              <w:right w:val="single" w:sz="4" w:space="0" w:color="auto"/>
            </w:tcBorders>
            <w:shd w:val="clear" w:color="auto" w:fill="auto"/>
            <w:vAlign w:val="center"/>
          </w:tcPr>
          <w:p w:rsidR="00474F3B" w:rsidRPr="00474F3B" w:rsidRDefault="00474F3B" w:rsidP="00474F3B">
            <w:pPr>
              <w:spacing w:after="0" w:line="240" w:lineRule="auto"/>
            </w:pPr>
            <w:r w:rsidRPr="00474F3B">
              <w:t>Hizmet içi faaliyetlere öğretmen katılım sayısı</w:t>
            </w:r>
          </w:p>
        </w:tc>
        <w:tc>
          <w:tcPr>
            <w:tcW w:w="607" w:type="pct"/>
            <w:tcBorders>
              <w:left w:val="single" w:sz="4" w:space="0" w:color="auto"/>
              <w:right w:val="single" w:sz="4" w:space="0" w:color="auto"/>
            </w:tcBorders>
            <w:shd w:val="clear" w:color="auto" w:fill="auto"/>
          </w:tcPr>
          <w:p w:rsidR="00474F3B" w:rsidRPr="00474F3B" w:rsidRDefault="00474F3B" w:rsidP="00474F3B">
            <w:pPr>
              <w:tabs>
                <w:tab w:val="left" w:pos="7310"/>
              </w:tabs>
              <w:spacing w:after="0" w:line="240" w:lineRule="auto"/>
              <w:contextualSpacing/>
            </w:pPr>
          </w:p>
        </w:tc>
        <w:tc>
          <w:tcPr>
            <w:tcW w:w="379"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3</w:t>
            </w:r>
          </w:p>
        </w:tc>
        <w:tc>
          <w:tcPr>
            <w:tcW w:w="43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4</w:t>
            </w:r>
          </w:p>
        </w:tc>
        <w:tc>
          <w:tcPr>
            <w:tcW w:w="40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6</w:t>
            </w:r>
          </w:p>
        </w:tc>
        <w:tc>
          <w:tcPr>
            <w:tcW w:w="436"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13</w:t>
            </w:r>
          </w:p>
        </w:tc>
      </w:tr>
      <w:tr w:rsidR="00474F3B" w:rsidRPr="00474F3B" w:rsidTr="00D76D39">
        <w:trPr>
          <w:trHeight w:val="516"/>
          <w:jc w:val="center"/>
        </w:trPr>
        <w:tc>
          <w:tcPr>
            <w:tcW w:w="505" w:type="pct"/>
            <w:tcBorders>
              <w:left w:val="single" w:sz="4" w:space="0" w:color="auto"/>
              <w:right w:val="single" w:sz="4" w:space="0" w:color="auto"/>
            </w:tcBorders>
            <w:vAlign w:val="center"/>
          </w:tcPr>
          <w:p w:rsidR="00474F3B" w:rsidRPr="00474F3B" w:rsidRDefault="00474F3B" w:rsidP="00474F3B">
            <w:pPr>
              <w:spacing w:after="0" w:line="240" w:lineRule="auto"/>
              <w:contextualSpacing/>
              <w:jc w:val="center"/>
              <w:rPr>
                <w:b/>
              </w:rPr>
            </w:pPr>
            <w:r w:rsidRPr="00474F3B">
              <w:rPr>
                <w:b/>
              </w:rPr>
              <w:t>2.1.14</w:t>
            </w:r>
          </w:p>
        </w:tc>
        <w:tc>
          <w:tcPr>
            <w:tcW w:w="2234" w:type="pct"/>
            <w:tcBorders>
              <w:left w:val="single" w:sz="4" w:space="0" w:color="auto"/>
              <w:right w:val="single" w:sz="4" w:space="0" w:color="auto"/>
            </w:tcBorders>
            <w:shd w:val="clear" w:color="auto" w:fill="auto"/>
            <w:vAlign w:val="center"/>
          </w:tcPr>
          <w:p w:rsidR="00474F3B" w:rsidRPr="00474F3B" w:rsidRDefault="00474F3B" w:rsidP="00474F3B">
            <w:pPr>
              <w:spacing w:after="0" w:line="240" w:lineRule="auto"/>
            </w:pPr>
            <w:r w:rsidRPr="00474F3B">
              <w:t>Fatih projesinde eğitim alan öğretmen sayısı</w:t>
            </w:r>
          </w:p>
        </w:tc>
        <w:tc>
          <w:tcPr>
            <w:tcW w:w="607" w:type="pct"/>
            <w:tcBorders>
              <w:left w:val="single" w:sz="4" w:space="0" w:color="auto"/>
              <w:right w:val="single" w:sz="4" w:space="0" w:color="auto"/>
            </w:tcBorders>
            <w:shd w:val="clear" w:color="auto" w:fill="auto"/>
          </w:tcPr>
          <w:p w:rsidR="00474F3B" w:rsidRPr="00474F3B" w:rsidRDefault="00474F3B" w:rsidP="00474F3B">
            <w:pPr>
              <w:tabs>
                <w:tab w:val="left" w:pos="7310"/>
              </w:tabs>
              <w:spacing w:after="0" w:line="240" w:lineRule="auto"/>
              <w:contextualSpacing/>
            </w:pPr>
          </w:p>
        </w:tc>
        <w:tc>
          <w:tcPr>
            <w:tcW w:w="379"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c>
          <w:tcPr>
            <w:tcW w:w="43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w:t>
            </w:r>
          </w:p>
        </w:tc>
        <w:tc>
          <w:tcPr>
            <w:tcW w:w="405"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1</w:t>
            </w:r>
          </w:p>
        </w:tc>
        <w:tc>
          <w:tcPr>
            <w:tcW w:w="436" w:type="pct"/>
            <w:tcBorders>
              <w:left w:val="single" w:sz="4" w:space="0" w:color="auto"/>
              <w:right w:val="single" w:sz="4" w:space="0" w:color="auto"/>
            </w:tcBorders>
            <w:shd w:val="clear" w:color="auto" w:fill="auto"/>
            <w:vAlign w:val="center"/>
          </w:tcPr>
          <w:p w:rsidR="00474F3B" w:rsidRPr="00474F3B" w:rsidRDefault="00474F3B" w:rsidP="00474F3B">
            <w:pPr>
              <w:tabs>
                <w:tab w:val="left" w:pos="7310"/>
              </w:tabs>
              <w:spacing w:after="0" w:line="240" w:lineRule="auto"/>
              <w:contextualSpacing/>
              <w:jc w:val="center"/>
            </w:pPr>
            <w:r w:rsidRPr="00474F3B">
              <w:t>13</w:t>
            </w:r>
          </w:p>
        </w:tc>
      </w:tr>
    </w:tbl>
    <w:p w:rsidR="00D76D39" w:rsidRDefault="00D76D39" w:rsidP="00474F3B">
      <w:r w:rsidRPr="00474F3B">
        <w:t>Disiplin cezası alan öğrenci sayısı</w:t>
      </w:r>
      <w:r>
        <w:t xml:space="preserve">; ilkokulda disiplin cezası olmadığı için değerlendirme yapılmamıştır. </w:t>
      </w:r>
    </w:p>
    <w:p w:rsidR="00D76D39" w:rsidRDefault="00D76D39" w:rsidP="00474F3B">
      <w:r w:rsidRPr="00474F3B">
        <w:lastRenderedPageBreak/>
        <w:t>Beyaz Bayrak sertifikası</w:t>
      </w:r>
      <w:r>
        <w:t>; alınmış ve hedefe %100 ulaşılmıştır.</w:t>
      </w:r>
    </w:p>
    <w:p w:rsidR="00D76D39" w:rsidRDefault="00D76D39" w:rsidP="00474F3B">
      <w:r w:rsidRPr="00474F3B">
        <w:t>‘Değerler Şehri Kayseri’ projesi ile gerçekleştirilen sosyal etkinlik katılan toplam öğrenci sayısı</w:t>
      </w:r>
      <w:r>
        <w:t>; proje kaldırıldığı için değerlendirme yapılmamıştır.</w:t>
      </w:r>
    </w:p>
    <w:p w:rsidR="00D76D39" w:rsidRDefault="00D76D39" w:rsidP="00D76D39">
      <w:pPr>
        <w:spacing w:after="0" w:line="240" w:lineRule="auto"/>
      </w:pPr>
      <w:r w:rsidRPr="00474F3B">
        <w:t xml:space="preserve">‘Geçmişim </w:t>
      </w:r>
      <w:r>
        <w:t>G</w:t>
      </w:r>
      <w:r w:rsidRPr="00474F3B">
        <w:t>eleceğim’ projesi ile tarihi mekânlarda işlenen ders sayısı</w:t>
      </w:r>
      <w:r>
        <w:t xml:space="preserve">; proje kaldırılmasına rağmen ders kazanımlarında yer alan hedefler kapsamında </w:t>
      </w:r>
      <w:r w:rsidR="002E3168">
        <w:t>birçok</w:t>
      </w:r>
      <w:r>
        <w:t xml:space="preserve"> tarihi </w:t>
      </w:r>
      <w:r w:rsidR="002E3168">
        <w:t>mekân</w:t>
      </w:r>
      <w:r>
        <w:t xml:space="preserve"> gezilmiş olup hedefe %100 ulaşılmıştır.</w:t>
      </w:r>
    </w:p>
    <w:p w:rsidR="00D76D39" w:rsidRPr="00D76D39" w:rsidRDefault="00D76D39" w:rsidP="00D76D39">
      <w:pPr>
        <w:spacing w:after="0" w:line="240" w:lineRule="auto"/>
      </w:pPr>
      <w:r w:rsidRPr="00474F3B">
        <w:t>2,3,4 sınıflarda uygulanan “Yemekte Denge Eğitimi “projesine katılan okul sayısı</w:t>
      </w:r>
      <w:r>
        <w:t>;</w:t>
      </w:r>
      <w:r w:rsidRPr="00D76D39">
        <w:t xml:space="preserve"> </w:t>
      </w:r>
      <w:r>
        <w:t>proje kaldırıldığı için değerlendirme yapılmamıştır.</w:t>
      </w:r>
    </w:p>
    <w:p w:rsidR="00D76D39" w:rsidRDefault="00D76D39" w:rsidP="00474F3B">
      <w:pPr>
        <w:rPr>
          <w:b/>
        </w:rPr>
      </w:pPr>
      <w:r w:rsidRPr="00474F3B">
        <w:t>Hizmet içi faaliyetlere öğretmen katılım sayısı</w:t>
      </w:r>
      <w:r>
        <w:t>; hedefe %100 ulaşılmıştır.</w:t>
      </w:r>
    </w:p>
    <w:p w:rsidR="00D76D39" w:rsidRDefault="00D76D39" w:rsidP="002E3168">
      <w:pPr>
        <w:jc w:val="left"/>
      </w:pPr>
      <w:r w:rsidRPr="00474F3B">
        <w:t>Fatih projesinde eğitim alan öğretmen sayısı</w:t>
      </w:r>
      <w:r>
        <w:t xml:space="preserve">; </w:t>
      </w:r>
      <w:r w:rsidR="002E3168">
        <w:t>h</w:t>
      </w:r>
      <w:r w:rsidRPr="00D76D39">
        <w:t>er yıl düzenlenen hizmet içi faaliyetlerinden dolayı eğitim almayan öğretmen kalmamıştır.</w:t>
      </w:r>
    </w:p>
    <w:p w:rsidR="002E3168" w:rsidRDefault="002E3168" w:rsidP="002E3168">
      <w:pPr>
        <w:jc w:val="left"/>
      </w:pPr>
    </w:p>
    <w:p w:rsidR="002E3168" w:rsidRDefault="002E3168" w:rsidP="002E3168">
      <w:pPr>
        <w:ind w:firstLine="708"/>
        <w:rPr>
          <w:b/>
          <w:kern w:val="24"/>
        </w:rPr>
      </w:pPr>
      <w:r w:rsidRPr="00474F3B">
        <w:rPr>
          <w:b/>
          <w:kern w:val="24"/>
        </w:rPr>
        <w:t>2019-2023 stratejik planı dönemi içerisinde yer alan</w:t>
      </w:r>
      <w:r w:rsidRPr="00474F3B">
        <w:rPr>
          <w:b/>
        </w:rPr>
        <w:t xml:space="preserve"> </w:t>
      </w:r>
      <w:r>
        <w:rPr>
          <w:b/>
        </w:rPr>
        <w:t>“</w:t>
      </w:r>
      <w:r w:rsidRPr="002E3168">
        <w:rPr>
          <w:b/>
        </w:rPr>
        <w:t>Görev tanımlarına uygun bir şekilde istihdam edilen personelin, becerilerinin ve performanslarının geliştirildiği, verilerin elektronik ortamda toplandığı, kariyer yönetiminin uygulandığı bir insan kaynakları yönetim yapısını plan dönemi sonuna kadar oluşturmak</w:t>
      </w:r>
      <w:r>
        <w:rPr>
          <w:b/>
        </w:rPr>
        <w:t>.”</w:t>
      </w:r>
      <w:r w:rsidRPr="002E3168">
        <w:rPr>
          <w:b/>
        </w:rPr>
        <w:t xml:space="preserve"> </w:t>
      </w:r>
      <w:r w:rsidRPr="00474F3B">
        <w:rPr>
          <w:b/>
        </w:rPr>
        <w:t xml:space="preserve"> </w:t>
      </w:r>
      <w:r w:rsidRPr="00474F3B">
        <w:rPr>
          <w:b/>
          <w:kern w:val="24"/>
        </w:rPr>
        <w:t>hedefi altında birbirine bağlı birden çok gösterge ile desteklenmiştir.</w:t>
      </w:r>
    </w:p>
    <w:tbl>
      <w:tblPr>
        <w:tblW w:w="51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3303"/>
        <w:gridCol w:w="2140"/>
        <w:gridCol w:w="711"/>
        <w:gridCol w:w="711"/>
        <w:gridCol w:w="713"/>
        <w:gridCol w:w="846"/>
      </w:tblGrid>
      <w:tr w:rsidR="002E3168" w:rsidRPr="002E3168" w:rsidTr="002E3168">
        <w:trPr>
          <w:trHeight w:val="284"/>
        </w:trPr>
        <w:tc>
          <w:tcPr>
            <w:tcW w:w="450" w:type="pct"/>
            <w:vMerge w:val="restart"/>
            <w:shd w:val="clear" w:color="auto" w:fill="auto"/>
            <w:vAlign w:val="center"/>
          </w:tcPr>
          <w:p w:rsidR="002E3168" w:rsidRPr="002E3168" w:rsidRDefault="002E3168" w:rsidP="002E3168">
            <w:pPr>
              <w:spacing w:after="0"/>
              <w:jc w:val="center"/>
            </w:pPr>
            <w:r w:rsidRPr="002E3168">
              <w:rPr>
                <w:b/>
              </w:rPr>
              <w:t>No</w:t>
            </w:r>
          </w:p>
        </w:tc>
        <w:tc>
          <w:tcPr>
            <w:tcW w:w="2940" w:type="pct"/>
            <w:gridSpan w:val="2"/>
            <w:vMerge w:val="restart"/>
            <w:shd w:val="clear" w:color="auto" w:fill="auto"/>
            <w:vAlign w:val="center"/>
          </w:tcPr>
          <w:p w:rsidR="002E3168" w:rsidRPr="002E3168" w:rsidRDefault="002E3168" w:rsidP="002E3168">
            <w:pPr>
              <w:spacing w:after="0"/>
              <w:jc w:val="center"/>
              <w:rPr>
                <w:b/>
              </w:rPr>
            </w:pPr>
            <w:r w:rsidRPr="002E3168">
              <w:rPr>
                <w:b/>
              </w:rPr>
              <w:t>Gösterge</w:t>
            </w:r>
          </w:p>
        </w:tc>
        <w:tc>
          <w:tcPr>
            <w:tcW w:w="1153" w:type="pct"/>
            <w:gridSpan w:val="3"/>
            <w:shd w:val="clear" w:color="auto" w:fill="auto"/>
            <w:vAlign w:val="center"/>
          </w:tcPr>
          <w:p w:rsidR="002E3168" w:rsidRPr="002E3168" w:rsidRDefault="002E3168" w:rsidP="002E3168">
            <w:pPr>
              <w:spacing w:after="0"/>
              <w:jc w:val="center"/>
              <w:rPr>
                <w:b/>
              </w:rPr>
            </w:pPr>
            <w:r w:rsidRPr="002E3168">
              <w:rPr>
                <w:b/>
              </w:rPr>
              <w:t>Önceki Yıllar</w:t>
            </w:r>
          </w:p>
        </w:tc>
        <w:tc>
          <w:tcPr>
            <w:tcW w:w="458" w:type="pct"/>
            <w:shd w:val="clear" w:color="auto" w:fill="auto"/>
            <w:vAlign w:val="center"/>
          </w:tcPr>
          <w:p w:rsidR="002E3168" w:rsidRPr="002E3168" w:rsidRDefault="002E3168" w:rsidP="002E3168">
            <w:pPr>
              <w:spacing w:after="0"/>
              <w:jc w:val="center"/>
              <w:rPr>
                <w:b/>
              </w:rPr>
            </w:pPr>
            <w:r w:rsidRPr="002E3168">
              <w:rPr>
                <w:b/>
              </w:rPr>
              <w:t>Hedef</w:t>
            </w:r>
          </w:p>
        </w:tc>
      </w:tr>
      <w:tr w:rsidR="002E3168" w:rsidRPr="002E3168" w:rsidTr="002E3168">
        <w:trPr>
          <w:trHeight w:val="129"/>
        </w:trPr>
        <w:tc>
          <w:tcPr>
            <w:tcW w:w="450" w:type="pct"/>
            <w:vMerge/>
            <w:shd w:val="clear" w:color="auto" w:fill="auto"/>
          </w:tcPr>
          <w:p w:rsidR="002E3168" w:rsidRPr="002E3168" w:rsidRDefault="002E3168" w:rsidP="002E3168">
            <w:pPr>
              <w:spacing w:after="0"/>
              <w:jc w:val="center"/>
              <w:rPr>
                <w:b/>
              </w:rPr>
            </w:pPr>
          </w:p>
        </w:tc>
        <w:tc>
          <w:tcPr>
            <w:tcW w:w="2940" w:type="pct"/>
            <w:gridSpan w:val="2"/>
            <w:vMerge/>
            <w:shd w:val="clear" w:color="auto" w:fill="auto"/>
          </w:tcPr>
          <w:p w:rsidR="002E3168" w:rsidRPr="002E3168" w:rsidRDefault="002E3168" w:rsidP="002E3168">
            <w:pPr>
              <w:spacing w:after="0"/>
              <w:jc w:val="center"/>
              <w:rPr>
                <w:b/>
              </w:rPr>
            </w:pPr>
          </w:p>
        </w:tc>
        <w:tc>
          <w:tcPr>
            <w:tcW w:w="384" w:type="pct"/>
            <w:shd w:val="clear" w:color="auto" w:fill="auto"/>
          </w:tcPr>
          <w:p w:rsidR="002E3168" w:rsidRPr="002E3168" w:rsidRDefault="002E3168" w:rsidP="002E3168">
            <w:pPr>
              <w:spacing w:after="0"/>
              <w:jc w:val="center"/>
              <w:rPr>
                <w:b/>
              </w:rPr>
            </w:pPr>
            <w:r w:rsidRPr="002E3168">
              <w:rPr>
                <w:b/>
              </w:rPr>
              <w:t>2019</w:t>
            </w:r>
          </w:p>
        </w:tc>
        <w:tc>
          <w:tcPr>
            <w:tcW w:w="384" w:type="pct"/>
            <w:shd w:val="clear" w:color="auto" w:fill="auto"/>
          </w:tcPr>
          <w:p w:rsidR="002E3168" w:rsidRPr="002E3168" w:rsidRDefault="002E3168" w:rsidP="002E3168">
            <w:pPr>
              <w:spacing w:after="0"/>
              <w:jc w:val="center"/>
              <w:rPr>
                <w:b/>
              </w:rPr>
            </w:pPr>
            <w:r w:rsidRPr="002E3168">
              <w:rPr>
                <w:b/>
              </w:rPr>
              <w:t>2020</w:t>
            </w:r>
          </w:p>
        </w:tc>
        <w:tc>
          <w:tcPr>
            <w:tcW w:w="384" w:type="pct"/>
            <w:shd w:val="clear" w:color="auto" w:fill="auto"/>
          </w:tcPr>
          <w:p w:rsidR="002E3168" w:rsidRPr="002E3168" w:rsidRDefault="002E3168" w:rsidP="002E3168">
            <w:pPr>
              <w:spacing w:after="0"/>
              <w:jc w:val="center"/>
              <w:rPr>
                <w:b/>
              </w:rPr>
            </w:pPr>
            <w:r w:rsidRPr="002E3168">
              <w:rPr>
                <w:b/>
              </w:rPr>
              <w:t>2021</w:t>
            </w:r>
          </w:p>
        </w:tc>
        <w:tc>
          <w:tcPr>
            <w:tcW w:w="458" w:type="pct"/>
            <w:shd w:val="clear" w:color="auto" w:fill="auto"/>
          </w:tcPr>
          <w:p w:rsidR="002E3168" w:rsidRPr="002E3168" w:rsidRDefault="002E3168" w:rsidP="002E3168">
            <w:pPr>
              <w:spacing w:after="0"/>
              <w:jc w:val="center"/>
              <w:rPr>
                <w:b/>
              </w:rPr>
            </w:pPr>
            <w:r w:rsidRPr="002E3168">
              <w:rPr>
                <w:b/>
              </w:rPr>
              <w:t>2022</w:t>
            </w:r>
          </w:p>
        </w:tc>
      </w:tr>
      <w:tr w:rsidR="002E3168" w:rsidRPr="002E3168" w:rsidTr="002E3168">
        <w:trPr>
          <w:trHeight w:val="284"/>
        </w:trPr>
        <w:tc>
          <w:tcPr>
            <w:tcW w:w="450" w:type="pct"/>
            <w:vMerge w:val="restart"/>
            <w:shd w:val="clear" w:color="auto" w:fill="auto"/>
            <w:vAlign w:val="center"/>
          </w:tcPr>
          <w:p w:rsidR="002E3168" w:rsidRPr="002E3168" w:rsidRDefault="002E3168" w:rsidP="002E3168">
            <w:pPr>
              <w:spacing w:after="0"/>
              <w:jc w:val="center"/>
              <w:rPr>
                <w:b/>
              </w:rPr>
            </w:pPr>
            <w:r w:rsidRPr="002E3168">
              <w:rPr>
                <w:b/>
              </w:rPr>
              <w:t>3.1.1</w:t>
            </w:r>
          </w:p>
        </w:tc>
        <w:tc>
          <w:tcPr>
            <w:tcW w:w="1784" w:type="pct"/>
            <w:vMerge w:val="restart"/>
            <w:shd w:val="clear" w:color="auto" w:fill="auto"/>
            <w:vAlign w:val="center"/>
          </w:tcPr>
          <w:p w:rsidR="002E3168" w:rsidRPr="002E3168" w:rsidRDefault="002E3168" w:rsidP="002E3168">
            <w:pPr>
              <w:spacing w:after="0"/>
            </w:pPr>
            <w:r w:rsidRPr="002E3168">
              <w:t>Öğretmen başına düşen öğrenci sayısı</w:t>
            </w:r>
          </w:p>
        </w:tc>
        <w:tc>
          <w:tcPr>
            <w:tcW w:w="1156" w:type="pct"/>
          </w:tcPr>
          <w:p w:rsidR="002E3168" w:rsidRPr="002E3168" w:rsidRDefault="002E3168" w:rsidP="002E3168">
            <w:pPr>
              <w:spacing w:after="0"/>
            </w:pPr>
            <w:r w:rsidRPr="002E3168">
              <w:t>Okul öncesi</w:t>
            </w:r>
          </w:p>
        </w:tc>
        <w:tc>
          <w:tcPr>
            <w:tcW w:w="384" w:type="pct"/>
            <w:shd w:val="clear" w:color="auto" w:fill="auto"/>
          </w:tcPr>
          <w:p w:rsidR="002E3168" w:rsidRPr="002E3168" w:rsidRDefault="002E3168" w:rsidP="002E3168">
            <w:pPr>
              <w:spacing w:after="0"/>
              <w:jc w:val="center"/>
            </w:pPr>
            <w:r w:rsidRPr="002E3168">
              <w:t>15</w:t>
            </w:r>
          </w:p>
        </w:tc>
        <w:tc>
          <w:tcPr>
            <w:tcW w:w="384" w:type="pct"/>
            <w:shd w:val="clear" w:color="auto" w:fill="auto"/>
          </w:tcPr>
          <w:p w:rsidR="002E3168" w:rsidRPr="002E3168" w:rsidRDefault="002E3168" w:rsidP="002E3168">
            <w:pPr>
              <w:spacing w:after="0"/>
              <w:jc w:val="center"/>
            </w:pPr>
            <w:r w:rsidRPr="002E3168">
              <w:t>15</w:t>
            </w:r>
          </w:p>
        </w:tc>
        <w:tc>
          <w:tcPr>
            <w:tcW w:w="384" w:type="pct"/>
            <w:shd w:val="clear" w:color="auto" w:fill="auto"/>
          </w:tcPr>
          <w:p w:rsidR="002E3168" w:rsidRPr="002E3168" w:rsidRDefault="002E3168" w:rsidP="002E3168">
            <w:pPr>
              <w:spacing w:after="0"/>
              <w:jc w:val="center"/>
            </w:pPr>
            <w:r w:rsidRPr="002E3168">
              <w:t>16</w:t>
            </w:r>
          </w:p>
        </w:tc>
        <w:tc>
          <w:tcPr>
            <w:tcW w:w="458" w:type="pct"/>
            <w:shd w:val="clear" w:color="auto" w:fill="auto"/>
          </w:tcPr>
          <w:p w:rsidR="002E3168" w:rsidRPr="002E3168" w:rsidRDefault="002E3168" w:rsidP="002E3168">
            <w:pPr>
              <w:spacing w:after="0"/>
              <w:jc w:val="center"/>
            </w:pPr>
            <w:r w:rsidRPr="002E3168">
              <w:t>20</w:t>
            </w:r>
          </w:p>
        </w:tc>
      </w:tr>
      <w:tr w:rsidR="002E3168" w:rsidRPr="002E3168" w:rsidTr="002E3168">
        <w:trPr>
          <w:trHeight w:val="284"/>
        </w:trPr>
        <w:tc>
          <w:tcPr>
            <w:tcW w:w="450" w:type="pct"/>
            <w:vMerge/>
            <w:shd w:val="clear" w:color="auto" w:fill="auto"/>
            <w:vAlign w:val="center"/>
          </w:tcPr>
          <w:p w:rsidR="002E3168" w:rsidRPr="002E3168" w:rsidRDefault="002E3168" w:rsidP="002E3168">
            <w:pPr>
              <w:spacing w:after="0"/>
              <w:jc w:val="center"/>
              <w:rPr>
                <w:b/>
              </w:rPr>
            </w:pPr>
          </w:p>
        </w:tc>
        <w:tc>
          <w:tcPr>
            <w:tcW w:w="1784" w:type="pct"/>
            <w:vMerge/>
            <w:shd w:val="clear" w:color="auto" w:fill="auto"/>
            <w:vAlign w:val="center"/>
          </w:tcPr>
          <w:p w:rsidR="002E3168" w:rsidRPr="002E3168" w:rsidRDefault="002E3168" w:rsidP="002E3168">
            <w:pPr>
              <w:spacing w:after="0"/>
            </w:pPr>
          </w:p>
        </w:tc>
        <w:tc>
          <w:tcPr>
            <w:tcW w:w="1156" w:type="pct"/>
          </w:tcPr>
          <w:p w:rsidR="002E3168" w:rsidRPr="002E3168" w:rsidRDefault="002E3168" w:rsidP="002E3168">
            <w:pPr>
              <w:spacing w:after="0"/>
            </w:pPr>
            <w:r w:rsidRPr="002E3168">
              <w:t xml:space="preserve">İlkokul </w:t>
            </w:r>
          </w:p>
        </w:tc>
        <w:tc>
          <w:tcPr>
            <w:tcW w:w="384" w:type="pct"/>
            <w:shd w:val="clear" w:color="auto" w:fill="auto"/>
          </w:tcPr>
          <w:p w:rsidR="002E3168" w:rsidRPr="002E3168" w:rsidRDefault="002E3168" w:rsidP="002E3168">
            <w:pPr>
              <w:spacing w:after="0"/>
              <w:jc w:val="center"/>
            </w:pPr>
            <w:r w:rsidRPr="002E3168">
              <w:t>26</w:t>
            </w:r>
          </w:p>
        </w:tc>
        <w:tc>
          <w:tcPr>
            <w:tcW w:w="384" w:type="pct"/>
            <w:shd w:val="clear" w:color="auto" w:fill="auto"/>
          </w:tcPr>
          <w:p w:rsidR="002E3168" w:rsidRPr="002E3168" w:rsidRDefault="002E3168" w:rsidP="002E3168">
            <w:pPr>
              <w:spacing w:after="0"/>
              <w:jc w:val="center"/>
            </w:pPr>
            <w:r w:rsidRPr="002E3168">
              <w:t>26</w:t>
            </w:r>
          </w:p>
        </w:tc>
        <w:tc>
          <w:tcPr>
            <w:tcW w:w="384" w:type="pct"/>
            <w:shd w:val="clear" w:color="auto" w:fill="auto"/>
          </w:tcPr>
          <w:p w:rsidR="002E3168" w:rsidRPr="002E3168" w:rsidRDefault="002E3168" w:rsidP="002E3168">
            <w:pPr>
              <w:spacing w:after="0"/>
              <w:jc w:val="center"/>
            </w:pPr>
            <w:r w:rsidRPr="002E3168">
              <w:t>31</w:t>
            </w:r>
          </w:p>
        </w:tc>
        <w:tc>
          <w:tcPr>
            <w:tcW w:w="458" w:type="pct"/>
            <w:shd w:val="clear" w:color="auto" w:fill="auto"/>
          </w:tcPr>
          <w:p w:rsidR="002E3168" w:rsidRPr="002E3168" w:rsidRDefault="002E3168" w:rsidP="002E3168">
            <w:pPr>
              <w:spacing w:after="0"/>
              <w:jc w:val="center"/>
            </w:pPr>
            <w:r w:rsidRPr="002E3168">
              <w:t>25</w:t>
            </w:r>
          </w:p>
        </w:tc>
      </w:tr>
      <w:tr w:rsidR="002E3168" w:rsidRPr="002E3168" w:rsidTr="002E3168">
        <w:trPr>
          <w:trHeight w:val="284"/>
        </w:trPr>
        <w:tc>
          <w:tcPr>
            <w:tcW w:w="450" w:type="pct"/>
            <w:shd w:val="clear" w:color="auto" w:fill="auto"/>
            <w:vAlign w:val="center"/>
          </w:tcPr>
          <w:p w:rsidR="002E3168" w:rsidRPr="002E3168" w:rsidRDefault="002E3168" w:rsidP="002E3168">
            <w:pPr>
              <w:spacing w:after="0"/>
              <w:jc w:val="center"/>
              <w:rPr>
                <w:b/>
              </w:rPr>
            </w:pPr>
            <w:r w:rsidRPr="002E3168">
              <w:rPr>
                <w:b/>
              </w:rPr>
              <w:t>3.1.2</w:t>
            </w:r>
          </w:p>
        </w:tc>
        <w:tc>
          <w:tcPr>
            <w:tcW w:w="1784" w:type="pct"/>
            <w:shd w:val="clear" w:color="auto" w:fill="auto"/>
            <w:vAlign w:val="center"/>
          </w:tcPr>
          <w:p w:rsidR="002E3168" w:rsidRPr="002E3168" w:rsidRDefault="002E3168" w:rsidP="002E3168">
            <w:pPr>
              <w:spacing w:after="0"/>
            </w:pPr>
            <w:r w:rsidRPr="002E3168">
              <w:rPr>
                <w:w w:val="0"/>
              </w:rPr>
              <w:t>Ücretli öğretmen sayısının toplam öğretmen sayısına oranı (%)</w:t>
            </w:r>
          </w:p>
        </w:tc>
        <w:tc>
          <w:tcPr>
            <w:tcW w:w="1156" w:type="pct"/>
          </w:tcPr>
          <w:p w:rsidR="002E3168" w:rsidRPr="002E3168" w:rsidRDefault="002E3168" w:rsidP="002E3168">
            <w:pPr>
              <w:spacing w:after="0"/>
            </w:pPr>
          </w:p>
        </w:tc>
        <w:tc>
          <w:tcPr>
            <w:tcW w:w="384" w:type="pct"/>
            <w:shd w:val="clear" w:color="auto" w:fill="auto"/>
          </w:tcPr>
          <w:p w:rsidR="002E3168" w:rsidRPr="002E3168" w:rsidRDefault="002E3168" w:rsidP="002E3168">
            <w:pPr>
              <w:spacing w:after="0"/>
              <w:jc w:val="center"/>
            </w:pPr>
            <w:r w:rsidRPr="002E3168">
              <w:t>-</w:t>
            </w:r>
          </w:p>
        </w:tc>
        <w:tc>
          <w:tcPr>
            <w:tcW w:w="384" w:type="pct"/>
            <w:shd w:val="clear" w:color="auto" w:fill="auto"/>
          </w:tcPr>
          <w:p w:rsidR="002E3168" w:rsidRPr="002E3168" w:rsidRDefault="002E3168" w:rsidP="002E3168">
            <w:pPr>
              <w:spacing w:after="0"/>
              <w:jc w:val="center"/>
            </w:pPr>
            <w:r w:rsidRPr="002E3168">
              <w:t>-</w:t>
            </w:r>
          </w:p>
        </w:tc>
        <w:tc>
          <w:tcPr>
            <w:tcW w:w="384" w:type="pct"/>
            <w:shd w:val="clear" w:color="auto" w:fill="auto"/>
          </w:tcPr>
          <w:p w:rsidR="002E3168" w:rsidRPr="002E3168" w:rsidRDefault="002E3168" w:rsidP="002E3168">
            <w:pPr>
              <w:spacing w:after="0"/>
              <w:jc w:val="center"/>
            </w:pPr>
            <w:r w:rsidRPr="002E3168">
              <w:t>-</w:t>
            </w:r>
          </w:p>
        </w:tc>
        <w:tc>
          <w:tcPr>
            <w:tcW w:w="458" w:type="pct"/>
            <w:shd w:val="clear" w:color="auto" w:fill="auto"/>
          </w:tcPr>
          <w:p w:rsidR="002E3168" w:rsidRPr="002E3168" w:rsidRDefault="002E3168" w:rsidP="002E3168">
            <w:pPr>
              <w:spacing w:after="0"/>
              <w:jc w:val="center"/>
            </w:pPr>
            <w:r w:rsidRPr="002E3168">
              <w:t>-</w:t>
            </w:r>
          </w:p>
        </w:tc>
      </w:tr>
      <w:tr w:rsidR="002E3168" w:rsidRPr="002E3168" w:rsidTr="002E3168">
        <w:trPr>
          <w:trHeight w:val="284"/>
        </w:trPr>
        <w:tc>
          <w:tcPr>
            <w:tcW w:w="450" w:type="pct"/>
            <w:shd w:val="clear" w:color="auto" w:fill="auto"/>
            <w:vAlign w:val="center"/>
          </w:tcPr>
          <w:p w:rsidR="002E3168" w:rsidRPr="002E3168" w:rsidRDefault="002E3168" w:rsidP="002E3168">
            <w:pPr>
              <w:spacing w:after="0"/>
              <w:jc w:val="center"/>
              <w:rPr>
                <w:b/>
              </w:rPr>
            </w:pPr>
            <w:r w:rsidRPr="002E3168">
              <w:rPr>
                <w:b/>
              </w:rPr>
              <w:t>3.1.3</w:t>
            </w:r>
          </w:p>
        </w:tc>
        <w:tc>
          <w:tcPr>
            <w:tcW w:w="1784" w:type="pct"/>
            <w:shd w:val="clear" w:color="auto" w:fill="auto"/>
            <w:vAlign w:val="center"/>
          </w:tcPr>
          <w:p w:rsidR="002E3168" w:rsidRPr="002E3168" w:rsidRDefault="002E3168" w:rsidP="002E3168">
            <w:pPr>
              <w:spacing w:after="0"/>
            </w:pPr>
            <w:r w:rsidRPr="002E3168">
              <w:t>Hizmet içi eğitim alan kişi sayısı</w:t>
            </w:r>
          </w:p>
        </w:tc>
        <w:tc>
          <w:tcPr>
            <w:tcW w:w="1156" w:type="pct"/>
          </w:tcPr>
          <w:p w:rsidR="002E3168" w:rsidRPr="002E3168" w:rsidRDefault="002E3168" w:rsidP="002E3168">
            <w:pPr>
              <w:spacing w:after="0"/>
            </w:pPr>
          </w:p>
        </w:tc>
        <w:tc>
          <w:tcPr>
            <w:tcW w:w="384" w:type="pct"/>
            <w:shd w:val="clear" w:color="auto" w:fill="auto"/>
          </w:tcPr>
          <w:p w:rsidR="002E3168" w:rsidRPr="002E3168" w:rsidRDefault="002E3168" w:rsidP="002E3168">
            <w:pPr>
              <w:spacing w:after="0"/>
              <w:jc w:val="center"/>
            </w:pPr>
            <w:r w:rsidRPr="002E3168">
              <w:t>3</w:t>
            </w:r>
          </w:p>
        </w:tc>
        <w:tc>
          <w:tcPr>
            <w:tcW w:w="384" w:type="pct"/>
            <w:shd w:val="clear" w:color="auto" w:fill="auto"/>
          </w:tcPr>
          <w:p w:rsidR="002E3168" w:rsidRPr="002E3168" w:rsidRDefault="002E3168" w:rsidP="002E3168">
            <w:pPr>
              <w:spacing w:after="0"/>
              <w:jc w:val="center"/>
            </w:pPr>
            <w:r w:rsidRPr="002E3168">
              <w:t>5</w:t>
            </w:r>
          </w:p>
        </w:tc>
        <w:tc>
          <w:tcPr>
            <w:tcW w:w="384" w:type="pct"/>
            <w:shd w:val="clear" w:color="auto" w:fill="auto"/>
          </w:tcPr>
          <w:p w:rsidR="002E3168" w:rsidRPr="002E3168" w:rsidRDefault="002E3168" w:rsidP="002E3168">
            <w:pPr>
              <w:spacing w:after="0"/>
              <w:jc w:val="center"/>
            </w:pPr>
            <w:r w:rsidRPr="002E3168">
              <w:t>6</w:t>
            </w:r>
          </w:p>
        </w:tc>
        <w:tc>
          <w:tcPr>
            <w:tcW w:w="458" w:type="pct"/>
            <w:shd w:val="clear" w:color="auto" w:fill="auto"/>
          </w:tcPr>
          <w:p w:rsidR="002E3168" w:rsidRPr="002E3168" w:rsidRDefault="002E3168" w:rsidP="002E3168">
            <w:pPr>
              <w:spacing w:after="0"/>
              <w:jc w:val="center"/>
            </w:pPr>
            <w:r w:rsidRPr="002E3168">
              <w:t>13</w:t>
            </w:r>
          </w:p>
        </w:tc>
      </w:tr>
      <w:tr w:rsidR="002E3168" w:rsidRPr="002E3168" w:rsidTr="002E3168">
        <w:trPr>
          <w:trHeight w:val="284"/>
        </w:trPr>
        <w:tc>
          <w:tcPr>
            <w:tcW w:w="450" w:type="pct"/>
            <w:shd w:val="clear" w:color="auto" w:fill="auto"/>
            <w:vAlign w:val="center"/>
          </w:tcPr>
          <w:p w:rsidR="002E3168" w:rsidRPr="002E3168" w:rsidRDefault="002E3168" w:rsidP="002E3168">
            <w:pPr>
              <w:spacing w:after="0"/>
              <w:jc w:val="center"/>
              <w:rPr>
                <w:b/>
              </w:rPr>
            </w:pPr>
            <w:r w:rsidRPr="002E3168">
              <w:rPr>
                <w:b/>
              </w:rPr>
              <w:t>3.1.4</w:t>
            </w:r>
          </w:p>
        </w:tc>
        <w:tc>
          <w:tcPr>
            <w:tcW w:w="1784" w:type="pct"/>
            <w:shd w:val="clear" w:color="auto" w:fill="auto"/>
            <w:vAlign w:val="center"/>
          </w:tcPr>
          <w:p w:rsidR="002E3168" w:rsidRPr="002E3168" w:rsidRDefault="002E3168" w:rsidP="002E3168">
            <w:pPr>
              <w:spacing w:after="0"/>
            </w:pPr>
            <w:r w:rsidRPr="002E3168">
              <w:t>Yapılan iş tanımı sayısı</w:t>
            </w:r>
          </w:p>
        </w:tc>
        <w:tc>
          <w:tcPr>
            <w:tcW w:w="1156" w:type="pct"/>
            <w:shd w:val="clear" w:color="auto" w:fill="auto"/>
          </w:tcPr>
          <w:p w:rsidR="002E3168" w:rsidRPr="002E3168" w:rsidRDefault="002E3168" w:rsidP="002E3168">
            <w:pPr>
              <w:spacing w:after="0"/>
            </w:pPr>
          </w:p>
        </w:tc>
        <w:tc>
          <w:tcPr>
            <w:tcW w:w="384" w:type="pct"/>
            <w:shd w:val="clear" w:color="auto" w:fill="auto"/>
          </w:tcPr>
          <w:p w:rsidR="002E3168" w:rsidRPr="002E3168" w:rsidRDefault="002E3168" w:rsidP="002E3168">
            <w:pPr>
              <w:spacing w:after="0"/>
              <w:jc w:val="center"/>
            </w:pPr>
          </w:p>
        </w:tc>
        <w:tc>
          <w:tcPr>
            <w:tcW w:w="384" w:type="pct"/>
            <w:shd w:val="clear" w:color="auto" w:fill="auto"/>
          </w:tcPr>
          <w:p w:rsidR="002E3168" w:rsidRPr="002E3168" w:rsidRDefault="002E3168" w:rsidP="002E3168">
            <w:pPr>
              <w:spacing w:after="0"/>
              <w:jc w:val="center"/>
            </w:pPr>
          </w:p>
        </w:tc>
        <w:tc>
          <w:tcPr>
            <w:tcW w:w="384" w:type="pct"/>
            <w:shd w:val="clear" w:color="auto" w:fill="auto"/>
          </w:tcPr>
          <w:p w:rsidR="002E3168" w:rsidRPr="002E3168" w:rsidRDefault="002E3168" w:rsidP="002E3168">
            <w:pPr>
              <w:spacing w:after="0"/>
              <w:jc w:val="center"/>
            </w:pPr>
          </w:p>
        </w:tc>
        <w:tc>
          <w:tcPr>
            <w:tcW w:w="458" w:type="pct"/>
            <w:shd w:val="clear" w:color="auto" w:fill="auto"/>
          </w:tcPr>
          <w:p w:rsidR="002E3168" w:rsidRPr="002E3168" w:rsidRDefault="002E3168" w:rsidP="002E3168">
            <w:pPr>
              <w:spacing w:after="0"/>
              <w:jc w:val="center"/>
            </w:pPr>
          </w:p>
        </w:tc>
      </w:tr>
      <w:tr w:rsidR="002E3168" w:rsidRPr="002E3168" w:rsidTr="002E3168">
        <w:trPr>
          <w:trHeight w:val="284"/>
        </w:trPr>
        <w:tc>
          <w:tcPr>
            <w:tcW w:w="450" w:type="pct"/>
            <w:shd w:val="clear" w:color="auto" w:fill="auto"/>
            <w:vAlign w:val="center"/>
          </w:tcPr>
          <w:p w:rsidR="002E3168" w:rsidRPr="002E3168" w:rsidRDefault="002E3168" w:rsidP="002E3168">
            <w:pPr>
              <w:spacing w:after="0"/>
              <w:jc w:val="center"/>
              <w:rPr>
                <w:b/>
              </w:rPr>
            </w:pPr>
            <w:r w:rsidRPr="002E3168">
              <w:rPr>
                <w:b/>
              </w:rPr>
              <w:t>3.1.6</w:t>
            </w:r>
          </w:p>
        </w:tc>
        <w:tc>
          <w:tcPr>
            <w:tcW w:w="1784" w:type="pct"/>
            <w:shd w:val="clear" w:color="auto" w:fill="auto"/>
            <w:vAlign w:val="center"/>
          </w:tcPr>
          <w:p w:rsidR="002E3168" w:rsidRPr="002E3168" w:rsidRDefault="002E3168" w:rsidP="002E3168">
            <w:pPr>
              <w:spacing w:after="0"/>
            </w:pPr>
            <w:r w:rsidRPr="002E3168">
              <w:t>Gerçekleştirilen iş analizi sayısı</w:t>
            </w:r>
          </w:p>
        </w:tc>
        <w:tc>
          <w:tcPr>
            <w:tcW w:w="1156" w:type="pct"/>
          </w:tcPr>
          <w:p w:rsidR="002E3168" w:rsidRPr="002E3168" w:rsidRDefault="002E3168" w:rsidP="002E3168">
            <w:pPr>
              <w:spacing w:after="0"/>
            </w:pPr>
          </w:p>
        </w:tc>
        <w:tc>
          <w:tcPr>
            <w:tcW w:w="384" w:type="pct"/>
            <w:shd w:val="clear" w:color="auto" w:fill="auto"/>
          </w:tcPr>
          <w:p w:rsidR="002E3168" w:rsidRPr="002E3168" w:rsidRDefault="002E3168" w:rsidP="002E3168">
            <w:pPr>
              <w:spacing w:after="0"/>
              <w:jc w:val="center"/>
            </w:pPr>
          </w:p>
        </w:tc>
        <w:tc>
          <w:tcPr>
            <w:tcW w:w="384" w:type="pct"/>
            <w:shd w:val="clear" w:color="auto" w:fill="auto"/>
          </w:tcPr>
          <w:p w:rsidR="002E3168" w:rsidRPr="002E3168" w:rsidRDefault="002E3168" w:rsidP="002E3168">
            <w:pPr>
              <w:spacing w:after="0"/>
              <w:jc w:val="center"/>
            </w:pPr>
          </w:p>
        </w:tc>
        <w:tc>
          <w:tcPr>
            <w:tcW w:w="384" w:type="pct"/>
            <w:shd w:val="clear" w:color="auto" w:fill="auto"/>
          </w:tcPr>
          <w:p w:rsidR="002E3168" w:rsidRPr="002E3168" w:rsidRDefault="002E3168" w:rsidP="002E3168">
            <w:pPr>
              <w:spacing w:after="0"/>
              <w:jc w:val="center"/>
            </w:pPr>
          </w:p>
        </w:tc>
        <w:tc>
          <w:tcPr>
            <w:tcW w:w="458" w:type="pct"/>
            <w:shd w:val="clear" w:color="auto" w:fill="auto"/>
          </w:tcPr>
          <w:p w:rsidR="002E3168" w:rsidRPr="002E3168" w:rsidRDefault="002E3168" w:rsidP="002E3168">
            <w:pPr>
              <w:spacing w:after="0"/>
              <w:jc w:val="center"/>
            </w:pPr>
          </w:p>
        </w:tc>
      </w:tr>
      <w:tr w:rsidR="002E3168" w:rsidRPr="002E3168" w:rsidTr="002E3168">
        <w:trPr>
          <w:trHeight w:val="284"/>
        </w:trPr>
        <w:tc>
          <w:tcPr>
            <w:tcW w:w="450" w:type="pct"/>
            <w:shd w:val="clear" w:color="auto" w:fill="auto"/>
            <w:vAlign w:val="center"/>
          </w:tcPr>
          <w:p w:rsidR="002E3168" w:rsidRPr="002E3168" w:rsidRDefault="002E3168" w:rsidP="002E3168">
            <w:pPr>
              <w:spacing w:after="0"/>
              <w:jc w:val="center"/>
              <w:rPr>
                <w:b/>
              </w:rPr>
            </w:pPr>
            <w:r w:rsidRPr="002E3168">
              <w:rPr>
                <w:b/>
              </w:rPr>
              <w:t>3.1.8</w:t>
            </w:r>
          </w:p>
        </w:tc>
        <w:tc>
          <w:tcPr>
            <w:tcW w:w="1784" w:type="pct"/>
            <w:shd w:val="clear" w:color="auto" w:fill="auto"/>
            <w:vAlign w:val="center"/>
          </w:tcPr>
          <w:p w:rsidR="002E3168" w:rsidRPr="002E3168" w:rsidRDefault="002E3168" w:rsidP="002E3168">
            <w:pPr>
              <w:spacing w:after="0"/>
            </w:pPr>
            <w:r w:rsidRPr="002E3168">
              <w:t>Yüksek lisans yapan personel sayısı</w:t>
            </w:r>
          </w:p>
        </w:tc>
        <w:tc>
          <w:tcPr>
            <w:tcW w:w="1156" w:type="pct"/>
            <w:shd w:val="clear" w:color="auto" w:fill="auto"/>
          </w:tcPr>
          <w:p w:rsidR="002E3168" w:rsidRPr="002E3168" w:rsidRDefault="002E3168" w:rsidP="002E3168">
            <w:pPr>
              <w:spacing w:after="0"/>
            </w:pPr>
          </w:p>
        </w:tc>
        <w:tc>
          <w:tcPr>
            <w:tcW w:w="384" w:type="pct"/>
            <w:shd w:val="clear" w:color="auto" w:fill="auto"/>
          </w:tcPr>
          <w:p w:rsidR="002E3168" w:rsidRPr="002E3168" w:rsidRDefault="002E3168" w:rsidP="002E3168">
            <w:pPr>
              <w:spacing w:after="0"/>
              <w:jc w:val="center"/>
            </w:pPr>
          </w:p>
        </w:tc>
        <w:tc>
          <w:tcPr>
            <w:tcW w:w="384" w:type="pct"/>
            <w:shd w:val="clear" w:color="auto" w:fill="auto"/>
          </w:tcPr>
          <w:p w:rsidR="002E3168" w:rsidRPr="002E3168" w:rsidRDefault="002E3168" w:rsidP="002E3168">
            <w:pPr>
              <w:spacing w:after="0"/>
              <w:jc w:val="center"/>
            </w:pPr>
            <w:r w:rsidRPr="002E3168">
              <w:t>1</w:t>
            </w:r>
          </w:p>
        </w:tc>
        <w:tc>
          <w:tcPr>
            <w:tcW w:w="384" w:type="pct"/>
            <w:shd w:val="clear" w:color="auto" w:fill="auto"/>
          </w:tcPr>
          <w:p w:rsidR="002E3168" w:rsidRPr="002E3168" w:rsidRDefault="002E3168" w:rsidP="002E3168">
            <w:pPr>
              <w:spacing w:after="0"/>
              <w:jc w:val="center"/>
            </w:pPr>
            <w:r w:rsidRPr="002E3168">
              <w:t>1</w:t>
            </w:r>
          </w:p>
        </w:tc>
        <w:tc>
          <w:tcPr>
            <w:tcW w:w="458" w:type="pct"/>
            <w:shd w:val="clear" w:color="auto" w:fill="auto"/>
          </w:tcPr>
          <w:p w:rsidR="002E3168" w:rsidRPr="002E3168" w:rsidRDefault="002E3168" w:rsidP="002E3168">
            <w:pPr>
              <w:spacing w:after="0"/>
              <w:jc w:val="center"/>
            </w:pPr>
            <w:r w:rsidRPr="002E3168">
              <w:t>5</w:t>
            </w:r>
          </w:p>
        </w:tc>
      </w:tr>
      <w:tr w:rsidR="002E3168" w:rsidRPr="002E3168" w:rsidTr="002E3168">
        <w:trPr>
          <w:trHeight w:val="284"/>
        </w:trPr>
        <w:tc>
          <w:tcPr>
            <w:tcW w:w="450" w:type="pct"/>
            <w:shd w:val="clear" w:color="auto" w:fill="auto"/>
            <w:vAlign w:val="center"/>
          </w:tcPr>
          <w:p w:rsidR="002E3168" w:rsidRPr="002E3168" w:rsidRDefault="002E3168" w:rsidP="002E3168">
            <w:pPr>
              <w:spacing w:after="0"/>
              <w:jc w:val="center"/>
              <w:rPr>
                <w:b/>
              </w:rPr>
            </w:pPr>
            <w:r w:rsidRPr="002E3168">
              <w:rPr>
                <w:b/>
              </w:rPr>
              <w:t>3.1.9</w:t>
            </w:r>
          </w:p>
        </w:tc>
        <w:tc>
          <w:tcPr>
            <w:tcW w:w="1784" w:type="pct"/>
            <w:shd w:val="clear" w:color="auto" w:fill="auto"/>
            <w:vAlign w:val="center"/>
          </w:tcPr>
          <w:p w:rsidR="002E3168" w:rsidRPr="002E3168" w:rsidRDefault="002E3168" w:rsidP="002E3168">
            <w:pPr>
              <w:spacing w:after="0"/>
            </w:pPr>
            <w:r w:rsidRPr="002E3168">
              <w:t>Doktora yapan personel sayısı</w:t>
            </w:r>
          </w:p>
        </w:tc>
        <w:tc>
          <w:tcPr>
            <w:tcW w:w="1156" w:type="pct"/>
          </w:tcPr>
          <w:p w:rsidR="002E3168" w:rsidRPr="002E3168" w:rsidRDefault="002E3168" w:rsidP="002E3168">
            <w:pPr>
              <w:spacing w:after="0"/>
            </w:pPr>
          </w:p>
        </w:tc>
        <w:tc>
          <w:tcPr>
            <w:tcW w:w="384" w:type="pct"/>
            <w:shd w:val="clear" w:color="auto" w:fill="auto"/>
          </w:tcPr>
          <w:p w:rsidR="002E3168" w:rsidRPr="002E3168" w:rsidRDefault="002E3168" w:rsidP="002E3168">
            <w:pPr>
              <w:spacing w:after="0"/>
              <w:jc w:val="center"/>
            </w:pPr>
          </w:p>
        </w:tc>
        <w:tc>
          <w:tcPr>
            <w:tcW w:w="384" w:type="pct"/>
            <w:shd w:val="clear" w:color="auto" w:fill="auto"/>
          </w:tcPr>
          <w:p w:rsidR="002E3168" w:rsidRPr="002E3168" w:rsidRDefault="002E3168" w:rsidP="002E3168">
            <w:pPr>
              <w:spacing w:after="0"/>
              <w:jc w:val="center"/>
            </w:pPr>
            <w:r w:rsidRPr="002E3168">
              <w:t>-</w:t>
            </w:r>
          </w:p>
        </w:tc>
        <w:tc>
          <w:tcPr>
            <w:tcW w:w="384" w:type="pct"/>
            <w:shd w:val="clear" w:color="auto" w:fill="auto"/>
          </w:tcPr>
          <w:p w:rsidR="002E3168" w:rsidRPr="002E3168" w:rsidRDefault="002E3168" w:rsidP="002E3168">
            <w:pPr>
              <w:spacing w:after="0"/>
              <w:jc w:val="center"/>
            </w:pPr>
            <w:r w:rsidRPr="002E3168">
              <w:t>-</w:t>
            </w:r>
          </w:p>
        </w:tc>
        <w:tc>
          <w:tcPr>
            <w:tcW w:w="458" w:type="pct"/>
            <w:shd w:val="clear" w:color="auto" w:fill="auto"/>
          </w:tcPr>
          <w:p w:rsidR="002E3168" w:rsidRPr="002E3168" w:rsidRDefault="002E3168" w:rsidP="002E3168">
            <w:pPr>
              <w:spacing w:after="0"/>
              <w:jc w:val="center"/>
            </w:pPr>
            <w:r w:rsidRPr="002E3168">
              <w:t>2</w:t>
            </w:r>
          </w:p>
        </w:tc>
      </w:tr>
      <w:tr w:rsidR="002E3168" w:rsidRPr="002E3168" w:rsidTr="002E3168">
        <w:trPr>
          <w:trHeight w:val="370"/>
        </w:trPr>
        <w:tc>
          <w:tcPr>
            <w:tcW w:w="450" w:type="pct"/>
            <w:shd w:val="clear" w:color="auto" w:fill="auto"/>
            <w:vAlign w:val="center"/>
          </w:tcPr>
          <w:p w:rsidR="002E3168" w:rsidRPr="002E3168" w:rsidRDefault="002E3168" w:rsidP="002E3168">
            <w:pPr>
              <w:spacing w:after="0"/>
              <w:jc w:val="center"/>
              <w:rPr>
                <w:b/>
              </w:rPr>
            </w:pPr>
            <w:r w:rsidRPr="002E3168">
              <w:rPr>
                <w:b/>
              </w:rPr>
              <w:t>3.1.10</w:t>
            </w:r>
          </w:p>
        </w:tc>
        <w:tc>
          <w:tcPr>
            <w:tcW w:w="1784" w:type="pct"/>
            <w:shd w:val="clear" w:color="auto" w:fill="auto"/>
            <w:vAlign w:val="center"/>
          </w:tcPr>
          <w:p w:rsidR="002E3168" w:rsidRPr="002E3168" w:rsidRDefault="002E3168" w:rsidP="002E3168">
            <w:pPr>
              <w:spacing w:after="0"/>
            </w:pPr>
            <w:r w:rsidRPr="002E3168">
              <w:t>YVTS(Yerel Veri Tabanı Sistemi) ile takip edilen proje sayısı</w:t>
            </w:r>
          </w:p>
        </w:tc>
        <w:tc>
          <w:tcPr>
            <w:tcW w:w="1156" w:type="pct"/>
          </w:tcPr>
          <w:p w:rsidR="002E3168" w:rsidRPr="002E3168" w:rsidRDefault="002E3168" w:rsidP="002E3168">
            <w:pPr>
              <w:spacing w:after="0"/>
            </w:pPr>
          </w:p>
        </w:tc>
        <w:tc>
          <w:tcPr>
            <w:tcW w:w="384" w:type="pct"/>
            <w:shd w:val="clear" w:color="auto" w:fill="auto"/>
          </w:tcPr>
          <w:p w:rsidR="002E3168" w:rsidRPr="002E3168" w:rsidRDefault="002E3168" w:rsidP="002E3168">
            <w:pPr>
              <w:spacing w:after="0"/>
              <w:jc w:val="center"/>
            </w:pPr>
          </w:p>
        </w:tc>
        <w:tc>
          <w:tcPr>
            <w:tcW w:w="384" w:type="pct"/>
            <w:shd w:val="clear" w:color="auto" w:fill="auto"/>
          </w:tcPr>
          <w:p w:rsidR="002E3168" w:rsidRPr="002E3168" w:rsidRDefault="002E3168" w:rsidP="002E3168">
            <w:pPr>
              <w:spacing w:after="0"/>
              <w:jc w:val="center"/>
            </w:pPr>
            <w:r w:rsidRPr="002E3168">
              <w:t>4</w:t>
            </w:r>
          </w:p>
        </w:tc>
        <w:tc>
          <w:tcPr>
            <w:tcW w:w="384" w:type="pct"/>
            <w:shd w:val="clear" w:color="auto" w:fill="auto"/>
          </w:tcPr>
          <w:p w:rsidR="002E3168" w:rsidRPr="002E3168" w:rsidRDefault="002E3168" w:rsidP="002E3168">
            <w:pPr>
              <w:spacing w:after="0"/>
              <w:jc w:val="center"/>
            </w:pPr>
            <w:r w:rsidRPr="002E3168">
              <w:t>4</w:t>
            </w:r>
          </w:p>
        </w:tc>
        <w:tc>
          <w:tcPr>
            <w:tcW w:w="458" w:type="pct"/>
            <w:shd w:val="clear" w:color="auto" w:fill="auto"/>
          </w:tcPr>
          <w:p w:rsidR="002E3168" w:rsidRPr="002E3168" w:rsidRDefault="002E3168" w:rsidP="002E3168">
            <w:pPr>
              <w:spacing w:after="0"/>
              <w:jc w:val="center"/>
            </w:pPr>
            <w:r w:rsidRPr="002E3168">
              <w:t>5</w:t>
            </w:r>
          </w:p>
        </w:tc>
      </w:tr>
    </w:tbl>
    <w:p w:rsidR="002E3168" w:rsidRPr="002E3168" w:rsidRDefault="002E3168" w:rsidP="002E3168">
      <w:pPr>
        <w:tabs>
          <w:tab w:val="left" w:pos="7310"/>
        </w:tabs>
        <w:spacing w:after="0"/>
      </w:pPr>
      <w:r w:rsidRPr="002E3168">
        <w:t>Öğretmen başına düşen öğrenci sayısı sınıf mevcutları 25 olduğu için hedefe %100 ulaşılmıştır.</w:t>
      </w:r>
    </w:p>
    <w:p w:rsidR="002E3168" w:rsidRPr="002E3168" w:rsidRDefault="002E3168" w:rsidP="002E3168">
      <w:pPr>
        <w:tabs>
          <w:tab w:val="left" w:pos="7310"/>
        </w:tabs>
        <w:spacing w:after="0"/>
      </w:pPr>
      <w:r w:rsidRPr="002E3168">
        <w:rPr>
          <w:w w:val="0"/>
        </w:rPr>
        <w:t>Ücretli öğretmen sayısının toplam öğretmen sayısına oranı (%) olmadığı için hedefe %100 ulaşılmıştır.</w:t>
      </w:r>
    </w:p>
    <w:p w:rsidR="002E3168" w:rsidRPr="002E3168" w:rsidRDefault="002E3168" w:rsidP="002E3168">
      <w:pPr>
        <w:tabs>
          <w:tab w:val="left" w:pos="7310"/>
        </w:tabs>
        <w:spacing w:after="0"/>
      </w:pPr>
      <w:r w:rsidRPr="002E3168">
        <w:t>Hizmet içi eğitim alan kişi sayısında hedefe %100 ulaşılmıştır.</w:t>
      </w:r>
    </w:p>
    <w:p w:rsidR="002E3168" w:rsidRPr="002E3168" w:rsidRDefault="002E3168" w:rsidP="002E3168">
      <w:pPr>
        <w:tabs>
          <w:tab w:val="left" w:pos="7310"/>
        </w:tabs>
        <w:spacing w:after="0"/>
      </w:pPr>
      <w:r w:rsidRPr="002E3168">
        <w:t>Yapılan iş tanımı sayısı sayısal veri olmadığı için değerlendirme dışıdır.</w:t>
      </w:r>
    </w:p>
    <w:p w:rsidR="002E3168" w:rsidRPr="002E3168" w:rsidRDefault="002E3168" w:rsidP="002E3168">
      <w:pPr>
        <w:tabs>
          <w:tab w:val="left" w:pos="7310"/>
        </w:tabs>
        <w:spacing w:after="0"/>
      </w:pPr>
      <w:r w:rsidRPr="002E3168">
        <w:t>Gerçekleştirilen iş analizi sayısı sayısal veri olmadığı için değerlendirme dışıdır.</w:t>
      </w:r>
    </w:p>
    <w:p w:rsidR="002E3168" w:rsidRPr="002E3168" w:rsidRDefault="002E3168" w:rsidP="002E3168">
      <w:pPr>
        <w:tabs>
          <w:tab w:val="left" w:pos="7310"/>
        </w:tabs>
        <w:spacing w:after="0"/>
      </w:pPr>
      <w:r w:rsidRPr="002E3168">
        <w:t>Yüksek lisans yapan personel sayısı 8 in üzerinde olduğu için hedefe %100 ulaşılmıştır.</w:t>
      </w:r>
    </w:p>
    <w:p w:rsidR="002E3168" w:rsidRPr="002E3168" w:rsidRDefault="002E3168" w:rsidP="002E3168">
      <w:pPr>
        <w:tabs>
          <w:tab w:val="left" w:pos="7310"/>
        </w:tabs>
        <w:spacing w:after="0"/>
      </w:pPr>
      <w:r w:rsidRPr="002E3168">
        <w:t>Doktora yapan personel sayısı öğretmen olmadığı için hedefe ulaşılamamıştır.</w:t>
      </w:r>
    </w:p>
    <w:p w:rsidR="002E3168" w:rsidRPr="002E3168" w:rsidRDefault="002E3168" w:rsidP="002E3168">
      <w:pPr>
        <w:tabs>
          <w:tab w:val="left" w:pos="7310"/>
        </w:tabs>
        <w:spacing w:after="0"/>
      </w:pPr>
      <w:r w:rsidRPr="002E3168">
        <w:t>YVTS(Yerel Veri Tabanı Sistemi) ile takip edilen proje sayısı sistem olmadığı için değerlendirme yapılmamıştır.</w:t>
      </w:r>
    </w:p>
    <w:p w:rsidR="002E3168" w:rsidRPr="002E3168" w:rsidRDefault="002E3168" w:rsidP="002E3168">
      <w:pPr>
        <w:tabs>
          <w:tab w:val="left" w:pos="7310"/>
        </w:tabs>
        <w:spacing w:after="0" w:line="276" w:lineRule="auto"/>
        <w:ind w:left="720"/>
        <w:contextualSpacing/>
        <w:rPr>
          <w:rFonts w:eastAsiaTheme="minorHAnsi"/>
          <w:lang w:eastAsia="en-US"/>
        </w:rPr>
      </w:pPr>
    </w:p>
    <w:p w:rsidR="002E3168" w:rsidRDefault="002E3168" w:rsidP="002E3168">
      <w:pPr>
        <w:tabs>
          <w:tab w:val="left" w:pos="7310"/>
        </w:tabs>
        <w:spacing w:after="0"/>
        <w:rPr>
          <w:b/>
          <w:kern w:val="24"/>
        </w:rPr>
      </w:pPr>
      <w:r w:rsidRPr="002E3168">
        <w:rPr>
          <w:b/>
          <w:kern w:val="24"/>
        </w:rPr>
        <w:lastRenderedPageBreak/>
        <w:t>2019-2023 stratejik planı dönemi içerisinde yer alan</w:t>
      </w:r>
      <w:r w:rsidRPr="002E3168">
        <w:rPr>
          <w:b/>
        </w:rPr>
        <w:t xml:space="preserve"> “Günümüzün gerekliliklerine uygun şekilde hazırlanmış eğitim ortamlarını imkânlar doğrultusunda plan dönemi sonuna kadar kazandırmak ve verimli bir mali yönetim yapısı oluşturmak.” </w:t>
      </w:r>
      <w:r w:rsidRPr="002E3168">
        <w:rPr>
          <w:b/>
          <w:kern w:val="24"/>
        </w:rPr>
        <w:t>hedefi altında birbirine bağlı birden çok gösterge ile desteklenmiştir.</w:t>
      </w:r>
    </w:p>
    <w:p w:rsidR="002E3168" w:rsidRPr="002E3168" w:rsidRDefault="002E3168" w:rsidP="002E3168">
      <w:pPr>
        <w:tabs>
          <w:tab w:val="left" w:pos="7310"/>
        </w:tabs>
        <w:spacing w:after="0"/>
        <w:rPr>
          <w:b/>
        </w:rPr>
      </w:pPr>
    </w:p>
    <w:tbl>
      <w:tblPr>
        <w:tblW w:w="51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987"/>
        <w:gridCol w:w="1516"/>
        <w:gridCol w:w="969"/>
        <w:gridCol w:w="975"/>
        <w:gridCol w:w="1058"/>
        <w:gridCol w:w="1089"/>
      </w:tblGrid>
      <w:tr w:rsidR="002E3168" w:rsidRPr="002E3168" w:rsidTr="00BB0C0B">
        <w:trPr>
          <w:trHeight w:val="309"/>
        </w:trPr>
        <w:tc>
          <w:tcPr>
            <w:tcW w:w="350" w:type="pct"/>
            <w:vMerge w:val="restart"/>
            <w:shd w:val="clear" w:color="auto" w:fill="auto"/>
          </w:tcPr>
          <w:p w:rsidR="002E3168" w:rsidRPr="002E3168" w:rsidRDefault="002E3168" w:rsidP="002E3168">
            <w:pPr>
              <w:spacing w:after="0"/>
              <w:jc w:val="center"/>
            </w:pPr>
            <w:r w:rsidRPr="002E3168">
              <w:rPr>
                <w:b/>
              </w:rPr>
              <w:t>No</w:t>
            </w:r>
          </w:p>
        </w:tc>
        <w:tc>
          <w:tcPr>
            <w:tcW w:w="2432" w:type="pct"/>
            <w:gridSpan w:val="2"/>
            <w:vMerge w:val="restart"/>
            <w:shd w:val="clear" w:color="auto" w:fill="auto"/>
          </w:tcPr>
          <w:p w:rsidR="002E3168" w:rsidRPr="002E3168" w:rsidRDefault="002E3168" w:rsidP="002E3168">
            <w:pPr>
              <w:spacing w:after="0"/>
              <w:jc w:val="center"/>
              <w:rPr>
                <w:b/>
              </w:rPr>
            </w:pPr>
            <w:r w:rsidRPr="002E3168">
              <w:rPr>
                <w:b/>
              </w:rPr>
              <w:t>Gösterge</w:t>
            </w:r>
          </w:p>
        </w:tc>
        <w:tc>
          <w:tcPr>
            <w:tcW w:w="1628" w:type="pct"/>
            <w:gridSpan w:val="3"/>
            <w:shd w:val="clear" w:color="auto" w:fill="auto"/>
          </w:tcPr>
          <w:p w:rsidR="002E3168" w:rsidRPr="002E3168" w:rsidRDefault="002E3168" w:rsidP="002E3168">
            <w:pPr>
              <w:spacing w:after="0"/>
              <w:jc w:val="center"/>
              <w:rPr>
                <w:b/>
              </w:rPr>
            </w:pPr>
            <w:r w:rsidRPr="002E3168">
              <w:rPr>
                <w:b/>
              </w:rPr>
              <w:t>Önceki Yıllar</w:t>
            </w:r>
          </w:p>
        </w:tc>
        <w:tc>
          <w:tcPr>
            <w:tcW w:w="590" w:type="pct"/>
            <w:shd w:val="clear" w:color="auto" w:fill="auto"/>
          </w:tcPr>
          <w:p w:rsidR="002E3168" w:rsidRPr="002E3168" w:rsidRDefault="002E3168" w:rsidP="002E3168">
            <w:pPr>
              <w:spacing w:after="0"/>
              <w:jc w:val="center"/>
              <w:rPr>
                <w:b/>
              </w:rPr>
            </w:pPr>
            <w:r w:rsidRPr="002E3168">
              <w:rPr>
                <w:b/>
              </w:rPr>
              <w:t>Hedef</w:t>
            </w:r>
          </w:p>
        </w:tc>
      </w:tr>
      <w:tr w:rsidR="002E3168" w:rsidRPr="002E3168" w:rsidTr="00BB0C0B">
        <w:trPr>
          <w:trHeight w:val="275"/>
        </w:trPr>
        <w:tc>
          <w:tcPr>
            <w:tcW w:w="350" w:type="pct"/>
            <w:vMerge/>
            <w:shd w:val="clear" w:color="auto" w:fill="auto"/>
          </w:tcPr>
          <w:p w:rsidR="002E3168" w:rsidRPr="002E3168" w:rsidRDefault="002E3168" w:rsidP="002E3168">
            <w:pPr>
              <w:spacing w:after="0"/>
              <w:jc w:val="center"/>
              <w:rPr>
                <w:b/>
              </w:rPr>
            </w:pPr>
          </w:p>
        </w:tc>
        <w:tc>
          <w:tcPr>
            <w:tcW w:w="2432" w:type="pct"/>
            <w:gridSpan w:val="2"/>
            <w:vMerge/>
            <w:shd w:val="clear" w:color="auto" w:fill="auto"/>
          </w:tcPr>
          <w:p w:rsidR="002E3168" w:rsidRPr="002E3168" w:rsidRDefault="002E3168" w:rsidP="002E3168">
            <w:pPr>
              <w:spacing w:after="0"/>
              <w:jc w:val="center"/>
              <w:rPr>
                <w:b/>
              </w:rPr>
            </w:pPr>
          </w:p>
        </w:tc>
        <w:tc>
          <w:tcPr>
            <w:tcW w:w="526" w:type="pct"/>
            <w:shd w:val="clear" w:color="auto" w:fill="auto"/>
          </w:tcPr>
          <w:p w:rsidR="002E3168" w:rsidRPr="002E3168" w:rsidRDefault="002E3168" w:rsidP="002E3168">
            <w:pPr>
              <w:spacing w:after="0"/>
              <w:jc w:val="center"/>
              <w:rPr>
                <w:b/>
              </w:rPr>
            </w:pPr>
            <w:r w:rsidRPr="002E3168">
              <w:rPr>
                <w:b/>
              </w:rPr>
              <w:t>2019</w:t>
            </w:r>
          </w:p>
        </w:tc>
        <w:tc>
          <w:tcPr>
            <w:tcW w:w="529" w:type="pct"/>
            <w:shd w:val="clear" w:color="auto" w:fill="auto"/>
          </w:tcPr>
          <w:p w:rsidR="002E3168" w:rsidRPr="002E3168" w:rsidRDefault="002E3168" w:rsidP="002E3168">
            <w:pPr>
              <w:spacing w:after="0"/>
              <w:jc w:val="center"/>
              <w:rPr>
                <w:b/>
              </w:rPr>
            </w:pPr>
            <w:r w:rsidRPr="002E3168">
              <w:rPr>
                <w:b/>
              </w:rPr>
              <w:t>2020</w:t>
            </w:r>
          </w:p>
        </w:tc>
        <w:tc>
          <w:tcPr>
            <w:tcW w:w="573" w:type="pct"/>
            <w:shd w:val="clear" w:color="auto" w:fill="auto"/>
          </w:tcPr>
          <w:p w:rsidR="002E3168" w:rsidRPr="002E3168" w:rsidRDefault="002E3168" w:rsidP="002E3168">
            <w:pPr>
              <w:spacing w:after="0"/>
              <w:jc w:val="center"/>
              <w:rPr>
                <w:b/>
              </w:rPr>
            </w:pPr>
            <w:r w:rsidRPr="002E3168">
              <w:rPr>
                <w:b/>
              </w:rPr>
              <w:t>2021</w:t>
            </w:r>
          </w:p>
        </w:tc>
        <w:tc>
          <w:tcPr>
            <w:tcW w:w="590" w:type="pct"/>
            <w:shd w:val="clear" w:color="auto" w:fill="auto"/>
          </w:tcPr>
          <w:p w:rsidR="002E3168" w:rsidRPr="002E3168" w:rsidRDefault="002E3168" w:rsidP="002E3168">
            <w:pPr>
              <w:spacing w:after="0"/>
              <w:jc w:val="center"/>
              <w:rPr>
                <w:b/>
              </w:rPr>
            </w:pPr>
            <w:r w:rsidRPr="002E3168">
              <w:rPr>
                <w:b/>
              </w:rPr>
              <w:t>2022</w:t>
            </w:r>
          </w:p>
        </w:tc>
      </w:tr>
      <w:tr w:rsidR="002E3168" w:rsidRPr="002E3168" w:rsidTr="00BB0C0B">
        <w:trPr>
          <w:trHeight w:val="416"/>
        </w:trPr>
        <w:tc>
          <w:tcPr>
            <w:tcW w:w="350" w:type="pct"/>
            <w:vMerge w:val="restart"/>
            <w:shd w:val="clear" w:color="auto" w:fill="auto"/>
          </w:tcPr>
          <w:p w:rsidR="002E3168" w:rsidRPr="002E3168" w:rsidRDefault="002E3168" w:rsidP="002E3168">
            <w:pPr>
              <w:spacing w:after="0"/>
              <w:jc w:val="center"/>
              <w:rPr>
                <w:b/>
              </w:rPr>
            </w:pPr>
            <w:r w:rsidRPr="002E3168">
              <w:rPr>
                <w:b/>
              </w:rPr>
              <w:t>3.2.1</w:t>
            </w:r>
          </w:p>
        </w:tc>
        <w:tc>
          <w:tcPr>
            <w:tcW w:w="1612" w:type="pct"/>
            <w:vMerge w:val="restart"/>
            <w:shd w:val="clear" w:color="auto" w:fill="auto"/>
          </w:tcPr>
          <w:p w:rsidR="002E3168" w:rsidRPr="002E3168" w:rsidRDefault="002E3168" w:rsidP="002E3168">
            <w:pPr>
              <w:spacing w:after="0"/>
              <w:jc w:val="center"/>
            </w:pPr>
            <w:r w:rsidRPr="002E3168">
              <w:t>Derslik Başına Düşen Öğrenci Sayısı</w:t>
            </w:r>
          </w:p>
        </w:tc>
        <w:tc>
          <w:tcPr>
            <w:tcW w:w="820" w:type="pct"/>
            <w:shd w:val="clear" w:color="auto" w:fill="auto"/>
          </w:tcPr>
          <w:p w:rsidR="002E3168" w:rsidRPr="002E3168" w:rsidRDefault="002E3168" w:rsidP="002E3168">
            <w:pPr>
              <w:spacing w:after="0"/>
              <w:jc w:val="center"/>
            </w:pPr>
            <w:r w:rsidRPr="002E3168">
              <w:t>Okulöncesi</w:t>
            </w:r>
          </w:p>
        </w:tc>
        <w:tc>
          <w:tcPr>
            <w:tcW w:w="526" w:type="pct"/>
            <w:shd w:val="clear" w:color="auto" w:fill="auto"/>
          </w:tcPr>
          <w:p w:rsidR="002E3168" w:rsidRPr="002E3168" w:rsidRDefault="002E3168" w:rsidP="002E3168">
            <w:pPr>
              <w:spacing w:after="0"/>
              <w:jc w:val="center"/>
            </w:pPr>
            <w:r w:rsidRPr="002E3168">
              <w:t>21</w:t>
            </w:r>
          </w:p>
        </w:tc>
        <w:tc>
          <w:tcPr>
            <w:tcW w:w="529" w:type="pct"/>
            <w:shd w:val="clear" w:color="auto" w:fill="auto"/>
          </w:tcPr>
          <w:p w:rsidR="002E3168" w:rsidRPr="002E3168" w:rsidRDefault="002E3168" w:rsidP="002E3168">
            <w:pPr>
              <w:spacing w:after="0"/>
              <w:jc w:val="center"/>
            </w:pPr>
            <w:r w:rsidRPr="002E3168">
              <w:t>21</w:t>
            </w:r>
          </w:p>
        </w:tc>
        <w:tc>
          <w:tcPr>
            <w:tcW w:w="573" w:type="pct"/>
            <w:shd w:val="clear" w:color="auto" w:fill="auto"/>
          </w:tcPr>
          <w:p w:rsidR="002E3168" w:rsidRPr="002E3168" w:rsidRDefault="002E3168" w:rsidP="002E3168">
            <w:pPr>
              <w:spacing w:after="0"/>
              <w:jc w:val="center"/>
            </w:pPr>
            <w:r w:rsidRPr="002E3168">
              <w:t>21</w:t>
            </w:r>
          </w:p>
        </w:tc>
        <w:tc>
          <w:tcPr>
            <w:tcW w:w="590" w:type="pct"/>
            <w:shd w:val="clear" w:color="auto" w:fill="auto"/>
          </w:tcPr>
          <w:p w:rsidR="002E3168" w:rsidRPr="002E3168" w:rsidRDefault="002E3168" w:rsidP="002E3168">
            <w:pPr>
              <w:spacing w:after="0"/>
              <w:jc w:val="center"/>
            </w:pPr>
            <w:r w:rsidRPr="002E3168">
              <w:t>20</w:t>
            </w:r>
          </w:p>
        </w:tc>
      </w:tr>
      <w:tr w:rsidR="002E3168" w:rsidRPr="002E3168" w:rsidTr="00BB0C0B">
        <w:trPr>
          <w:trHeight w:val="347"/>
        </w:trPr>
        <w:tc>
          <w:tcPr>
            <w:tcW w:w="350" w:type="pct"/>
            <w:vMerge/>
            <w:shd w:val="clear" w:color="auto" w:fill="auto"/>
          </w:tcPr>
          <w:p w:rsidR="002E3168" w:rsidRPr="002E3168" w:rsidRDefault="002E3168" w:rsidP="002E3168">
            <w:pPr>
              <w:spacing w:after="0"/>
              <w:jc w:val="center"/>
              <w:rPr>
                <w:b/>
              </w:rPr>
            </w:pPr>
          </w:p>
        </w:tc>
        <w:tc>
          <w:tcPr>
            <w:tcW w:w="1612" w:type="pct"/>
            <w:vMerge/>
            <w:shd w:val="clear" w:color="auto" w:fill="auto"/>
          </w:tcPr>
          <w:p w:rsidR="002E3168" w:rsidRPr="002E3168" w:rsidRDefault="002E3168" w:rsidP="002E3168">
            <w:pPr>
              <w:spacing w:after="0"/>
              <w:jc w:val="center"/>
            </w:pPr>
          </w:p>
        </w:tc>
        <w:tc>
          <w:tcPr>
            <w:tcW w:w="820" w:type="pct"/>
            <w:shd w:val="clear" w:color="auto" w:fill="auto"/>
          </w:tcPr>
          <w:p w:rsidR="002E3168" w:rsidRPr="002E3168" w:rsidRDefault="002E3168" w:rsidP="002E3168">
            <w:pPr>
              <w:spacing w:after="0"/>
              <w:jc w:val="center"/>
            </w:pPr>
            <w:r w:rsidRPr="002E3168">
              <w:t>İlkokul</w:t>
            </w:r>
          </w:p>
        </w:tc>
        <w:tc>
          <w:tcPr>
            <w:tcW w:w="526" w:type="pct"/>
            <w:shd w:val="clear" w:color="auto" w:fill="auto"/>
          </w:tcPr>
          <w:p w:rsidR="002E3168" w:rsidRPr="002E3168" w:rsidRDefault="002E3168" w:rsidP="002E3168">
            <w:pPr>
              <w:spacing w:after="0"/>
              <w:jc w:val="center"/>
            </w:pPr>
            <w:r w:rsidRPr="002E3168">
              <w:t>26</w:t>
            </w:r>
          </w:p>
        </w:tc>
        <w:tc>
          <w:tcPr>
            <w:tcW w:w="529" w:type="pct"/>
            <w:shd w:val="clear" w:color="auto" w:fill="auto"/>
          </w:tcPr>
          <w:p w:rsidR="002E3168" w:rsidRPr="002E3168" w:rsidRDefault="002E3168" w:rsidP="002E3168">
            <w:pPr>
              <w:spacing w:after="0"/>
              <w:jc w:val="center"/>
            </w:pPr>
            <w:r w:rsidRPr="002E3168">
              <w:t>26</w:t>
            </w:r>
          </w:p>
        </w:tc>
        <w:tc>
          <w:tcPr>
            <w:tcW w:w="573" w:type="pct"/>
            <w:shd w:val="clear" w:color="auto" w:fill="auto"/>
          </w:tcPr>
          <w:p w:rsidR="002E3168" w:rsidRPr="002E3168" w:rsidRDefault="002E3168" w:rsidP="002E3168">
            <w:pPr>
              <w:spacing w:after="0"/>
              <w:jc w:val="center"/>
            </w:pPr>
            <w:r w:rsidRPr="002E3168">
              <w:t>26</w:t>
            </w:r>
          </w:p>
        </w:tc>
        <w:tc>
          <w:tcPr>
            <w:tcW w:w="590" w:type="pct"/>
            <w:shd w:val="clear" w:color="auto" w:fill="auto"/>
          </w:tcPr>
          <w:p w:rsidR="002E3168" w:rsidRPr="002E3168" w:rsidRDefault="002E3168" w:rsidP="002E3168">
            <w:pPr>
              <w:spacing w:after="0"/>
              <w:jc w:val="center"/>
            </w:pPr>
            <w:r w:rsidRPr="002E3168">
              <w:t>25</w:t>
            </w:r>
          </w:p>
        </w:tc>
      </w:tr>
      <w:tr w:rsidR="002E3168" w:rsidRPr="002E3168" w:rsidTr="00BB0C0B">
        <w:trPr>
          <w:trHeight w:val="422"/>
        </w:trPr>
        <w:tc>
          <w:tcPr>
            <w:tcW w:w="350" w:type="pct"/>
            <w:shd w:val="clear" w:color="auto" w:fill="auto"/>
          </w:tcPr>
          <w:p w:rsidR="002E3168" w:rsidRPr="002E3168" w:rsidRDefault="002E3168" w:rsidP="002E3168">
            <w:pPr>
              <w:spacing w:after="0"/>
              <w:jc w:val="center"/>
              <w:rPr>
                <w:b/>
              </w:rPr>
            </w:pPr>
            <w:r w:rsidRPr="002E3168">
              <w:rPr>
                <w:b/>
              </w:rPr>
              <w:t>3.2.4</w:t>
            </w:r>
          </w:p>
        </w:tc>
        <w:tc>
          <w:tcPr>
            <w:tcW w:w="1612" w:type="pct"/>
            <w:shd w:val="clear" w:color="auto" w:fill="auto"/>
          </w:tcPr>
          <w:p w:rsidR="002E3168" w:rsidRPr="002E3168" w:rsidRDefault="002E3168" w:rsidP="002E3168">
            <w:pPr>
              <w:spacing w:after="0"/>
              <w:jc w:val="center"/>
            </w:pPr>
            <w:r w:rsidRPr="002E3168">
              <w:t>Okul ve derslik yapımı ile büyük onarımlar için hayırsever yardım miktarı</w:t>
            </w:r>
          </w:p>
        </w:tc>
        <w:tc>
          <w:tcPr>
            <w:tcW w:w="820" w:type="pct"/>
            <w:shd w:val="clear" w:color="auto" w:fill="auto"/>
          </w:tcPr>
          <w:p w:rsidR="002E3168" w:rsidRPr="002E3168" w:rsidRDefault="002E3168" w:rsidP="002E3168">
            <w:pPr>
              <w:spacing w:after="0"/>
              <w:jc w:val="center"/>
            </w:pPr>
          </w:p>
        </w:tc>
        <w:tc>
          <w:tcPr>
            <w:tcW w:w="526" w:type="pct"/>
            <w:shd w:val="clear" w:color="auto" w:fill="auto"/>
          </w:tcPr>
          <w:p w:rsidR="002E3168" w:rsidRPr="002E3168" w:rsidRDefault="002E3168" w:rsidP="002E3168">
            <w:pPr>
              <w:spacing w:after="0"/>
              <w:jc w:val="center"/>
            </w:pPr>
            <w:r w:rsidRPr="002E3168">
              <w:t>-</w:t>
            </w:r>
          </w:p>
        </w:tc>
        <w:tc>
          <w:tcPr>
            <w:tcW w:w="529" w:type="pct"/>
            <w:shd w:val="clear" w:color="auto" w:fill="auto"/>
          </w:tcPr>
          <w:p w:rsidR="002E3168" w:rsidRPr="002E3168" w:rsidRDefault="002E3168" w:rsidP="002E3168">
            <w:pPr>
              <w:spacing w:after="0"/>
              <w:jc w:val="center"/>
            </w:pPr>
            <w:r w:rsidRPr="002E3168">
              <w:t>-</w:t>
            </w:r>
          </w:p>
        </w:tc>
        <w:tc>
          <w:tcPr>
            <w:tcW w:w="573" w:type="pct"/>
            <w:shd w:val="clear" w:color="auto" w:fill="auto"/>
          </w:tcPr>
          <w:p w:rsidR="002E3168" w:rsidRPr="002E3168" w:rsidRDefault="002E3168" w:rsidP="002E3168">
            <w:pPr>
              <w:spacing w:after="0"/>
              <w:jc w:val="center"/>
            </w:pPr>
            <w:r w:rsidRPr="002E3168">
              <w:t>-</w:t>
            </w:r>
          </w:p>
        </w:tc>
        <w:tc>
          <w:tcPr>
            <w:tcW w:w="590" w:type="pct"/>
            <w:shd w:val="clear" w:color="auto" w:fill="auto"/>
          </w:tcPr>
          <w:p w:rsidR="002E3168" w:rsidRPr="002E3168" w:rsidRDefault="002E3168" w:rsidP="002E3168">
            <w:pPr>
              <w:spacing w:after="0"/>
              <w:jc w:val="center"/>
            </w:pPr>
            <w:r w:rsidRPr="002E3168">
              <w:t>-</w:t>
            </w:r>
          </w:p>
        </w:tc>
      </w:tr>
    </w:tbl>
    <w:p w:rsidR="002E3168" w:rsidRDefault="002E3168" w:rsidP="002E3168">
      <w:pPr>
        <w:ind w:firstLine="708"/>
        <w:rPr>
          <w:b/>
        </w:rPr>
      </w:pPr>
    </w:p>
    <w:p w:rsidR="002E3168" w:rsidRPr="002E3168" w:rsidRDefault="002E3168" w:rsidP="002E3168">
      <w:r w:rsidRPr="002E3168">
        <w:t>Derslik Başına Düşen Öğrenci Sayısı 25 öğrenci olduğu için hedefe %100 ulaşılamamıştır.</w:t>
      </w:r>
    </w:p>
    <w:p w:rsidR="002E3168" w:rsidRPr="002E3168" w:rsidRDefault="002E3168" w:rsidP="002E3168">
      <w:r w:rsidRPr="002E3168">
        <w:t>Okul ve derslik yapımı ile büyük onarımlar için hayırsever yardım miktarı sayısal veri olmadığı için değerlendirme dışıdır.</w:t>
      </w:r>
    </w:p>
    <w:p w:rsidR="002E3168" w:rsidRPr="002E3168" w:rsidRDefault="002E3168" w:rsidP="002E3168">
      <w:pPr>
        <w:rPr>
          <w:b/>
        </w:rPr>
      </w:pPr>
      <w:r w:rsidRPr="002E3168">
        <w:rPr>
          <w:b/>
          <w:kern w:val="24"/>
        </w:rPr>
        <w:t>2019-2023 stratejik planı dönemi içerisinde yer alan</w:t>
      </w:r>
      <w:r w:rsidRPr="002E3168">
        <w:rPr>
          <w:b/>
        </w:rPr>
        <w:t xml:space="preserve"> “Kurumsal yapının güçlendirilmesi adına bürokrasinin azaltıldığı, katılımcı, çoğulcu, performans yönetim sistemine dayalı yönetim ve organizasyon yapısını plan dönemi sonuna kadar oluşturmak.” </w:t>
      </w:r>
      <w:r w:rsidRPr="002E3168">
        <w:rPr>
          <w:b/>
          <w:kern w:val="24"/>
        </w:rPr>
        <w:t>hedefi altında birbirine bağlı birden çok gösterge ile desteklenmiştir.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3838"/>
        <w:gridCol w:w="1022"/>
        <w:gridCol w:w="748"/>
        <w:gridCol w:w="748"/>
        <w:gridCol w:w="756"/>
        <w:gridCol w:w="892"/>
      </w:tblGrid>
      <w:tr w:rsidR="002E3168" w:rsidRPr="002E3168" w:rsidTr="00BB0C0B">
        <w:trPr>
          <w:trHeight w:val="170"/>
        </w:trPr>
        <w:tc>
          <w:tcPr>
            <w:tcW w:w="583" w:type="pct"/>
            <w:vMerge w:val="restart"/>
            <w:shd w:val="clear" w:color="auto" w:fill="auto"/>
            <w:vAlign w:val="center"/>
          </w:tcPr>
          <w:p w:rsidR="002E3168" w:rsidRPr="002E3168" w:rsidRDefault="002E3168" w:rsidP="002E3168">
            <w:pPr>
              <w:spacing w:after="0"/>
              <w:jc w:val="center"/>
            </w:pPr>
            <w:r w:rsidRPr="002E3168">
              <w:rPr>
                <w:b/>
              </w:rPr>
              <w:t>No</w:t>
            </w:r>
          </w:p>
        </w:tc>
        <w:tc>
          <w:tcPr>
            <w:tcW w:w="2682" w:type="pct"/>
            <w:gridSpan w:val="2"/>
            <w:vMerge w:val="restart"/>
            <w:shd w:val="clear" w:color="auto" w:fill="auto"/>
            <w:vAlign w:val="center"/>
          </w:tcPr>
          <w:p w:rsidR="002E3168" w:rsidRPr="002E3168" w:rsidRDefault="002E3168" w:rsidP="002E3168">
            <w:pPr>
              <w:spacing w:after="0"/>
              <w:jc w:val="center"/>
              <w:rPr>
                <w:b/>
              </w:rPr>
            </w:pPr>
            <w:r w:rsidRPr="002E3168">
              <w:rPr>
                <w:b/>
              </w:rPr>
              <w:t>Gösterge</w:t>
            </w:r>
          </w:p>
        </w:tc>
        <w:tc>
          <w:tcPr>
            <w:tcW w:w="1243" w:type="pct"/>
            <w:gridSpan w:val="3"/>
            <w:shd w:val="clear" w:color="auto" w:fill="auto"/>
          </w:tcPr>
          <w:p w:rsidR="002E3168" w:rsidRPr="002E3168" w:rsidRDefault="002E3168" w:rsidP="002E3168">
            <w:pPr>
              <w:spacing w:after="0"/>
              <w:jc w:val="center"/>
              <w:rPr>
                <w:b/>
              </w:rPr>
            </w:pPr>
            <w:r w:rsidRPr="002E3168">
              <w:rPr>
                <w:b/>
              </w:rPr>
              <w:t>Önceki Yıllar</w:t>
            </w:r>
          </w:p>
        </w:tc>
        <w:tc>
          <w:tcPr>
            <w:tcW w:w="492" w:type="pct"/>
            <w:shd w:val="clear" w:color="auto" w:fill="auto"/>
          </w:tcPr>
          <w:p w:rsidR="002E3168" w:rsidRPr="002E3168" w:rsidRDefault="002E3168" w:rsidP="002E3168">
            <w:pPr>
              <w:spacing w:after="0"/>
              <w:jc w:val="center"/>
              <w:rPr>
                <w:b/>
              </w:rPr>
            </w:pPr>
            <w:r w:rsidRPr="002E3168">
              <w:rPr>
                <w:b/>
              </w:rPr>
              <w:t>Hedef</w:t>
            </w:r>
          </w:p>
        </w:tc>
      </w:tr>
      <w:tr w:rsidR="002E3168" w:rsidRPr="002E3168" w:rsidTr="002E3168">
        <w:trPr>
          <w:trHeight w:val="170"/>
        </w:trPr>
        <w:tc>
          <w:tcPr>
            <w:tcW w:w="583" w:type="pct"/>
            <w:vMerge/>
            <w:shd w:val="clear" w:color="auto" w:fill="auto"/>
          </w:tcPr>
          <w:p w:rsidR="002E3168" w:rsidRPr="002E3168" w:rsidRDefault="002E3168" w:rsidP="002E3168">
            <w:pPr>
              <w:spacing w:after="0"/>
              <w:jc w:val="center"/>
              <w:rPr>
                <w:b/>
              </w:rPr>
            </w:pPr>
          </w:p>
        </w:tc>
        <w:tc>
          <w:tcPr>
            <w:tcW w:w="2682" w:type="pct"/>
            <w:gridSpan w:val="2"/>
            <w:vMerge/>
            <w:shd w:val="clear" w:color="auto" w:fill="auto"/>
          </w:tcPr>
          <w:p w:rsidR="002E3168" w:rsidRPr="002E3168" w:rsidRDefault="002E3168" w:rsidP="002E3168">
            <w:pPr>
              <w:spacing w:after="0"/>
              <w:jc w:val="center"/>
              <w:rPr>
                <w:b/>
              </w:rPr>
            </w:pPr>
          </w:p>
        </w:tc>
        <w:tc>
          <w:tcPr>
            <w:tcW w:w="413" w:type="pct"/>
            <w:shd w:val="clear" w:color="auto" w:fill="auto"/>
          </w:tcPr>
          <w:p w:rsidR="002E3168" w:rsidRPr="002E3168" w:rsidRDefault="002E3168" w:rsidP="002E3168">
            <w:pPr>
              <w:spacing w:after="0"/>
              <w:jc w:val="center"/>
              <w:rPr>
                <w:b/>
              </w:rPr>
            </w:pPr>
            <w:r w:rsidRPr="002E3168">
              <w:rPr>
                <w:b/>
              </w:rPr>
              <w:t>2019</w:t>
            </w:r>
          </w:p>
        </w:tc>
        <w:tc>
          <w:tcPr>
            <w:tcW w:w="413" w:type="pct"/>
            <w:shd w:val="clear" w:color="auto" w:fill="auto"/>
          </w:tcPr>
          <w:p w:rsidR="002E3168" w:rsidRPr="002E3168" w:rsidRDefault="002E3168" w:rsidP="002E3168">
            <w:pPr>
              <w:spacing w:after="0"/>
              <w:jc w:val="center"/>
              <w:rPr>
                <w:b/>
              </w:rPr>
            </w:pPr>
            <w:r w:rsidRPr="002E3168">
              <w:rPr>
                <w:b/>
              </w:rPr>
              <w:t>2020</w:t>
            </w:r>
          </w:p>
        </w:tc>
        <w:tc>
          <w:tcPr>
            <w:tcW w:w="417" w:type="pct"/>
            <w:shd w:val="clear" w:color="auto" w:fill="auto"/>
          </w:tcPr>
          <w:p w:rsidR="002E3168" w:rsidRPr="002E3168" w:rsidRDefault="002E3168" w:rsidP="002E3168">
            <w:pPr>
              <w:spacing w:after="0"/>
              <w:jc w:val="center"/>
              <w:rPr>
                <w:b/>
              </w:rPr>
            </w:pPr>
            <w:r w:rsidRPr="002E3168">
              <w:rPr>
                <w:b/>
              </w:rPr>
              <w:t>2021</w:t>
            </w:r>
          </w:p>
        </w:tc>
        <w:tc>
          <w:tcPr>
            <w:tcW w:w="492" w:type="pct"/>
            <w:shd w:val="clear" w:color="auto" w:fill="auto"/>
          </w:tcPr>
          <w:p w:rsidR="002E3168" w:rsidRPr="002E3168" w:rsidRDefault="002E3168" w:rsidP="002E3168">
            <w:pPr>
              <w:spacing w:after="0"/>
              <w:jc w:val="center"/>
              <w:rPr>
                <w:b/>
              </w:rPr>
            </w:pPr>
            <w:r w:rsidRPr="002E3168">
              <w:rPr>
                <w:b/>
              </w:rPr>
              <w:t>2022</w:t>
            </w:r>
          </w:p>
        </w:tc>
      </w:tr>
      <w:tr w:rsidR="002E3168" w:rsidRPr="002E3168" w:rsidTr="002E3168">
        <w:trPr>
          <w:trHeight w:val="170"/>
        </w:trPr>
        <w:tc>
          <w:tcPr>
            <w:tcW w:w="583" w:type="pct"/>
            <w:shd w:val="clear" w:color="auto" w:fill="auto"/>
            <w:vAlign w:val="center"/>
          </w:tcPr>
          <w:p w:rsidR="002E3168" w:rsidRPr="002E3168" w:rsidRDefault="002E3168" w:rsidP="002E3168">
            <w:pPr>
              <w:spacing w:after="0"/>
              <w:ind w:left="360"/>
              <w:contextualSpacing/>
              <w:rPr>
                <w:b/>
              </w:rPr>
            </w:pPr>
            <w:r w:rsidRPr="002E3168">
              <w:rPr>
                <w:b/>
              </w:rPr>
              <w:t>3.3.2</w:t>
            </w:r>
          </w:p>
        </w:tc>
        <w:tc>
          <w:tcPr>
            <w:tcW w:w="2118" w:type="pct"/>
            <w:shd w:val="clear" w:color="auto" w:fill="auto"/>
            <w:vAlign w:val="center"/>
          </w:tcPr>
          <w:p w:rsidR="002E3168" w:rsidRPr="002E3168" w:rsidRDefault="002E3168" w:rsidP="002E3168">
            <w:pPr>
              <w:spacing w:after="0" w:line="240" w:lineRule="auto"/>
            </w:pPr>
            <w:r w:rsidRPr="002E3168">
              <w:t>Yetki devri yapılan hizmet sayısı</w:t>
            </w:r>
          </w:p>
        </w:tc>
        <w:tc>
          <w:tcPr>
            <w:tcW w:w="564" w:type="pct"/>
            <w:shd w:val="clear" w:color="auto" w:fill="auto"/>
          </w:tcPr>
          <w:p w:rsidR="002E3168" w:rsidRPr="002E3168" w:rsidRDefault="002E3168" w:rsidP="002E3168">
            <w:pPr>
              <w:spacing w:after="0"/>
            </w:pPr>
          </w:p>
        </w:tc>
        <w:tc>
          <w:tcPr>
            <w:tcW w:w="413" w:type="pct"/>
            <w:shd w:val="clear" w:color="auto" w:fill="auto"/>
          </w:tcPr>
          <w:p w:rsidR="002E3168" w:rsidRPr="002E3168" w:rsidRDefault="002E3168" w:rsidP="002E3168">
            <w:pPr>
              <w:spacing w:after="0"/>
              <w:jc w:val="center"/>
            </w:pPr>
            <w:r w:rsidRPr="002E3168">
              <w:t>4</w:t>
            </w:r>
          </w:p>
        </w:tc>
        <w:tc>
          <w:tcPr>
            <w:tcW w:w="413" w:type="pct"/>
            <w:shd w:val="clear" w:color="auto" w:fill="auto"/>
          </w:tcPr>
          <w:p w:rsidR="002E3168" w:rsidRPr="002E3168" w:rsidRDefault="002E3168" w:rsidP="002E3168">
            <w:pPr>
              <w:spacing w:after="0"/>
              <w:jc w:val="center"/>
            </w:pPr>
            <w:r w:rsidRPr="002E3168">
              <w:t>5</w:t>
            </w:r>
          </w:p>
        </w:tc>
        <w:tc>
          <w:tcPr>
            <w:tcW w:w="417" w:type="pct"/>
            <w:shd w:val="clear" w:color="auto" w:fill="auto"/>
          </w:tcPr>
          <w:p w:rsidR="002E3168" w:rsidRPr="002E3168" w:rsidRDefault="002E3168" w:rsidP="002E3168">
            <w:pPr>
              <w:spacing w:after="0"/>
              <w:jc w:val="center"/>
            </w:pPr>
            <w:r w:rsidRPr="002E3168">
              <w:t>5</w:t>
            </w:r>
          </w:p>
        </w:tc>
        <w:tc>
          <w:tcPr>
            <w:tcW w:w="492" w:type="pct"/>
            <w:shd w:val="clear" w:color="auto" w:fill="auto"/>
          </w:tcPr>
          <w:p w:rsidR="002E3168" w:rsidRPr="002E3168" w:rsidRDefault="002E3168" w:rsidP="002E3168">
            <w:pPr>
              <w:spacing w:after="0"/>
              <w:jc w:val="center"/>
            </w:pPr>
            <w:r w:rsidRPr="002E3168">
              <w:t>8</w:t>
            </w:r>
          </w:p>
        </w:tc>
      </w:tr>
      <w:tr w:rsidR="002E3168" w:rsidRPr="002E3168" w:rsidTr="002E3168">
        <w:trPr>
          <w:trHeight w:val="170"/>
        </w:trPr>
        <w:tc>
          <w:tcPr>
            <w:tcW w:w="583" w:type="pct"/>
            <w:shd w:val="clear" w:color="auto" w:fill="auto"/>
            <w:vAlign w:val="center"/>
          </w:tcPr>
          <w:p w:rsidR="002E3168" w:rsidRPr="002E3168" w:rsidRDefault="002E3168" w:rsidP="002E3168">
            <w:pPr>
              <w:spacing w:after="0"/>
              <w:ind w:left="360"/>
              <w:contextualSpacing/>
              <w:rPr>
                <w:b/>
              </w:rPr>
            </w:pPr>
            <w:r w:rsidRPr="002E3168">
              <w:rPr>
                <w:b/>
              </w:rPr>
              <w:t>3.3.3</w:t>
            </w:r>
          </w:p>
        </w:tc>
        <w:tc>
          <w:tcPr>
            <w:tcW w:w="2118" w:type="pct"/>
            <w:shd w:val="clear" w:color="auto" w:fill="auto"/>
            <w:vAlign w:val="center"/>
          </w:tcPr>
          <w:p w:rsidR="002E3168" w:rsidRPr="002E3168" w:rsidRDefault="002E3168" w:rsidP="002E3168">
            <w:pPr>
              <w:spacing w:after="0" w:line="240" w:lineRule="auto"/>
            </w:pPr>
            <w:r w:rsidRPr="002E3168">
              <w:t>YVTS yoluyla performansı ölçülen personel sayısı</w:t>
            </w:r>
          </w:p>
        </w:tc>
        <w:tc>
          <w:tcPr>
            <w:tcW w:w="564" w:type="pct"/>
            <w:shd w:val="clear" w:color="auto" w:fill="auto"/>
          </w:tcPr>
          <w:p w:rsidR="002E3168" w:rsidRPr="002E3168" w:rsidRDefault="002E3168" w:rsidP="002E3168">
            <w:pPr>
              <w:spacing w:after="0"/>
            </w:pPr>
          </w:p>
        </w:tc>
        <w:tc>
          <w:tcPr>
            <w:tcW w:w="413" w:type="pct"/>
            <w:shd w:val="clear" w:color="auto" w:fill="auto"/>
          </w:tcPr>
          <w:p w:rsidR="002E3168" w:rsidRPr="002E3168" w:rsidRDefault="002E3168" w:rsidP="002E3168">
            <w:pPr>
              <w:spacing w:after="0"/>
              <w:jc w:val="center"/>
            </w:pPr>
            <w:r w:rsidRPr="002E3168">
              <w:t>-</w:t>
            </w:r>
          </w:p>
        </w:tc>
        <w:tc>
          <w:tcPr>
            <w:tcW w:w="413" w:type="pct"/>
            <w:shd w:val="clear" w:color="auto" w:fill="auto"/>
          </w:tcPr>
          <w:p w:rsidR="002E3168" w:rsidRPr="002E3168" w:rsidRDefault="002E3168" w:rsidP="002E3168">
            <w:pPr>
              <w:spacing w:after="0"/>
              <w:jc w:val="center"/>
            </w:pPr>
            <w:r w:rsidRPr="002E3168">
              <w:t>-</w:t>
            </w:r>
          </w:p>
        </w:tc>
        <w:tc>
          <w:tcPr>
            <w:tcW w:w="417" w:type="pct"/>
            <w:shd w:val="clear" w:color="auto" w:fill="auto"/>
          </w:tcPr>
          <w:p w:rsidR="002E3168" w:rsidRPr="002E3168" w:rsidRDefault="002E3168" w:rsidP="002E3168">
            <w:pPr>
              <w:spacing w:after="0"/>
              <w:jc w:val="center"/>
            </w:pPr>
            <w:r w:rsidRPr="002E3168">
              <w:t>5</w:t>
            </w:r>
          </w:p>
        </w:tc>
        <w:tc>
          <w:tcPr>
            <w:tcW w:w="492" w:type="pct"/>
            <w:shd w:val="clear" w:color="auto" w:fill="auto"/>
          </w:tcPr>
          <w:p w:rsidR="002E3168" w:rsidRPr="002E3168" w:rsidRDefault="002E3168" w:rsidP="002E3168">
            <w:pPr>
              <w:spacing w:after="0"/>
              <w:jc w:val="center"/>
            </w:pPr>
            <w:r w:rsidRPr="002E3168">
              <w:t>18</w:t>
            </w:r>
          </w:p>
        </w:tc>
      </w:tr>
      <w:tr w:rsidR="002E3168" w:rsidRPr="002E3168" w:rsidTr="002E3168">
        <w:trPr>
          <w:trHeight w:val="170"/>
        </w:trPr>
        <w:tc>
          <w:tcPr>
            <w:tcW w:w="583" w:type="pct"/>
            <w:shd w:val="clear" w:color="auto" w:fill="auto"/>
            <w:vAlign w:val="center"/>
          </w:tcPr>
          <w:p w:rsidR="002E3168" w:rsidRPr="002E3168" w:rsidRDefault="002E3168" w:rsidP="002E3168">
            <w:pPr>
              <w:spacing w:after="0"/>
              <w:ind w:left="360"/>
              <w:contextualSpacing/>
              <w:rPr>
                <w:b/>
              </w:rPr>
            </w:pPr>
            <w:r w:rsidRPr="002E3168">
              <w:rPr>
                <w:b/>
              </w:rPr>
              <w:t>3.3.4</w:t>
            </w:r>
          </w:p>
        </w:tc>
        <w:tc>
          <w:tcPr>
            <w:tcW w:w="2118" w:type="pct"/>
            <w:shd w:val="clear" w:color="auto" w:fill="auto"/>
            <w:vAlign w:val="center"/>
          </w:tcPr>
          <w:p w:rsidR="002E3168" w:rsidRPr="002E3168" w:rsidRDefault="002E3168" w:rsidP="002E3168">
            <w:pPr>
              <w:spacing w:after="0" w:line="240" w:lineRule="auto"/>
            </w:pPr>
            <w:r w:rsidRPr="002E3168">
              <w:t>Ortak çalışma yapılan kurum sayısı</w:t>
            </w:r>
          </w:p>
        </w:tc>
        <w:tc>
          <w:tcPr>
            <w:tcW w:w="564" w:type="pct"/>
            <w:shd w:val="clear" w:color="auto" w:fill="auto"/>
          </w:tcPr>
          <w:p w:rsidR="002E3168" w:rsidRPr="002E3168" w:rsidRDefault="002E3168" w:rsidP="002E3168">
            <w:pPr>
              <w:spacing w:after="0"/>
            </w:pPr>
          </w:p>
        </w:tc>
        <w:tc>
          <w:tcPr>
            <w:tcW w:w="413" w:type="pct"/>
            <w:shd w:val="clear" w:color="auto" w:fill="auto"/>
          </w:tcPr>
          <w:p w:rsidR="002E3168" w:rsidRPr="002E3168" w:rsidRDefault="002E3168" w:rsidP="002E3168">
            <w:pPr>
              <w:spacing w:after="0"/>
              <w:jc w:val="center"/>
            </w:pPr>
            <w:r w:rsidRPr="002E3168">
              <w:t>2</w:t>
            </w:r>
          </w:p>
        </w:tc>
        <w:tc>
          <w:tcPr>
            <w:tcW w:w="413" w:type="pct"/>
            <w:shd w:val="clear" w:color="auto" w:fill="auto"/>
          </w:tcPr>
          <w:p w:rsidR="002E3168" w:rsidRPr="002E3168" w:rsidRDefault="002E3168" w:rsidP="002E3168">
            <w:pPr>
              <w:spacing w:after="0"/>
              <w:jc w:val="center"/>
            </w:pPr>
            <w:r w:rsidRPr="002E3168">
              <w:t>2</w:t>
            </w:r>
          </w:p>
        </w:tc>
        <w:tc>
          <w:tcPr>
            <w:tcW w:w="417" w:type="pct"/>
            <w:shd w:val="clear" w:color="auto" w:fill="auto"/>
          </w:tcPr>
          <w:p w:rsidR="002E3168" w:rsidRPr="002E3168" w:rsidRDefault="002E3168" w:rsidP="002E3168">
            <w:pPr>
              <w:spacing w:after="0"/>
              <w:jc w:val="center"/>
            </w:pPr>
            <w:r w:rsidRPr="002E3168">
              <w:t>2</w:t>
            </w:r>
          </w:p>
        </w:tc>
        <w:tc>
          <w:tcPr>
            <w:tcW w:w="492" w:type="pct"/>
            <w:shd w:val="clear" w:color="auto" w:fill="auto"/>
          </w:tcPr>
          <w:p w:rsidR="002E3168" w:rsidRPr="002E3168" w:rsidRDefault="002E3168" w:rsidP="002E3168">
            <w:pPr>
              <w:spacing w:after="0"/>
              <w:jc w:val="center"/>
            </w:pPr>
            <w:r w:rsidRPr="002E3168">
              <w:t>5</w:t>
            </w:r>
          </w:p>
        </w:tc>
      </w:tr>
    </w:tbl>
    <w:p w:rsidR="002E3168" w:rsidRDefault="002E3168" w:rsidP="002E3168"/>
    <w:p w:rsidR="002E3168" w:rsidRPr="002E3168" w:rsidRDefault="002E3168" w:rsidP="002E3168">
      <w:r w:rsidRPr="002E3168">
        <w:t>Yetki devri yapılan hizmet sayısında hedefe %100 ulaşılmıştır.</w:t>
      </w:r>
    </w:p>
    <w:p w:rsidR="002E3168" w:rsidRPr="002E3168" w:rsidRDefault="002E3168" w:rsidP="002E3168">
      <w:r w:rsidRPr="002E3168">
        <w:t>YVTS yoluyla performansı ölçülen personel sayısı sistem olmadığı için değerlendirme yapılmamıştır.</w:t>
      </w:r>
    </w:p>
    <w:p w:rsidR="002E3168" w:rsidRPr="00474F3B" w:rsidRDefault="002E3168" w:rsidP="002E3168">
      <w:pPr>
        <w:sectPr w:rsidR="002E3168" w:rsidRPr="00474F3B" w:rsidSect="00313DEC">
          <w:footerReference w:type="default" r:id="rId44"/>
          <w:type w:val="oddPage"/>
          <w:pgSz w:w="11906" w:h="16838"/>
          <w:pgMar w:top="1418" w:right="1418" w:bottom="1418" w:left="1418" w:header="709" w:footer="709" w:gutter="0"/>
          <w:pgNumType w:start="1"/>
          <w:cols w:space="708"/>
          <w:docGrid w:linePitch="360"/>
        </w:sectPr>
      </w:pPr>
      <w:r w:rsidRPr="002E3168">
        <w:t>Ortak çalışma yapılan kurum sayısı 5 in üzerinde olduğu için hedefe %100 ulaşılmıştır.</w:t>
      </w:r>
    </w:p>
    <w:p w:rsidR="00C05809" w:rsidRPr="00EC08B5" w:rsidRDefault="00C05809" w:rsidP="00CC7D33">
      <w:pPr>
        <w:pStyle w:val="Balk2"/>
        <w:rPr>
          <w:rFonts w:asciiTheme="minorHAnsi" w:hAnsiTheme="minorHAnsi" w:cstheme="minorHAnsi"/>
          <w:sz w:val="24"/>
          <w:szCs w:val="24"/>
        </w:rPr>
      </w:pPr>
      <w:bookmarkStart w:id="68" w:name="_Toc530061505"/>
      <w:bookmarkStart w:id="69" w:name="_Toc531853190"/>
      <w:bookmarkStart w:id="70" w:name="_Toc532154562"/>
      <w:bookmarkStart w:id="71" w:name="_Toc11922024"/>
      <w:r w:rsidRPr="00EC08B5">
        <w:rPr>
          <w:rFonts w:asciiTheme="minorHAnsi" w:hAnsiTheme="minorHAnsi" w:cstheme="minorHAnsi"/>
          <w:sz w:val="24"/>
          <w:szCs w:val="24"/>
        </w:rPr>
        <w:lastRenderedPageBreak/>
        <w:t>Mevzuat Analizi</w:t>
      </w:r>
      <w:bookmarkEnd w:id="68"/>
      <w:bookmarkEnd w:id="69"/>
      <w:bookmarkEnd w:id="70"/>
      <w:bookmarkEnd w:id="71"/>
    </w:p>
    <w:p w:rsidR="00AA3144" w:rsidRPr="00AA3144" w:rsidRDefault="00AA3144" w:rsidP="007C6FF8">
      <w:pPr>
        <w:spacing w:after="0" w:line="0" w:lineRule="atLeast"/>
        <w:ind w:firstLine="709"/>
        <w:rPr>
          <w:rFonts w:asciiTheme="minorHAnsi" w:eastAsia="Calibri" w:hAnsiTheme="minorHAnsi" w:cstheme="minorHAnsi"/>
          <w:lang w:eastAsia="en-US"/>
        </w:rPr>
      </w:pPr>
      <w:bookmarkStart w:id="72" w:name="_Toc530061506"/>
      <w:bookmarkStart w:id="73" w:name="_Toc534361103"/>
      <w:bookmarkStart w:id="74" w:name="_Toc11922025"/>
      <w:bookmarkStart w:id="75" w:name="_Toc530061507"/>
      <w:bookmarkStart w:id="76" w:name="_Toc531853192"/>
      <w:bookmarkStart w:id="77" w:name="_Toc532154564"/>
      <w:r w:rsidRPr="00AA3144">
        <w:rPr>
          <w:rFonts w:asciiTheme="minorHAnsi" w:eastAsia="Calibri" w:hAnsiTheme="minorHAnsi" w:cstheme="minorHAnsi"/>
          <w:lang w:eastAsia="en-US"/>
        </w:rPr>
        <w:t>Mevzuat analizi aşamasında, 10.07.2018 tarihli ve 30474 sayılı Resmî Gazete ’de yayımlanarak yürürlüğe giren Cumhurbaşkanlığı Teşkilatı Hakkında Cumhurbaşkanlığı Kararnamesi, Millî Eğitim Bakanlığının görev alanı kapsamındaki Kanunlar incelenmiştir. İncelenen mevzuat çerçevesinde,  Müdürlüğümüz faaliyet alanı kapsamında olan ve önümüzdeki 5 yıllık sürede ulaşılması öngörülen stratejik amaç ve hedeflere dayanak oluşturan mevzuat hükümleri de incelenmiştir.</w:t>
      </w:r>
    </w:p>
    <w:p w:rsidR="00AA3144" w:rsidRPr="00AA3144" w:rsidRDefault="00AA3144" w:rsidP="007C6FF8">
      <w:pPr>
        <w:spacing w:after="0" w:line="0" w:lineRule="atLeast"/>
        <w:ind w:firstLine="709"/>
        <w:rPr>
          <w:rFonts w:asciiTheme="minorHAnsi" w:eastAsia="Calibri" w:hAnsiTheme="minorHAnsi" w:cstheme="minorHAnsi"/>
          <w:lang w:eastAsia="en-US"/>
        </w:rPr>
      </w:pPr>
      <w:r w:rsidRPr="00AA3144">
        <w:rPr>
          <w:rFonts w:asciiTheme="minorHAnsi" w:eastAsia="Calibri" w:hAnsiTheme="minorHAnsi" w:cstheme="minorHAnsi"/>
          <w:lang w:eastAsia="en-US"/>
        </w:rPr>
        <w:t>Buna göre Milli Eğitim Bakanlığı Okul Öncesi Eğitim ve İlköğretim Kurumlar Yönetmeliği 7. Bölümde görev tanımları belirtilmiştir. Görevleri şunlardır: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Okul müdürünün görev, yetki ve sorumluluğu</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39 –</w:t>
      </w:r>
      <w:r w:rsidRPr="00AA3144">
        <w:rPr>
          <w:rFonts w:asciiTheme="minorHAnsi" w:hAnsiTheme="minorHAnsi" w:cstheme="minorHAnsi"/>
          <w:color w:val="000000"/>
        </w:rPr>
        <w:t> (1) Okul öncesi eğitim ve ilköğretim kurumları, ilgili mevzuat hükümleri doğrultusunda diğer çalışanlarla birlikte müdür tarafından yönetilir. Müdür; okulun öğrenci, her türlü eğitim ve öğretim, yönetim, personel, tahakkuk, taşınır mal, yazışma, eğitici ve sosyal etkinlikler, yatılılık, bursluluk, taşımalı eğitim, güvenlik, beslenme, bakım, koruma, temizlik, düzen, nöbet, halkla ilişkiler ve benzeri görevler ile Bakanlık ve il/ilçe millî eğitim müdürlüklerince verilen görevler ile görev tanımında belirtilen diğer görevlerin yerine getirilmesini sağlar.</w:t>
      </w:r>
    </w:p>
    <w:p w:rsidR="00AA3144" w:rsidRPr="00AA3144" w:rsidRDefault="00AA3144" w:rsidP="007C6FF8">
      <w:pPr>
        <w:spacing w:after="0" w:line="0" w:lineRule="atLeast"/>
        <w:ind w:firstLine="566"/>
        <w:jc w:val="left"/>
        <w:rPr>
          <w:rFonts w:asciiTheme="minorHAnsi" w:hAnsiTheme="minorHAnsi" w:cstheme="minorHAnsi"/>
          <w:color w:val="000000"/>
        </w:rPr>
      </w:pPr>
      <w:r w:rsidRPr="00AA3144">
        <w:rPr>
          <w:rFonts w:asciiTheme="minorHAnsi" w:hAnsiTheme="minorHAnsi" w:cstheme="minorHAnsi"/>
          <w:b/>
          <w:bCs/>
          <w:color w:val="000000"/>
        </w:rPr>
        <w:t>Müdür başyardımcısı</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40 –</w:t>
      </w:r>
      <w:r w:rsidRPr="00AA3144">
        <w:rPr>
          <w:rFonts w:asciiTheme="minorHAnsi" w:hAnsiTheme="minorHAnsi" w:cstheme="minorHAnsi"/>
          <w:color w:val="000000"/>
        </w:rPr>
        <w:t> (1) Müdür başyardımcısı, müdürün olmadığı zamanlarda müdüre vekâlet eder ve müdürden sonra okulun yönetiminde birinci derecede sorumludur. Müdür başyardımcısı, görev tanımında belirtilen görevler ile müdür tarafından verilen görevleri yerine getirir.</w:t>
      </w:r>
    </w:p>
    <w:p w:rsidR="00AA3144" w:rsidRPr="00AA3144" w:rsidRDefault="00AA3144" w:rsidP="007C6FF8">
      <w:pPr>
        <w:spacing w:after="0" w:line="0" w:lineRule="atLeast"/>
        <w:ind w:firstLine="566"/>
        <w:jc w:val="left"/>
        <w:rPr>
          <w:rFonts w:asciiTheme="minorHAnsi" w:hAnsiTheme="minorHAnsi" w:cstheme="minorHAnsi"/>
          <w:color w:val="000000"/>
        </w:rPr>
      </w:pPr>
      <w:r w:rsidRPr="00AA3144">
        <w:rPr>
          <w:rFonts w:asciiTheme="minorHAnsi" w:hAnsiTheme="minorHAnsi" w:cstheme="minorHAnsi"/>
          <w:b/>
          <w:bCs/>
          <w:color w:val="000000"/>
        </w:rPr>
        <w:t>Müdür yardımcısı</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41 –</w:t>
      </w:r>
      <w:r w:rsidRPr="00AA3144">
        <w:rPr>
          <w:rFonts w:asciiTheme="minorHAnsi" w:hAnsiTheme="minorHAnsi" w:cstheme="minorHAnsi"/>
          <w:color w:val="000000"/>
        </w:rPr>
        <w:t> (1) Müdürün ve müdür başyardımcısının olmadığı zamanlarda müdüre vekâlet eder. Müdür yardımcısı, görev tanımında belirtilen görevler ile müdür tarafından verilen görevleri yerine getirir.</w:t>
      </w:r>
    </w:p>
    <w:p w:rsidR="00AA3144" w:rsidRPr="00AA3144" w:rsidRDefault="00AA3144" w:rsidP="007C6FF8">
      <w:pPr>
        <w:spacing w:after="0" w:line="0" w:lineRule="atLeast"/>
        <w:ind w:firstLine="566"/>
        <w:jc w:val="left"/>
        <w:rPr>
          <w:rFonts w:asciiTheme="minorHAnsi" w:hAnsiTheme="minorHAnsi" w:cstheme="minorHAnsi"/>
          <w:color w:val="000000"/>
        </w:rPr>
      </w:pPr>
      <w:r w:rsidRPr="00AA3144">
        <w:rPr>
          <w:rFonts w:asciiTheme="minorHAnsi" w:hAnsiTheme="minorHAnsi" w:cstheme="minorHAnsi"/>
          <w:b/>
          <w:bCs/>
          <w:color w:val="000000"/>
        </w:rPr>
        <w:t>Müdür yetkili öğretmen</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42 –</w:t>
      </w:r>
      <w:r w:rsidRPr="00AA3144">
        <w:rPr>
          <w:rFonts w:asciiTheme="minorHAnsi" w:hAnsiTheme="minorHAnsi" w:cstheme="minorHAnsi"/>
          <w:color w:val="000000"/>
        </w:rPr>
        <w:t> (1) Bağımsız müdürlüğü bulunmayan ilkokullarda sınıf öğretmenlerinden biri müdür yetkili öğretmen olarak görevlendirilir. Müdür yetkili öğretmen, müdürün görev, yetki ve sorumluluklarını üstlenir.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Öğretmen</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43 –</w:t>
      </w:r>
      <w:r w:rsidRPr="00AA3144">
        <w:rPr>
          <w:rFonts w:asciiTheme="minorHAnsi" w:hAnsiTheme="minorHAnsi" w:cstheme="minorHAnsi"/>
          <w:color w:val="000000"/>
        </w:rPr>
        <w:t> (1) Okul öncesi ve ilköğretim kurumu öğretmenleri, kendilerine verilen grup/sınıf/şubede eğitim ve öğretim faaliyetlerini, eğitim ve öğretim programında belirtilen esaslara göre planlamak ve uygulamak, ders dışında okuldaki eğitim ve öğretim işlerine etkin bir biçimde katılmak ve bu konularda mevzuatta belirtilen görevleri yerine getirmekle yükümlüdür.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(2) İlkokullarda sınıf öğretmenleri, okuttukları sınıfı bir üst sınıfta da okuturlar. Ancak istekleri yönetimce uygun görülmesi hâlinde başka bir sınıfı da okutabilirler.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(3) İlkokullarda Yabancı Dil ile Din Kültürü ve Ahlak Bilgisi derslerinin alan öğretmenlerince okutulması esastır. Ancak, ihtiyacın alan öğretmenlerince karşılanamaması durumunda bu dersler, yüksek öğrenimlerini söz konusu alanlarda yapan sınıf öğretmenleri veya sınıf öğretmeni olup bu alanda hizmet içi eğitim sertifikası almış öğretmenler tarafından ders değişimi yolu ile okutulabilir. Bunun da mümkün olmadığı durumlarda bu dersler sınıf öğretmenince okutulmaya devam edilir.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lastRenderedPageBreak/>
        <w:t>(4) İlkokullarda Yabancı Dil ile Din Kültürü ve Ahlak Bilgisi dersleri, alan öğretmenlerince okutulduğunda sınıf öğretmenleri bu ders saatlerinde yönetimce verilen eğitim ve öğretim görevlerini yapar.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(5) Öğretmenler yaz ve dinlenme tatillerinde izinli sayılırlar. Hastalık ve diğer mazeret izinleri dışında ayrıca yıllık izin verilmez.</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(6) Öğretmenlere, eğitim, öğretim ve yönetim görevlerinden başka bir görev verilemez.</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(7) Öğretmenler, komisyon üyesi ve gözcü olarak görevlendirildikleri sınav komisyonlarında, okulda yapılan her türlü resmî toplantılar ve mahallî kurtuluş günleri ile millî bayramlarda bulunmak zorundadırlar. Öğretmenlere görevlendirme ve toplantıların zamanı, en az iki gün önceden yazı ile duyurulur. Toplantının gündemi öğretmenlerin de görüşü alınarak hazırlanır. Toplantılar, dersleri aksatmamak üzere çalışma günlerinde yapılır.</w:t>
      </w:r>
    </w:p>
    <w:p w:rsidR="00AA3144" w:rsidRPr="00AA3144" w:rsidRDefault="00AA3144" w:rsidP="007C6FF8">
      <w:pPr>
        <w:spacing w:after="0" w:line="0" w:lineRule="atLeast"/>
        <w:ind w:firstLine="566"/>
        <w:rPr>
          <w:rFonts w:asciiTheme="minorHAnsi" w:hAnsiTheme="minorHAnsi" w:cstheme="minorHAnsi"/>
          <w:color w:val="000000"/>
          <w:sz w:val="27"/>
          <w:szCs w:val="27"/>
        </w:rPr>
      </w:pPr>
      <w:r w:rsidRPr="00AA3144">
        <w:rPr>
          <w:rFonts w:asciiTheme="minorHAnsi" w:hAnsiTheme="minorHAnsi" w:cstheme="minorHAnsi"/>
          <w:color w:val="000000"/>
        </w:rPr>
        <w:t>(8) Okul öncesi eğitim kurumlarında sabah ve ikindi kahvaltısı esnasında çocuklarla birlikte bulunur, grubundaki çocukların düzenli bir şekilde yemek yemelerini sağlar</w:t>
      </w:r>
      <w:r w:rsidRPr="00AA3144">
        <w:rPr>
          <w:rFonts w:asciiTheme="minorHAnsi" w:hAnsiTheme="minorHAnsi" w:cstheme="minorHAnsi"/>
          <w:color w:val="000000"/>
          <w:sz w:val="18"/>
          <w:szCs w:val="18"/>
        </w:rPr>
        <w:t>.</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Öğretmenlerin nöbet görevi</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44 –</w:t>
      </w:r>
      <w:r w:rsidRPr="00AA3144">
        <w:rPr>
          <w:rFonts w:asciiTheme="minorHAnsi" w:hAnsiTheme="minorHAnsi" w:cstheme="minorHAnsi"/>
          <w:color w:val="000000"/>
        </w:rPr>
        <w:t> (1) Bağımsız anaokulu ve uygulama sınıfı öğretmenleri kendi devrelerinde ve etkinlik saatleri dışındaki zamanlarda nöbet tutarlar.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(2) Ana sınıfı ve özel eğitim sınıfı öğretmenlerine, boş geçen dersleri doldurma ve nöbet görevi verilmez.</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(3) Öğretmen sayısı iki ve daha az olan uygulama sınıflarında bölüm şefi de nöbet tutar.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(4) İlköğretim kurumlarında; okulun bina ve tesisleri ile öğrenci mevcudu, yatılı, gündüzlü, normal veya ikili eğitim yapma gibi durumları göz önünde bulundurularak okul müdürlüğünce düzenlenen nöbet çizelgesine göre öğretmenler, normal eğitim yapan okullarda gün süresince, ikili öğretim yapan okullarda ise kendi devresinde nöbet tutarlar.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(5) Öğretmen, birden fazla okulda ders okutuyorsa aylığını aldığı okulda, aylık aldığı okulda dersi yoksa en çok ders okuttuğu okulda nöbet tutar.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(6) Okuldaki öğretmen sayısının yeterli olması durumunda, bayanlarda 20, erkeklerde 25 hizmet yılını dolduran öğretmenlere nöbet görevi verilmez. Ancak, ihtiyaç duyulması hâlinde bu öğretmenlere de nöbet görevi verilebilir.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(7) Hamile öğretmenlere, doğuma üç ay kala ve doğumdan itibaren  bir yıl süre ile nöbet görevi verilmez.</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(8) Nöbet görevi, ilk ders başlamadan 30 dakika önce başlar, son ders bitiminden 30 dakika sonra sona erer. Ancak bu süre okulun özelliğine göre öğretmenler kurulu kararıyla kısaltılabilir.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(9) Nöbet görevine özürsüz olarak gelmeyen öğretmen hakkında, derse özürsüz olarak gelmeyen öğretmen gibi işlem yapılır.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(10) Nöbetlerde uyulması gereken esaslar öğretmenler kurulunda görüşülerek okul yönetimince nöbetçi öğretmen görev talimatnamesi hazırlanır. Öğretmenlere yazılı olarak duyurulur.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Destek eğitim personeli, uzman ve usta öğreticiler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45 –</w:t>
      </w:r>
      <w:r w:rsidRPr="00AA3144">
        <w:rPr>
          <w:rFonts w:asciiTheme="minorHAnsi" w:hAnsiTheme="minorHAnsi" w:cstheme="minorHAnsi"/>
          <w:color w:val="000000"/>
        </w:rPr>
        <w:t> (1) Okul öncesi eğitim kurumlarında, yeterince öz bakım becerisine sahip olmayan çocukların öz bakım becerisine destek sağlamak amacıyla imkânlar çerçevesinde her okul öncesi eğitim kurumuna en az bir kişi olmak üzere iki grup için bir destek eğitim personeli görevlendirilebilir. Görevlendirmeler okul öncesi eğitimi, çocuk gelişimi ve bakımı bölümleri mezunlarının öğrenim ve başarı durumları üstünlüğü sıralamasına göre yapılır.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 xml:space="preserve">(2) Okul öncesi eğitim ve ilköğretim kurumlarında, 21/5/1977 tarihli ve 15943 sayılı Resmî Gazete’de yayımlanan Millî Eğitim Bakanlığı Kurumlarında Sözleşmeli veya Ek Ders Görevi ile Görevlendirilecek Uzman ve Usta Öğreticiler Hakkında Yönetmelik hükümlerine </w:t>
      </w:r>
      <w:r w:rsidRPr="00AA3144">
        <w:rPr>
          <w:rFonts w:asciiTheme="minorHAnsi" w:hAnsiTheme="minorHAnsi" w:cstheme="minorHAnsi"/>
          <w:color w:val="000000"/>
        </w:rPr>
        <w:lastRenderedPageBreak/>
        <w:t>göre, uzman ve usta öğreticiler okul müdürünün düzenleyeceği esaslara uygun şekilde çalıştırılabilir.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(3) İl/ilçe millî eğitim müdürlüklerince bir grupta bir stajyer öğrenci olmak kaydıyla kurumlarda, 5/6/1986 tarihli ve 3308 sayılı Mesleki Eğitim Kanunu gereğince mesleki eğitim kapsamında beceri eğitimi yaptırılan öğrencilerin hizmetlerinden de yararlanılabilir.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Belletici öğretmen görevlendirilmesi</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46 –</w:t>
      </w:r>
      <w:r w:rsidRPr="00AA3144">
        <w:rPr>
          <w:rFonts w:asciiTheme="minorHAnsi" w:hAnsiTheme="minorHAnsi" w:cstheme="minorHAnsi"/>
          <w:color w:val="000000"/>
        </w:rPr>
        <w:t> (1) Yatılı ve pansiyonlu okullarda; öğrencilerin yeme, yatma, dinlenme, eğitim ve öğretim, etüt çalışmalarıyla benzeri hizmetlerin yürütülmesi için, belletici öğretmen görevlendirilir.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(2) Belletici öğretmenler, okulda görevli öğretmenlerden, yeterli sayıda öğretmen olmaması hâlinde aynı yerleşim yerindeki diğer eğitim kurumlarında görevli öğretmenler arasından istekli olanlara öncelik verilerek okul müdürünün teklifi ve il/ilçe millî eğitim müdürünün onayıyla görevlendirilir. Kız öğrencilerin yatılı olarak kaldığı yerlerde, belletici öğretmenler öncelikle bayan öğretmenler arasından seçilir.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(3) İstemeleri hâlinde, asker öğretmen ve rehber öğretmenler belletici öğretmen olarak görev alabilirler.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Okul rehber öğretmeni</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47 –</w:t>
      </w:r>
      <w:r w:rsidRPr="00AA3144">
        <w:rPr>
          <w:rFonts w:asciiTheme="minorHAnsi" w:hAnsiTheme="minorHAnsi" w:cstheme="minorHAnsi"/>
          <w:color w:val="000000"/>
        </w:rPr>
        <w:t> (1) 17/4/2001 tarihli ve 24376 sayılı Resmî Gazete’de yayımlanan Millî Eğitim Bakanlığı Rehberlik ve Psikolojik Danışma Hizmetleri Yönetmeliğine göre ilkokul ile ortaokul ve imam-hatip ortaokullarında oluşturulan rehberlik ve psikolojik danışma servislerinde yeterli sayıda rehber öğretmen görevlendirilir.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(2) Rehber öğretmen, birinci fıkrada belirtilen Yönetmelik hükümleri çerçevesinde görev yapar ve alanı ile ilgili eğitim programını uygular.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(3) Rehber öğretmen, öğrencilerin durumları ile ilgili olarak diğer öğretmenlerle iş birliği yapar. Okul müdürüne ve ilgili müdür yardımcısına karşı sorumludur.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Şube rehber öğretmeni</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48 –</w:t>
      </w:r>
      <w:r w:rsidRPr="00AA3144">
        <w:rPr>
          <w:rFonts w:asciiTheme="minorHAnsi" w:hAnsiTheme="minorHAnsi" w:cstheme="minorHAnsi"/>
          <w:color w:val="000000"/>
        </w:rPr>
        <w:t> (1) Okul müdürlüğünce eğitim ve öğretim yılı başında ortaokul ve imam-hatip ortaokullarının her şubesinde bir şube rehber öğretmeni görevlendirilir. İlkokullarda bu görevi sınıf öğretmenleri yürütür.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(2) Şube rehber öğretmenleri, Millî Eğitim Bakanlığı Rehberlik ve Psikolojik Danışma Hizmetleri Yönetmeliğinde sınıf rehber öğretmeni için belirtilen görevler ile bu Yönetmelikte kendilerine verilen görevleri yaparlar.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(3) Şube rehber öğretmeni, müdür ve ilgili müdür yardımcısına karşı sorumludur.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Bölüm şefi</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49 –</w:t>
      </w:r>
      <w:r w:rsidRPr="00AA3144">
        <w:rPr>
          <w:rFonts w:asciiTheme="minorHAnsi" w:hAnsiTheme="minorHAnsi" w:cstheme="minorHAnsi"/>
          <w:color w:val="000000"/>
        </w:rPr>
        <w:t> (1) Mesleki ve teknik eğitim kurumları bünyesindeki uygulama sınıflarında görevli bölüm şefi, uygulama sınıfı yöneticisi sıfatıyla bu sınıfın amaçlarına uygun olarak işleyişinden ve Okul Öncesi Eğitim Programı ile mevzuata uygun olarak yönetilmesinden okul müdürüne karşı sorumludur.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Diğer personel</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b/>
          <w:bCs/>
          <w:color w:val="000000"/>
        </w:rPr>
        <w:t>MADDE 50 –</w:t>
      </w:r>
      <w:r w:rsidRPr="00AA3144">
        <w:rPr>
          <w:rFonts w:asciiTheme="minorHAnsi" w:hAnsiTheme="minorHAnsi" w:cstheme="minorHAnsi"/>
          <w:color w:val="000000"/>
        </w:rPr>
        <w:t> (1) Okullarda;</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a) Bakım, onarım ve uygulama sınıfları dâhil alanlarıyla ilgili hizmetleri yürütmek, eğitim ve öğretim etkinliklerinde öğretmenlere yardımcı olmak için teknisyen,</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b) Kütüphaneyle ilgili işleri yürütmek üzere kütüphane memuru,</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c) Aracı bulunan okullarda şoför,</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ç) Temizlik hizmetlerini yürütmek üzere hizmetli,</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d) Bahçeyle ilgili görevleri yürütmek üzere bahçıvan,</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e) Okulun ısınma işlerini yürütmek üzere kaloriferci,</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lastRenderedPageBreak/>
        <w:t>f) Bina ve tesisler ile araç ve gerecin güvenliğini sağlamak üzere gece bekçisi, koruma memuru veya güvenlik görevlisi,</w:t>
      </w:r>
    </w:p>
    <w:p w:rsidR="00AA3144" w:rsidRPr="00AA3144" w:rsidRDefault="00AA3144" w:rsidP="007C6FF8">
      <w:pPr>
        <w:spacing w:after="0" w:line="0" w:lineRule="atLeast"/>
        <w:ind w:firstLine="567"/>
        <w:rPr>
          <w:rFonts w:asciiTheme="minorHAnsi" w:hAnsiTheme="minorHAnsi" w:cstheme="minorHAnsi"/>
          <w:color w:val="000000"/>
        </w:rPr>
      </w:pPr>
      <w:r w:rsidRPr="00AA3144">
        <w:rPr>
          <w:rFonts w:asciiTheme="minorHAnsi" w:hAnsiTheme="minorHAnsi" w:cstheme="minorHAnsi"/>
          <w:color w:val="000000"/>
        </w:rPr>
        <w:t>g) Ambar ve depoyla ilgili görevleri yürütmek üzere ambar memuru,</w:t>
      </w:r>
    </w:p>
    <w:p w:rsidR="00AA3144" w:rsidRPr="00AA3144" w:rsidRDefault="00AA3144" w:rsidP="007C6FF8">
      <w:pPr>
        <w:spacing w:after="0" w:line="0" w:lineRule="atLeast"/>
        <w:ind w:firstLine="567"/>
        <w:rPr>
          <w:rFonts w:asciiTheme="minorHAnsi" w:hAnsiTheme="minorHAnsi" w:cstheme="minorHAnsi"/>
          <w:color w:val="000000"/>
        </w:rPr>
      </w:pPr>
      <w:r w:rsidRPr="00AA3144">
        <w:rPr>
          <w:rFonts w:asciiTheme="minorHAnsi" w:hAnsiTheme="minorHAnsi" w:cstheme="minorHAnsi"/>
          <w:color w:val="000000"/>
        </w:rPr>
        <w:t>ğ) Sağlık hizmetleri ve okul revirinin iş ve işlemlerini yürütmek üzere hemşire,</w:t>
      </w:r>
    </w:p>
    <w:p w:rsidR="00AA3144" w:rsidRPr="00AA3144" w:rsidRDefault="00AA3144" w:rsidP="007C6FF8">
      <w:pPr>
        <w:spacing w:after="0" w:line="0" w:lineRule="atLeast"/>
        <w:ind w:firstLine="566"/>
        <w:rPr>
          <w:rFonts w:asciiTheme="minorHAnsi" w:hAnsiTheme="minorHAnsi" w:cstheme="minorHAnsi"/>
          <w:color w:val="000000"/>
        </w:rPr>
      </w:pPr>
      <w:r w:rsidRPr="00AA3144">
        <w:rPr>
          <w:rFonts w:asciiTheme="minorHAnsi" w:hAnsiTheme="minorHAnsi" w:cstheme="minorHAnsi"/>
          <w:color w:val="000000"/>
        </w:rPr>
        <w:t>h) Yemekhanesi bulunan okullarda yemek çıkarılmasına yönelik iş ve işlemleri yürütmek üzere aşçı ve aşçı yardımcısı,</w:t>
      </w:r>
    </w:p>
    <w:p w:rsidR="00AA3144" w:rsidRPr="00AA3144" w:rsidRDefault="00AA3144" w:rsidP="007C6FF8">
      <w:pPr>
        <w:spacing w:after="0" w:line="0" w:lineRule="atLeast"/>
        <w:ind w:firstLine="567"/>
        <w:rPr>
          <w:rFonts w:asciiTheme="minorHAnsi" w:hAnsiTheme="minorHAnsi" w:cstheme="minorHAnsi"/>
          <w:color w:val="000000"/>
        </w:rPr>
      </w:pPr>
      <w:r w:rsidRPr="00AA3144">
        <w:rPr>
          <w:rFonts w:asciiTheme="minorHAnsi" w:hAnsiTheme="minorHAnsi" w:cstheme="minorHAnsi"/>
          <w:color w:val="000000"/>
        </w:rPr>
        <w:t>ı) İhtiyaç duyulan diğer alanlarda personel çalıştırılabilir.</w:t>
      </w:r>
    </w:p>
    <w:p w:rsidR="00AA3144" w:rsidRPr="00AA3144" w:rsidRDefault="00AA3144" w:rsidP="007C6FF8">
      <w:pPr>
        <w:spacing w:after="0" w:line="0" w:lineRule="atLeast"/>
        <w:ind w:firstLine="567"/>
        <w:rPr>
          <w:rFonts w:asciiTheme="minorHAnsi" w:hAnsiTheme="minorHAnsi" w:cstheme="minorHAnsi"/>
          <w:color w:val="000000"/>
        </w:rPr>
      </w:pPr>
      <w:r w:rsidRPr="00AA3144">
        <w:rPr>
          <w:rFonts w:asciiTheme="minorHAnsi" w:hAnsiTheme="minorHAnsi" w:cstheme="minorHAnsi"/>
          <w:color w:val="000000"/>
        </w:rPr>
        <w:t>(2) Personelin görevleri, ilgili mevzuatı çerçevesinde okul müdürünce belirlenerek ilgililere yazılı olarak tebliğ edilir.</w:t>
      </w:r>
    </w:p>
    <w:p w:rsidR="00AA3144" w:rsidRDefault="00AA3144" w:rsidP="007C6FF8">
      <w:pPr>
        <w:spacing w:after="0" w:line="0" w:lineRule="atLeast"/>
        <w:ind w:firstLine="567"/>
        <w:rPr>
          <w:rFonts w:asciiTheme="minorHAnsi" w:hAnsiTheme="minorHAnsi" w:cstheme="minorHAnsi"/>
          <w:color w:val="000000"/>
        </w:rPr>
      </w:pPr>
      <w:r w:rsidRPr="00AA3144">
        <w:rPr>
          <w:rFonts w:asciiTheme="minorHAnsi" w:hAnsiTheme="minorHAnsi" w:cstheme="minorHAnsi"/>
          <w:color w:val="000000"/>
        </w:rPr>
        <w:t>(3) Kadrolu personel dışında, ücretleri genel bütçe veya bütçe dışı kaynaklarca karşılanarak hizmet satın alma yoluyla çalıştırılacak personelin görevlerine ilişkin esas ve usuller sözleşmeyle belirlenir.</w:t>
      </w:r>
    </w:p>
    <w:p w:rsidR="002E3168" w:rsidRPr="00AA3144" w:rsidRDefault="002E3168" w:rsidP="007C6FF8">
      <w:pPr>
        <w:spacing w:after="0" w:line="0" w:lineRule="atLeast"/>
        <w:ind w:firstLine="567"/>
        <w:rPr>
          <w:rFonts w:asciiTheme="minorHAnsi" w:hAnsiTheme="minorHAnsi" w:cstheme="minorHAnsi"/>
          <w:color w:val="000000"/>
        </w:rPr>
      </w:pPr>
    </w:p>
    <w:p w:rsidR="002D1E1A" w:rsidRPr="00EC08B5" w:rsidRDefault="002D1E1A" w:rsidP="00CC7D33">
      <w:pPr>
        <w:pStyle w:val="Balk2"/>
        <w:rPr>
          <w:rFonts w:asciiTheme="minorHAnsi" w:hAnsiTheme="minorHAnsi" w:cstheme="minorHAnsi"/>
          <w:sz w:val="24"/>
          <w:szCs w:val="24"/>
        </w:rPr>
      </w:pPr>
      <w:r w:rsidRPr="00EC08B5">
        <w:rPr>
          <w:rFonts w:asciiTheme="minorHAnsi" w:hAnsiTheme="minorHAnsi" w:cstheme="minorHAnsi"/>
          <w:sz w:val="24"/>
          <w:szCs w:val="24"/>
        </w:rPr>
        <w:t>Üst Politika Belgeleri Analizi</w:t>
      </w:r>
      <w:bookmarkEnd w:id="72"/>
      <w:bookmarkEnd w:id="73"/>
      <w:bookmarkEnd w:id="74"/>
    </w:p>
    <w:p w:rsidR="002E3168" w:rsidRPr="00833664" w:rsidRDefault="002E3168" w:rsidP="002E3168">
      <w:pPr>
        <w:ind w:left="119" w:right="119" w:firstLine="709"/>
        <w:rPr>
          <w:rFonts w:eastAsia="Calibri"/>
          <w:sz w:val="20"/>
          <w:szCs w:val="20"/>
          <w:lang w:eastAsia="en-US"/>
        </w:rPr>
      </w:pPr>
      <w:bookmarkStart w:id="78" w:name="_Toc11922060"/>
      <w:r w:rsidRPr="00C75CC1">
        <w:rPr>
          <w:rFonts w:eastAsia="Book Antiqua"/>
          <w:lang w:eastAsia="en-US"/>
        </w:rPr>
        <w:t>TOKİ Şehit Levent Çetinkaya İlkokulu Müdürlüğü’</w:t>
      </w:r>
      <w:r w:rsidRPr="00833664">
        <w:rPr>
          <w:rFonts w:eastAsia="Book Antiqua"/>
          <w:lang w:eastAsia="en-US"/>
        </w:rPr>
        <w:t>ne görev ve sorumluluk yükleyen amir hükümlerin tespit edilmesi için tüm üst politika belgeleri ayrıntılı olarak taranmış ve bu belgelerde yer alan politikalar inc</w:t>
      </w:r>
      <w:r>
        <w:rPr>
          <w:rFonts w:eastAsia="Book Antiqua"/>
          <w:lang w:eastAsia="en-US"/>
        </w:rPr>
        <w:t xml:space="preserve">elenmiştir. Bu çerçevede </w:t>
      </w:r>
      <w:r w:rsidRPr="00C75CC1">
        <w:rPr>
          <w:rFonts w:eastAsia="Book Antiqua"/>
          <w:lang w:eastAsia="en-US"/>
        </w:rPr>
        <w:t xml:space="preserve">TOKİ Şehit Levent Çetinkaya İlkokulu Müdürlüğü </w:t>
      </w:r>
      <w:r>
        <w:rPr>
          <w:rFonts w:eastAsia="Book Antiqua"/>
          <w:lang w:eastAsia="en-US"/>
        </w:rPr>
        <w:t>2024-2028</w:t>
      </w:r>
      <w:r w:rsidRPr="00833664">
        <w:rPr>
          <w:rFonts w:eastAsia="Book Antiqua"/>
          <w:lang w:eastAsia="en-US"/>
        </w:rPr>
        <w:t xml:space="preserve"> Stratejik Planı’nın stratejik amaç, hedef, performans göstergeleri ve stratejileri hazırlanırken bu belgelerden yararlanılmıştır. Üst politika belgelerinde yer almayan ancak Müdürlüğümüzün durum analizi kapsamında önceliklendirdiği alanlara geleceğe bakış bölümünde yer verilmiştir.</w:t>
      </w:r>
    </w:p>
    <w:p w:rsidR="002E3168" w:rsidRDefault="002E3168" w:rsidP="002E3168">
      <w:pPr>
        <w:ind w:left="119" w:right="119" w:firstLine="709"/>
        <w:rPr>
          <w:rFonts w:eastAsia="Book Antiqua"/>
          <w:lang w:eastAsia="en-US"/>
        </w:rPr>
      </w:pPr>
      <w:r>
        <w:rPr>
          <w:rFonts w:eastAsia="Book Antiqua"/>
          <w:lang w:eastAsia="en-US"/>
        </w:rPr>
        <w:t xml:space="preserve">Cumhurbaşkanlığının </w:t>
      </w:r>
      <w:r w:rsidRPr="00A077FD">
        <w:rPr>
          <w:rFonts w:eastAsia="Book Antiqua"/>
          <w:i/>
          <w:lang w:eastAsia="en-US"/>
        </w:rPr>
        <w:t>Türkiye Yüzyılı</w:t>
      </w:r>
      <w:r>
        <w:rPr>
          <w:rFonts w:eastAsia="Book Antiqua"/>
          <w:lang w:eastAsia="en-US"/>
        </w:rPr>
        <w:t xml:space="preserve"> ve Milli Eğitim Bakanlığının Eğitimde </w:t>
      </w:r>
      <w:r w:rsidRPr="00A077FD">
        <w:rPr>
          <w:rFonts w:eastAsia="Book Antiqua"/>
          <w:i/>
          <w:lang w:eastAsia="en-US"/>
        </w:rPr>
        <w:t>Türkiye Yüzyılı Vizyonu</w:t>
      </w:r>
      <w:r>
        <w:rPr>
          <w:rFonts w:eastAsia="Book Antiqua"/>
          <w:lang w:eastAsia="en-US"/>
        </w:rPr>
        <w:t xml:space="preserve"> </w:t>
      </w:r>
      <w:r w:rsidRPr="00833664">
        <w:rPr>
          <w:rFonts w:eastAsia="Book Antiqua"/>
          <w:lang w:eastAsia="en-US"/>
        </w:rPr>
        <w:t>merkezde olmak üzere üst politika belgeleri, temel üst politika belgeleri ve diğer üst politika belgeleri olarak ik</w:t>
      </w:r>
      <w:r>
        <w:rPr>
          <w:rFonts w:eastAsia="Book Antiqua"/>
          <w:lang w:eastAsia="en-US"/>
        </w:rPr>
        <w:t>i bölümde incelenmiştir (Tablo 4</w:t>
      </w:r>
      <w:r w:rsidRPr="00833664">
        <w:rPr>
          <w:rFonts w:eastAsia="Book Antiqua"/>
          <w:lang w:eastAsia="en-US"/>
        </w:rPr>
        <w:t xml:space="preserve">). </w:t>
      </w:r>
    </w:p>
    <w:p w:rsidR="002E3168" w:rsidRPr="00833664" w:rsidRDefault="002E3168" w:rsidP="002E3168">
      <w:pPr>
        <w:ind w:left="119" w:right="119" w:firstLine="709"/>
        <w:rPr>
          <w:rFonts w:eastAsia="Book Antiqua"/>
          <w:lang w:eastAsia="en-US"/>
        </w:rPr>
      </w:pPr>
    </w:p>
    <w:p w:rsidR="00B31E5C" w:rsidRPr="00EC08B5" w:rsidRDefault="002D1E1A" w:rsidP="002E3168">
      <w:pPr>
        <w:spacing w:after="0" w:line="240" w:lineRule="auto"/>
        <w:jc w:val="center"/>
        <w:rPr>
          <w:rFonts w:asciiTheme="minorHAnsi" w:eastAsia="Calibri" w:hAnsiTheme="minorHAnsi" w:cstheme="minorHAnsi"/>
          <w:b/>
          <w:lang w:eastAsia="en-US"/>
        </w:rPr>
      </w:pPr>
      <w:r w:rsidRPr="00EC08B5">
        <w:rPr>
          <w:rFonts w:asciiTheme="minorHAnsi" w:eastAsia="Calibri" w:hAnsiTheme="minorHAnsi" w:cstheme="minorHAnsi"/>
          <w:b/>
          <w:lang w:eastAsia="en-US"/>
        </w:rPr>
        <w:t>Tablo</w:t>
      </w:r>
      <w:r w:rsidR="005E32C8">
        <w:rPr>
          <w:rFonts w:asciiTheme="minorHAnsi" w:eastAsia="Calibri" w:hAnsiTheme="minorHAnsi" w:cstheme="minorHAnsi"/>
          <w:b/>
          <w:lang w:eastAsia="en-US"/>
        </w:rPr>
        <w:t xml:space="preserve"> </w:t>
      </w:r>
      <w:r w:rsidR="002E3168">
        <w:rPr>
          <w:rFonts w:asciiTheme="minorHAnsi" w:eastAsia="Calibri" w:hAnsiTheme="minorHAnsi" w:cstheme="minorHAnsi"/>
          <w:b/>
          <w:lang w:eastAsia="en-US"/>
        </w:rPr>
        <w:t>4</w:t>
      </w:r>
      <w:r w:rsidR="002E3168" w:rsidRPr="00EC08B5">
        <w:rPr>
          <w:rFonts w:asciiTheme="minorHAnsi" w:eastAsia="Calibri" w:hAnsiTheme="minorHAnsi" w:cstheme="minorHAnsi"/>
          <w:b/>
          <w:lang w:eastAsia="en-US"/>
        </w:rPr>
        <w:t>: Üst</w:t>
      </w:r>
      <w:r w:rsidRPr="00EC08B5">
        <w:rPr>
          <w:rFonts w:asciiTheme="minorHAnsi" w:eastAsia="Calibri" w:hAnsiTheme="minorHAnsi" w:cstheme="minorHAnsi"/>
          <w:lang w:eastAsia="en-US"/>
        </w:rPr>
        <w:t xml:space="preserve"> Politika Belgeleri</w:t>
      </w:r>
      <w:bookmarkEnd w:id="78"/>
    </w:p>
    <w:tbl>
      <w:tblPr>
        <w:tblStyle w:val="TabloKlavuzu8"/>
        <w:tblW w:w="5000" w:type="pct"/>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4538"/>
        <w:gridCol w:w="4534"/>
      </w:tblGrid>
      <w:tr w:rsidR="002E3168" w:rsidRPr="002E3168" w:rsidTr="00BB0C0B">
        <w:tc>
          <w:tcPr>
            <w:tcW w:w="2501" w:type="pct"/>
          </w:tcPr>
          <w:p w:rsidR="002E3168" w:rsidRPr="002E3168" w:rsidRDefault="002E3168" w:rsidP="002E3168">
            <w:pPr>
              <w:rPr>
                <w:b/>
                <w:bCs/>
                <w:sz w:val="20"/>
              </w:rPr>
            </w:pPr>
            <w:r w:rsidRPr="002E3168">
              <w:rPr>
                <w:b/>
                <w:bCs/>
                <w:sz w:val="20"/>
              </w:rPr>
              <w:t>Temel Üst Politika Belgeleri</w:t>
            </w:r>
          </w:p>
        </w:tc>
        <w:tc>
          <w:tcPr>
            <w:tcW w:w="2499" w:type="pct"/>
          </w:tcPr>
          <w:p w:rsidR="002E3168" w:rsidRPr="002E3168" w:rsidRDefault="002E3168" w:rsidP="002E3168">
            <w:pPr>
              <w:rPr>
                <w:b/>
                <w:bCs/>
                <w:sz w:val="20"/>
              </w:rPr>
            </w:pPr>
            <w:r w:rsidRPr="002E3168">
              <w:rPr>
                <w:b/>
                <w:bCs/>
                <w:sz w:val="20"/>
              </w:rPr>
              <w:t>Diğer Üst Politika Belgeleri</w:t>
            </w:r>
          </w:p>
        </w:tc>
      </w:tr>
      <w:tr w:rsidR="002E3168" w:rsidRPr="002E3168" w:rsidTr="00BB0C0B">
        <w:tc>
          <w:tcPr>
            <w:tcW w:w="2501" w:type="pct"/>
          </w:tcPr>
          <w:p w:rsidR="002E3168" w:rsidRPr="002E3168" w:rsidRDefault="002E3168" w:rsidP="002E3168">
            <w:pPr>
              <w:spacing w:after="160"/>
              <w:jc w:val="left"/>
              <w:rPr>
                <w:sz w:val="20"/>
              </w:rPr>
            </w:pPr>
            <w:r w:rsidRPr="002E3168">
              <w:rPr>
                <w:sz w:val="20"/>
              </w:rPr>
              <w:t>12. Kalkınma Planı</w:t>
            </w:r>
          </w:p>
        </w:tc>
        <w:tc>
          <w:tcPr>
            <w:tcW w:w="2499" w:type="pct"/>
          </w:tcPr>
          <w:p w:rsidR="002E3168" w:rsidRPr="002E3168" w:rsidRDefault="002E3168" w:rsidP="002E3168">
            <w:pPr>
              <w:spacing w:after="160"/>
              <w:rPr>
                <w:sz w:val="20"/>
              </w:rPr>
            </w:pPr>
          </w:p>
        </w:tc>
      </w:tr>
      <w:tr w:rsidR="002E3168" w:rsidRPr="002E3168" w:rsidTr="00BB0C0B">
        <w:tc>
          <w:tcPr>
            <w:tcW w:w="2501" w:type="pct"/>
          </w:tcPr>
          <w:p w:rsidR="002E3168" w:rsidRPr="002E3168" w:rsidRDefault="002E3168" w:rsidP="002E3168">
            <w:pPr>
              <w:spacing w:after="160"/>
              <w:jc w:val="left"/>
              <w:rPr>
                <w:sz w:val="20"/>
              </w:rPr>
            </w:pPr>
            <w:r w:rsidRPr="002E3168">
              <w:rPr>
                <w:sz w:val="20"/>
              </w:rPr>
              <w:t xml:space="preserve">Orta Vadeli Programlar (2024-2026) </w:t>
            </w:r>
          </w:p>
        </w:tc>
        <w:tc>
          <w:tcPr>
            <w:tcW w:w="2499" w:type="pct"/>
          </w:tcPr>
          <w:p w:rsidR="002E3168" w:rsidRPr="002E3168" w:rsidRDefault="002E3168" w:rsidP="002E3168">
            <w:pPr>
              <w:spacing w:after="160"/>
              <w:rPr>
                <w:sz w:val="20"/>
              </w:rPr>
            </w:pPr>
            <w:r w:rsidRPr="002E3168">
              <w:rPr>
                <w:sz w:val="20"/>
              </w:rPr>
              <w:t>TÜBİTAK Vizyon 2023 Eğitim ve İnsan Kaynakları Raporu</w:t>
            </w:r>
          </w:p>
        </w:tc>
      </w:tr>
      <w:tr w:rsidR="002E3168" w:rsidRPr="002E3168" w:rsidTr="00BB0C0B">
        <w:tc>
          <w:tcPr>
            <w:tcW w:w="2501" w:type="pct"/>
          </w:tcPr>
          <w:p w:rsidR="002E3168" w:rsidRPr="002E3168" w:rsidRDefault="002E3168" w:rsidP="002E3168">
            <w:pPr>
              <w:spacing w:after="160"/>
              <w:jc w:val="left"/>
              <w:rPr>
                <w:sz w:val="20"/>
              </w:rPr>
            </w:pPr>
            <w:r w:rsidRPr="002E3168">
              <w:rPr>
                <w:sz w:val="20"/>
              </w:rPr>
              <w:t>Orta Vadeli Mali Planlar</w:t>
            </w:r>
          </w:p>
        </w:tc>
        <w:tc>
          <w:tcPr>
            <w:tcW w:w="2499" w:type="pct"/>
          </w:tcPr>
          <w:p w:rsidR="002E3168" w:rsidRPr="002E3168" w:rsidRDefault="002E3168" w:rsidP="002E3168">
            <w:pPr>
              <w:spacing w:after="160"/>
              <w:rPr>
                <w:sz w:val="20"/>
              </w:rPr>
            </w:pPr>
          </w:p>
        </w:tc>
      </w:tr>
      <w:tr w:rsidR="002E3168" w:rsidRPr="002E3168" w:rsidTr="00BB0C0B">
        <w:tc>
          <w:tcPr>
            <w:tcW w:w="2501" w:type="pct"/>
          </w:tcPr>
          <w:p w:rsidR="002E3168" w:rsidRPr="002E3168" w:rsidRDefault="002E3168" w:rsidP="002E3168">
            <w:pPr>
              <w:spacing w:after="160"/>
              <w:jc w:val="left"/>
              <w:rPr>
                <w:sz w:val="20"/>
              </w:rPr>
            </w:pPr>
            <w:r w:rsidRPr="002E3168">
              <w:rPr>
                <w:sz w:val="20"/>
              </w:rPr>
              <w:t>2024 Yılı Cumhurbaşkanlığı Yıllık Programı</w:t>
            </w:r>
          </w:p>
        </w:tc>
        <w:tc>
          <w:tcPr>
            <w:tcW w:w="2499" w:type="pct"/>
          </w:tcPr>
          <w:p w:rsidR="002E3168" w:rsidRPr="002E3168" w:rsidRDefault="002E3168" w:rsidP="002E3168">
            <w:pPr>
              <w:spacing w:after="160"/>
              <w:rPr>
                <w:sz w:val="20"/>
              </w:rPr>
            </w:pPr>
            <w:r w:rsidRPr="002E3168">
              <w:rPr>
                <w:sz w:val="20"/>
              </w:rPr>
              <w:t xml:space="preserve">Hayat Boyu Öğrenme Strateji Belgesi </w:t>
            </w:r>
          </w:p>
        </w:tc>
      </w:tr>
      <w:tr w:rsidR="002E3168" w:rsidRPr="002E3168" w:rsidTr="00BB0C0B">
        <w:tc>
          <w:tcPr>
            <w:tcW w:w="2501" w:type="pct"/>
          </w:tcPr>
          <w:p w:rsidR="002E3168" w:rsidRPr="002E3168" w:rsidRDefault="002E3168" w:rsidP="002E3168">
            <w:pPr>
              <w:spacing w:after="160"/>
              <w:jc w:val="left"/>
              <w:rPr>
                <w:sz w:val="20"/>
              </w:rPr>
            </w:pPr>
            <w:r w:rsidRPr="002E3168">
              <w:rPr>
                <w:sz w:val="20"/>
              </w:rPr>
              <w:t>Cumhurbaşkanlığı  Türkiye Yüzyılı Vizyonu</w:t>
            </w:r>
          </w:p>
        </w:tc>
        <w:tc>
          <w:tcPr>
            <w:tcW w:w="2499" w:type="pct"/>
          </w:tcPr>
          <w:p w:rsidR="002E3168" w:rsidRPr="002E3168" w:rsidRDefault="002E3168" w:rsidP="002E3168">
            <w:pPr>
              <w:spacing w:after="160"/>
              <w:rPr>
                <w:sz w:val="20"/>
              </w:rPr>
            </w:pPr>
            <w:r w:rsidRPr="002E3168">
              <w:rPr>
                <w:sz w:val="20"/>
              </w:rPr>
              <w:t xml:space="preserve">Meslekî ve Teknik Eğitim Strateji Belgesi </w:t>
            </w:r>
          </w:p>
        </w:tc>
      </w:tr>
      <w:tr w:rsidR="002E3168" w:rsidRPr="002E3168" w:rsidTr="00BB0C0B">
        <w:tc>
          <w:tcPr>
            <w:tcW w:w="2501" w:type="pct"/>
          </w:tcPr>
          <w:p w:rsidR="002E3168" w:rsidRPr="002E3168" w:rsidRDefault="002E3168" w:rsidP="002E3168">
            <w:pPr>
              <w:spacing w:after="160"/>
              <w:jc w:val="left"/>
              <w:rPr>
                <w:sz w:val="20"/>
              </w:rPr>
            </w:pPr>
            <w:r w:rsidRPr="002E3168">
              <w:rPr>
                <w:sz w:val="20"/>
              </w:rPr>
              <w:t>Millî Eğitim Bakanlığı Eğitim de Türkiye Yüzyılı Vizyonu</w:t>
            </w:r>
          </w:p>
        </w:tc>
        <w:tc>
          <w:tcPr>
            <w:tcW w:w="2499" w:type="pct"/>
          </w:tcPr>
          <w:p w:rsidR="002E3168" w:rsidRPr="002E3168" w:rsidRDefault="002E3168" w:rsidP="002E3168">
            <w:pPr>
              <w:spacing w:after="160"/>
              <w:rPr>
                <w:sz w:val="20"/>
              </w:rPr>
            </w:pPr>
            <w:r w:rsidRPr="002E3168">
              <w:rPr>
                <w:sz w:val="20"/>
              </w:rPr>
              <w:t>Mesleki Eğitim Kurulu Kararları</w:t>
            </w:r>
          </w:p>
        </w:tc>
      </w:tr>
      <w:tr w:rsidR="002E3168" w:rsidRPr="002E3168" w:rsidTr="00BB0C0B">
        <w:tc>
          <w:tcPr>
            <w:tcW w:w="2501" w:type="pct"/>
          </w:tcPr>
          <w:p w:rsidR="002E3168" w:rsidRPr="002E3168" w:rsidRDefault="002E3168" w:rsidP="002E3168">
            <w:pPr>
              <w:spacing w:after="160"/>
              <w:jc w:val="left"/>
              <w:rPr>
                <w:sz w:val="20"/>
              </w:rPr>
            </w:pPr>
            <w:r w:rsidRPr="002E3168">
              <w:rPr>
                <w:sz w:val="20"/>
              </w:rPr>
              <w:t>MEB 2019-2023 Stratejik Planı</w:t>
            </w:r>
          </w:p>
        </w:tc>
        <w:tc>
          <w:tcPr>
            <w:tcW w:w="2499" w:type="pct"/>
          </w:tcPr>
          <w:p w:rsidR="002E3168" w:rsidRPr="002E3168" w:rsidRDefault="002E3168" w:rsidP="002E3168">
            <w:pPr>
              <w:spacing w:after="160"/>
              <w:rPr>
                <w:sz w:val="20"/>
              </w:rPr>
            </w:pPr>
            <w:r w:rsidRPr="002E3168">
              <w:rPr>
                <w:sz w:val="20"/>
              </w:rPr>
              <w:t>Ulusal Öğretmen Strateji Belgesi  (2017-2023)</w:t>
            </w:r>
          </w:p>
        </w:tc>
      </w:tr>
      <w:tr w:rsidR="002E3168" w:rsidRPr="002E3168" w:rsidTr="00BB0C0B">
        <w:tc>
          <w:tcPr>
            <w:tcW w:w="2501" w:type="pct"/>
          </w:tcPr>
          <w:p w:rsidR="002E3168" w:rsidRPr="002E3168" w:rsidRDefault="002E3168" w:rsidP="002E3168">
            <w:pPr>
              <w:spacing w:after="160"/>
              <w:jc w:val="left"/>
              <w:rPr>
                <w:sz w:val="20"/>
              </w:rPr>
            </w:pPr>
            <w:r w:rsidRPr="002E3168">
              <w:rPr>
                <w:sz w:val="20"/>
              </w:rPr>
              <w:t>Millî Eğitim Şura Kararları</w:t>
            </w:r>
          </w:p>
        </w:tc>
        <w:tc>
          <w:tcPr>
            <w:tcW w:w="2499" w:type="pct"/>
          </w:tcPr>
          <w:p w:rsidR="002E3168" w:rsidRPr="002E3168" w:rsidRDefault="002E3168" w:rsidP="002E3168">
            <w:pPr>
              <w:spacing w:after="160"/>
              <w:rPr>
                <w:sz w:val="20"/>
              </w:rPr>
            </w:pPr>
            <w:r w:rsidRPr="002E3168">
              <w:rPr>
                <w:sz w:val="20"/>
              </w:rPr>
              <w:t>Türkiye Yeterlilikler Çerçevesi</w:t>
            </w:r>
          </w:p>
        </w:tc>
      </w:tr>
      <w:tr w:rsidR="002E3168" w:rsidRPr="002E3168" w:rsidTr="00BB0C0B">
        <w:tc>
          <w:tcPr>
            <w:tcW w:w="2501" w:type="pct"/>
          </w:tcPr>
          <w:p w:rsidR="002E3168" w:rsidRPr="002E3168" w:rsidRDefault="002E3168" w:rsidP="002E3168">
            <w:pPr>
              <w:spacing w:after="160"/>
              <w:jc w:val="left"/>
              <w:rPr>
                <w:sz w:val="20"/>
              </w:rPr>
            </w:pPr>
            <w:r w:rsidRPr="002E3168">
              <w:rPr>
                <w:sz w:val="20"/>
              </w:rPr>
              <w:t>Millî Eğitim Kalite Çerçevesi</w:t>
            </w:r>
          </w:p>
        </w:tc>
        <w:tc>
          <w:tcPr>
            <w:tcW w:w="2499" w:type="pct"/>
          </w:tcPr>
          <w:p w:rsidR="002E3168" w:rsidRPr="002E3168" w:rsidRDefault="002E3168" w:rsidP="002E3168">
            <w:pPr>
              <w:spacing w:after="160"/>
              <w:rPr>
                <w:sz w:val="20"/>
              </w:rPr>
            </w:pPr>
          </w:p>
        </w:tc>
      </w:tr>
    </w:tbl>
    <w:p w:rsidR="00A13EAA" w:rsidRDefault="00A13EAA" w:rsidP="00CC7D33">
      <w:pPr>
        <w:spacing w:after="0" w:line="276" w:lineRule="auto"/>
        <w:jc w:val="left"/>
        <w:rPr>
          <w:rFonts w:asciiTheme="minorHAnsi" w:eastAsia="Calibri" w:hAnsiTheme="minorHAnsi" w:cstheme="minorHAnsi"/>
          <w:lang w:eastAsia="en-US"/>
        </w:rPr>
      </w:pPr>
    </w:p>
    <w:p w:rsidR="00E006E1" w:rsidRDefault="00E006E1" w:rsidP="00CC7D33">
      <w:pPr>
        <w:spacing w:after="0" w:line="276" w:lineRule="auto"/>
        <w:jc w:val="left"/>
        <w:rPr>
          <w:rFonts w:asciiTheme="minorHAnsi" w:eastAsia="Calibri" w:hAnsiTheme="minorHAnsi" w:cstheme="minorHAnsi"/>
          <w:lang w:eastAsia="en-US"/>
        </w:rPr>
      </w:pPr>
    </w:p>
    <w:p w:rsidR="00E006E1" w:rsidRDefault="00E006E1" w:rsidP="00CC7D33">
      <w:pPr>
        <w:spacing w:after="0" w:line="276" w:lineRule="auto"/>
        <w:jc w:val="left"/>
        <w:rPr>
          <w:rFonts w:asciiTheme="minorHAnsi" w:eastAsia="Calibri" w:hAnsiTheme="minorHAnsi" w:cstheme="minorHAnsi"/>
          <w:lang w:eastAsia="en-US"/>
        </w:rPr>
      </w:pPr>
    </w:p>
    <w:p w:rsidR="00E006E1" w:rsidRPr="00EC08B5" w:rsidRDefault="00E006E1" w:rsidP="00CC7D33">
      <w:pPr>
        <w:spacing w:after="0" w:line="276" w:lineRule="auto"/>
        <w:jc w:val="left"/>
        <w:rPr>
          <w:rFonts w:asciiTheme="minorHAnsi" w:eastAsia="Calibri" w:hAnsiTheme="minorHAnsi" w:cstheme="minorHAnsi"/>
          <w:lang w:eastAsia="en-US"/>
        </w:rPr>
      </w:pPr>
    </w:p>
    <w:p w:rsidR="002D1E1A" w:rsidRDefault="002D1E1A" w:rsidP="00CC7D33">
      <w:pPr>
        <w:pStyle w:val="Balk2"/>
        <w:spacing w:after="0"/>
        <w:rPr>
          <w:rFonts w:asciiTheme="minorHAnsi" w:hAnsiTheme="minorHAnsi" w:cstheme="minorHAnsi"/>
          <w:sz w:val="24"/>
          <w:szCs w:val="24"/>
        </w:rPr>
      </w:pPr>
      <w:bookmarkStart w:id="79" w:name="_Toc412728058"/>
      <w:bookmarkStart w:id="80" w:name="_Toc534361104"/>
      <w:bookmarkStart w:id="81" w:name="_Toc11922026"/>
      <w:r w:rsidRPr="00EC08B5">
        <w:rPr>
          <w:rFonts w:asciiTheme="minorHAnsi" w:hAnsiTheme="minorHAnsi" w:cstheme="minorHAnsi"/>
          <w:sz w:val="24"/>
          <w:szCs w:val="24"/>
        </w:rPr>
        <w:lastRenderedPageBreak/>
        <w:t>Faaliyet Alanları İle Ürün ve Hizmetler</w:t>
      </w:r>
      <w:bookmarkEnd w:id="79"/>
      <w:r w:rsidRPr="00EC08B5">
        <w:rPr>
          <w:rFonts w:asciiTheme="minorHAnsi" w:hAnsiTheme="minorHAnsi" w:cstheme="minorHAnsi"/>
          <w:sz w:val="24"/>
          <w:szCs w:val="24"/>
        </w:rPr>
        <w:t>in Belirlenmesi</w:t>
      </w:r>
      <w:bookmarkEnd w:id="80"/>
      <w:bookmarkEnd w:id="81"/>
    </w:p>
    <w:tbl>
      <w:tblPr>
        <w:tblStyle w:val="KlavuzTablo6-Renkli-Vurgu220"/>
        <w:tblW w:w="5000" w:type="pct"/>
        <w:jc w:val="center"/>
        <w:tblLook w:val="04A0" w:firstRow="1" w:lastRow="0" w:firstColumn="1" w:lastColumn="0" w:noHBand="0" w:noVBand="1"/>
      </w:tblPr>
      <w:tblGrid>
        <w:gridCol w:w="2570"/>
        <w:gridCol w:w="6492"/>
      </w:tblGrid>
      <w:tr w:rsidR="00B767C7" w:rsidRPr="0017715B" w:rsidTr="00B767C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pct"/>
            <w:shd w:val="clear" w:color="auto" w:fill="BDD6EE"/>
            <w:vAlign w:val="center"/>
          </w:tcPr>
          <w:p w:rsidR="00B767C7" w:rsidRPr="00B767C7" w:rsidRDefault="00B767C7" w:rsidP="00CC7D33">
            <w:pPr>
              <w:rPr>
                <w:color w:val="000000"/>
              </w:rPr>
            </w:pPr>
            <w:r w:rsidRPr="00B767C7">
              <w:rPr>
                <w:color w:val="000000"/>
              </w:rPr>
              <w:t>Faaliyet Alanı</w:t>
            </w:r>
          </w:p>
        </w:tc>
        <w:tc>
          <w:tcPr>
            <w:tcW w:w="3582" w:type="pct"/>
            <w:shd w:val="clear" w:color="auto" w:fill="BDD6EE"/>
            <w:vAlign w:val="center"/>
          </w:tcPr>
          <w:p w:rsidR="00B767C7" w:rsidRPr="00B767C7" w:rsidRDefault="00B767C7" w:rsidP="00CC7D33">
            <w:pPr>
              <w:cnfStyle w:val="100000000000" w:firstRow="1" w:lastRow="0" w:firstColumn="0" w:lastColumn="0" w:oddVBand="0" w:evenVBand="0" w:oddHBand="0" w:evenHBand="0" w:firstRowFirstColumn="0" w:firstRowLastColumn="0" w:lastRowFirstColumn="0" w:lastRowLastColumn="0"/>
              <w:rPr>
                <w:color w:val="000000"/>
              </w:rPr>
            </w:pPr>
            <w:r w:rsidRPr="00B767C7">
              <w:rPr>
                <w:color w:val="000000"/>
              </w:rPr>
              <w:t>Ürün ve Hizmetler</w:t>
            </w:r>
          </w:p>
        </w:tc>
      </w:tr>
      <w:tr w:rsidR="00B767C7" w:rsidRPr="0017715B" w:rsidTr="00B767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pct"/>
            <w:shd w:val="clear" w:color="auto" w:fill="DEEAF6"/>
          </w:tcPr>
          <w:p w:rsidR="00B767C7" w:rsidRPr="00B767C7" w:rsidRDefault="00B767C7" w:rsidP="00CC7D33">
            <w:pPr>
              <w:rPr>
                <w:color w:val="000000"/>
              </w:rPr>
            </w:pPr>
            <w:r w:rsidRPr="00B767C7">
              <w:rPr>
                <w:color w:val="000000"/>
              </w:rPr>
              <w:t>Eğitim ve Öğretim</w:t>
            </w:r>
          </w:p>
        </w:tc>
        <w:tc>
          <w:tcPr>
            <w:tcW w:w="3582" w:type="pct"/>
            <w:shd w:val="clear" w:color="auto" w:fill="DEEAF6"/>
          </w:tcPr>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1.Eğitim ve öğretime erişim imkânlarının sağlanması</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 xml:space="preserve">2. Yabancı öğrencilerin eğitim ve öğretimine yönelik </w:t>
            </w:r>
            <w:hyperlink r:id="rId45" w:history="1">
              <w:r w:rsidRPr="002E3168">
                <w:rPr>
                  <w:color w:val="000000"/>
                </w:rPr>
                <w:t xml:space="preserve"> iş ve işlemlerin yürütülmesi</w:t>
              </w:r>
            </w:hyperlink>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3. Hayat boyu öğrenme kapsamında eğitim ve öğretim faaliyetlerinin düzenlenmesi</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4. Öğretim programlarının ve haftalık ders çizelgelerinin hazırlanması ve uygulanması</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5. Elektronik ders içeriklerinin geliştirilmesi</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6. Ders kitaplarının ve diğer eğitim materyallerinin temin edilmesi</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7. Eğitsel tanılama ve yönlendirme faaliyetlerinin yürütülmesi</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8. Kişisel, eğitsel ve mesleki rehberlik faaliyetlerinin yürütülmesi</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9. Psikososyal koruma, önleme ve müdahale hizmetlerinin verilmesi</w:t>
            </w:r>
          </w:p>
          <w:p w:rsidR="00B767C7" w:rsidRDefault="002E3168" w:rsidP="00CC7D33">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10. Özel politika gerektiren bireylerin eğitim ve öğretimine ilişkin iş ve işlemlerin yürütülmesi</w:t>
            </w:r>
          </w:p>
          <w:p w:rsidR="00A350DF" w:rsidRPr="00B767C7" w:rsidRDefault="00A350DF" w:rsidP="00CC7D33">
            <w:pPr>
              <w:cnfStyle w:val="000000100000" w:firstRow="0" w:lastRow="0" w:firstColumn="0" w:lastColumn="0" w:oddVBand="0" w:evenVBand="0" w:oddHBand="1" w:evenHBand="0" w:firstRowFirstColumn="0" w:firstRowLastColumn="0" w:lastRowFirstColumn="0" w:lastRowLastColumn="0"/>
              <w:rPr>
                <w:color w:val="000000"/>
              </w:rPr>
            </w:pPr>
          </w:p>
        </w:tc>
      </w:tr>
      <w:tr w:rsidR="00B767C7" w:rsidRPr="0017715B" w:rsidTr="00A350DF">
        <w:tblPrEx>
          <w:jc w:val="left"/>
        </w:tblPrEx>
        <w:trPr>
          <w:trHeight w:val="1920"/>
        </w:trPr>
        <w:tc>
          <w:tcPr>
            <w:cnfStyle w:val="001000000000" w:firstRow="0" w:lastRow="0" w:firstColumn="1" w:lastColumn="0" w:oddVBand="0" w:evenVBand="0" w:oddHBand="0" w:evenHBand="0" w:firstRowFirstColumn="0" w:firstRowLastColumn="0" w:lastRowFirstColumn="0" w:lastRowLastColumn="0"/>
            <w:tcW w:w="1418" w:type="pct"/>
          </w:tcPr>
          <w:p w:rsidR="00B767C7" w:rsidRPr="00B767C7" w:rsidRDefault="00B767C7" w:rsidP="00CC7D33">
            <w:pPr>
              <w:rPr>
                <w:color w:val="000000"/>
              </w:rPr>
            </w:pPr>
          </w:p>
          <w:p w:rsidR="00B767C7" w:rsidRPr="00B767C7" w:rsidRDefault="00B767C7" w:rsidP="00CC7D33">
            <w:pPr>
              <w:rPr>
                <w:color w:val="000000"/>
              </w:rPr>
            </w:pPr>
          </w:p>
          <w:p w:rsidR="00B767C7" w:rsidRPr="00B767C7" w:rsidRDefault="00B767C7" w:rsidP="00CC7D33">
            <w:pPr>
              <w:rPr>
                <w:color w:val="000000"/>
              </w:rPr>
            </w:pPr>
          </w:p>
          <w:p w:rsidR="00B767C7" w:rsidRPr="00B767C7" w:rsidRDefault="00B767C7" w:rsidP="00CC7D33">
            <w:pPr>
              <w:rPr>
                <w:color w:val="000000"/>
              </w:rPr>
            </w:pPr>
            <w:r w:rsidRPr="00B767C7">
              <w:rPr>
                <w:color w:val="000000"/>
              </w:rPr>
              <w:t>Bilimsel, Kültürel, Sanatsal ve Sportif Faaliyetler</w:t>
            </w:r>
          </w:p>
          <w:p w:rsidR="00B767C7" w:rsidRPr="00B767C7" w:rsidRDefault="00B767C7" w:rsidP="00CC7D33">
            <w:pPr>
              <w:rPr>
                <w:color w:val="000000"/>
              </w:rPr>
            </w:pPr>
          </w:p>
        </w:tc>
        <w:tc>
          <w:tcPr>
            <w:tcW w:w="3582" w:type="pct"/>
          </w:tcPr>
          <w:p w:rsidR="002E3168" w:rsidRPr="002E3168" w:rsidRDefault="002E3168" w:rsidP="002E3168">
            <w:pPr>
              <w:cnfStyle w:val="000000000000" w:firstRow="0" w:lastRow="0" w:firstColumn="0" w:lastColumn="0" w:oddVBand="0" w:evenVBand="0" w:oddHBand="0" w:evenHBand="0" w:firstRowFirstColumn="0" w:firstRowLastColumn="0" w:lastRowFirstColumn="0" w:lastRowLastColumn="0"/>
              <w:rPr>
                <w:color w:val="000000"/>
              </w:rPr>
            </w:pPr>
            <w:r w:rsidRPr="002E3168">
              <w:rPr>
                <w:color w:val="000000"/>
              </w:rPr>
              <w:t>1. Okuma kültürünün geliştirilmesine yönelik çalışmaların yürütülmesi</w:t>
            </w:r>
          </w:p>
          <w:p w:rsidR="002E3168" w:rsidRPr="002E3168" w:rsidRDefault="002E3168" w:rsidP="002E3168">
            <w:pPr>
              <w:spacing w:before="120"/>
              <w:cnfStyle w:val="000000000000" w:firstRow="0" w:lastRow="0" w:firstColumn="0" w:lastColumn="0" w:oddVBand="0" w:evenVBand="0" w:oddHBand="0" w:evenHBand="0" w:firstRowFirstColumn="0" w:firstRowLastColumn="0" w:lastRowFirstColumn="0" w:lastRowLastColumn="0"/>
              <w:rPr>
                <w:color w:val="000000"/>
              </w:rPr>
            </w:pPr>
            <w:r w:rsidRPr="002E3168">
              <w:rPr>
                <w:color w:val="000000"/>
              </w:rPr>
              <w:t>2. Öğrencilere yönelik yerel, ulusal düzeyde bilimsel, kültürel, sanatsal ve sportif faaliyetlerin düzenlenmesi ve Katılımlarının sağlanması</w:t>
            </w:r>
          </w:p>
          <w:p w:rsidR="002E3168" w:rsidRPr="002E3168" w:rsidRDefault="002E3168" w:rsidP="002E3168">
            <w:pPr>
              <w:spacing w:before="120"/>
              <w:cnfStyle w:val="000000000000" w:firstRow="0" w:lastRow="0" w:firstColumn="0" w:lastColumn="0" w:oddVBand="0" w:evenVBand="0" w:oddHBand="0" w:evenHBand="0" w:firstRowFirstColumn="0" w:firstRowLastColumn="0" w:lastRowFirstColumn="0" w:lastRowLastColumn="0"/>
              <w:rPr>
                <w:color w:val="000000"/>
              </w:rPr>
            </w:pPr>
            <w:r w:rsidRPr="002E3168">
              <w:rPr>
                <w:color w:val="000000"/>
              </w:rPr>
              <w:t>3. Öğrencilerin okul başarısını artıracak çalışmaların yapılması</w:t>
            </w:r>
          </w:p>
          <w:p w:rsidR="00B767C7" w:rsidRDefault="002E3168" w:rsidP="00CC7D33">
            <w:pPr>
              <w:spacing w:before="120"/>
              <w:cnfStyle w:val="000000000000" w:firstRow="0" w:lastRow="0" w:firstColumn="0" w:lastColumn="0" w:oddVBand="0" w:evenVBand="0" w:oddHBand="0" w:evenHBand="0" w:firstRowFirstColumn="0" w:firstRowLastColumn="0" w:lastRowFirstColumn="0" w:lastRowLastColumn="0"/>
              <w:rPr>
                <w:color w:val="000000"/>
              </w:rPr>
            </w:pPr>
            <w:r w:rsidRPr="002E3168">
              <w:rPr>
                <w:color w:val="000000"/>
              </w:rPr>
              <w:t>4. Öğrencilerin okul dışı etkinliklerine ilişkin çalışmaların yapılması</w:t>
            </w:r>
          </w:p>
          <w:p w:rsidR="00A350DF" w:rsidRPr="00B767C7" w:rsidRDefault="00A350DF" w:rsidP="00CC7D33">
            <w:pPr>
              <w:spacing w:before="120"/>
              <w:cnfStyle w:val="000000000000" w:firstRow="0" w:lastRow="0" w:firstColumn="0" w:lastColumn="0" w:oddVBand="0" w:evenVBand="0" w:oddHBand="0" w:evenHBand="0" w:firstRowFirstColumn="0" w:firstRowLastColumn="0" w:lastRowFirstColumn="0" w:lastRowLastColumn="0"/>
              <w:rPr>
                <w:color w:val="000000"/>
              </w:rPr>
            </w:pPr>
          </w:p>
        </w:tc>
      </w:tr>
      <w:tr w:rsidR="00B767C7" w:rsidRPr="0017715B" w:rsidTr="00B767C7">
        <w:tblPrEx>
          <w:jc w:val="left"/>
        </w:tblPrEx>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1418" w:type="pct"/>
            <w:shd w:val="clear" w:color="auto" w:fill="BDD6EE"/>
          </w:tcPr>
          <w:p w:rsidR="00B767C7" w:rsidRPr="00B767C7" w:rsidRDefault="00B767C7" w:rsidP="00CC7D33">
            <w:pPr>
              <w:rPr>
                <w:color w:val="000000"/>
              </w:rPr>
            </w:pPr>
            <w:r w:rsidRPr="00B767C7">
              <w:rPr>
                <w:color w:val="000000"/>
              </w:rPr>
              <w:t>Faaliyet Alanı</w:t>
            </w:r>
          </w:p>
        </w:tc>
        <w:tc>
          <w:tcPr>
            <w:tcW w:w="3582" w:type="pct"/>
            <w:shd w:val="clear" w:color="auto" w:fill="BDD6EE"/>
          </w:tcPr>
          <w:p w:rsidR="00B767C7" w:rsidRPr="00B767C7" w:rsidRDefault="00B767C7" w:rsidP="00CC7D33">
            <w:pPr>
              <w:cnfStyle w:val="000000100000" w:firstRow="0" w:lastRow="0" w:firstColumn="0" w:lastColumn="0" w:oddVBand="0" w:evenVBand="0" w:oddHBand="1" w:evenHBand="0" w:firstRowFirstColumn="0" w:firstRowLastColumn="0" w:lastRowFirstColumn="0" w:lastRowLastColumn="0"/>
              <w:rPr>
                <w:color w:val="000000"/>
              </w:rPr>
            </w:pPr>
            <w:r w:rsidRPr="00B767C7">
              <w:rPr>
                <w:color w:val="000000"/>
              </w:rPr>
              <w:t>Ürün ve Hizmetler</w:t>
            </w:r>
          </w:p>
        </w:tc>
      </w:tr>
      <w:tr w:rsidR="00B767C7" w:rsidRPr="0017715B" w:rsidTr="00A350DF">
        <w:tblPrEx>
          <w:jc w:val="left"/>
        </w:tblPrEx>
        <w:trPr>
          <w:trHeight w:val="2027"/>
        </w:trPr>
        <w:tc>
          <w:tcPr>
            <w:cnfStyle w:val="001000000000" w:firstRow="0" w:lastRow="0" w:firstColumn="1" w:lastColumn="0" w:oddVBand="0" w:evenVBand="0" w:oddHBand="0" w:evenHBand="0" w:firstRowFirstColumn="0" w:firstRowLastColumn="0" w:lastRowFirstColumn="0" w:lastRowLastColumn="0"/>
            <w:tcW w:w="1418" w:type="pct"/>
            <w:shd w:val="clear" w:color="auto" w:fill="DEEAF6"/>
          </w:tcPr>
          <w:p w:rsidR="00B767C7" w:rsidRPr="00B767C7" w:rsidRDefault="00B767C7" w:rsidP="00CC7D33">
            <w:pPr>
              <w:rPr>
                <w:color w:val="000000"/>
              </w:rPr>
            </w:pPr>
            <w:r w:rsidRPr="00B767C7">
              <w:rPr>
                <w:color w:val="000000"/>
              </w:rPr>
              <w:t>Ölçme ve Değerlendirme</w:t>
            </w:r>
          </w:p>
        </w:tc>
        <w:tc>
          <w:tcPr>
            <w:tcW w:w="3582" w:type="pct"/>
            <w:shd w:val="clear" w:color="auto" w:fill="DEEAF6"/>
          </w:tcPr>
          <w:p w:rsidR="002E3168" w:rsidRPr="002E3168" w:rsidRDefault="002E3168" w:rsidP="002E3168">
            <w:pPr>
              <w:spacing w:before="120"/>
              <w:cnfStyle w:val="000000000000" w:firstRow="0" w:lastRow="0" w:firstColumn="0" w:lastColumn="0" w:oddVBand="0" w:evenVBand="0" w:oddHBand="0" w:evenHBand="0" w:firstRowFirstColumn="0" w:firstRowLastColumn="0" w:lastRowFirstColumn="0" w:lastRowLastColumn="0"/>
              <w:rPr>
                <w:color w:val="000000"/>
              </w:rPr>
            </w:pPr>
            <w:r w:rsidRPr="002E3168">
              <w:rPr>
                <w:color w:val="000000"/>
              </w:rPr>
              <w:t>1. Ölçme ve değerlendirme iş ve işlemlerini birimlerle işbirliği içerisinde yürütülmesinin sağlanması</w:t>
            </w:r>
          </w:p>
          <w:p w:rsidR="002E3168" w:rsidRPr="002E3168" w:rsidRDefault="002E3168" w:rsidP="002E3168">
            <w:pPr>
              <w:spacing w:before="120"/>
              <w:cnfStyle w:val="000000000000" w:firstRow="0" w:lastRow="0" w:firstColumn="0" w:lastColumn="0" w:oddVBand="0" w:evenVBand="0" w:oddHBand="0" w:evenHBand="0" w:firstRowFirstColumn="0" w:firstRowLastColumn="0" w:lastRowFirstColumn="0" w:lastRowLastColumn="0"/>
              <w:rPr>
                <w:color w:val="000000"/>
              </w:rPr>
            </w:pPr>
            <w:r w:rsidRPr="002E3168">
              <w:rPr>
                <w:color w:val="000000"/>
              </w:rPr>
              <w:t>2. Bilişime ilişkin Bakanlık ve diğer birim projelerine ilişkin iş ve işlemlerinin yürütülmesi</w:t>
            </w:r>
          </w:p>
          <w:p w:rsidR="00B767C7" w:rsidRPr="00B767C7" w:rsidRDefault="002E3168" w:rsidP="00A350DF">
            <w:pPr>
              <w:spacing w:before="120"/>
              <w:cnfStyle w:val="000000000000" w:firstRow="0" w:lastRow="0" w:firstColumn="0" w:lastColumn="0" w:oddVBand="0" w:evenVBand="0" w:oddHBand="0" w:evenHBand="0" w:firstRowFirstColumn="0" w:firstRowLastColumn="0" w:lastRowFirstColumn="0" w:lastRowLastColumn="0"/>
              <w:rPr>
                <w:color w:val="000000"/>
              </w:rPr>
            </w:pPr>
            <w:r w:rsidRPr="002E3168">
              <w:rPr>
                <w:color w:val="000000"/>
              </w:rPr>
              <w:t>3. Eğitim bilişim ağının kullanımının yaygınlaştırılmasının sağlanması</w:t>
            </w:r>
          </w:p>
        </w:tc>
      </w:tr>
      <w:tr w:rsidR="00B767C7" w:rsidRPr="0017715B" w:rsidTr="00A350DF">
        <w:tblPrEx>
          <w:jc w:val="left"/>
        </w:tblPrEx>
        <w:trPr>
          <w:cnfStyle w:val="000000100000" w:firstRow="0" w:lastRow="0" w:firstColumn="0" w:lastColumn="0" w:oddVBand="0" w:evenVBand="0" w:oddHBand="1" w:evenHBand="0" w:firstRowFirstColumn="0" w:firstRowLastColumn="0" w:lastRowFirstColumn="0" w:lastRowLastColumn="0"/>
          <w:trHeight w:val="2254"/>
        </w:trPr>
        <w:tc>
          <w:tcPr>
            <w:cnfStyle w:val="001000000000" w:firstRow="0" w:lastRow="0" w:firstColumn="1" w:lastColumn="0" w:oddVBand="0" w:evenVBand="0" w:oddHBand="0" w:evenHBand="0" w:firstRowFirstColumn="0" w:firstRowLastColumn="0" w:lastRowFirstColumn="0" w:lastRowLastColumn="0"/>
            <w:tcW w:w="1418" w:type="pct"/>
            <w:shd w:val="clear" w:color="auto" w:fill="FFFFFF"/>
          </w:tcPr>
          <w:p w:rsidR="00B767C7" w:rsidRPr="00B767C7" w:rsidRDefault="00B767C7" w:rsidP="00CC7D33">
            <w:pPr>
              <w:rPr>
                <w:color w:val="000000"/>
              </w:rPr>
            </w:pPr>
            <w:r w:rsidRPr="00B767C7">
              <w:rPr>
                <w:color w:val="000000"/>
              </w:rPr>
              <w:t>Araştırma, Geliştirme, Proje ve Protokoller</w:t>
            </w:r>
          </w:p>
        </w:tc>
        <w:tc>
          <w:tcPr>
            <w:tcW w:w="3582" w:type="pct"/>
            <w:shd w:val="clear" w:color="auto" w:fill="FFFFFF"/>
          </w:tcPr>
          <w:p w:rsidR="002E3168" w:rsidRPr="002E3168" w:rsidRDefault="002E3168" w:rsidP="002E3168">
            <w:pPr>
              <w:spacing w:before="120"/>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1. Proje ve protokollerin hazırlanması, uygulanması ve değerlendirilmesi</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2. Eğitim ve öğretimin geliştirilmesine yönelik araştırma ve geliştirme faaliyetlerinin yürütülmesi</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3. Öğrenci ve öğretmenlerin değişim ve hareketlilik programlarından yararlanabilmeleri için gerekli iş ve işlemlerin yürütülmesi</w:t>
            </w:r>
          </w:p>
          <w:p w:rsidR="00A350DF" w:rsidRPr="00B767C7" w:rsidRDefault="002E3168" w:rsidP="00CC7D33">
            <w:pPr>
              <w:spacing w:before="120"/>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4. Stratejik plan ve performans programının hazırlanması, uygulanması izlenip değerlendirilmesi ve faaliyet raporunun hazırlanması</w:t>
            </w:r>
          </w:p>
        </w:tc>
      </w:tr>
      <w:tr w:rsidR="00B767C7" w:rsidRPr="0017715B" w:rsidTr="00B767C7">
        <w:tblPrEx>
          <w:jc w:val="left"/>
        </w:tblPrEx>
        <w:tc>
          <w:tcPr>
            <w:cnfStyle w:val="001000000000" w:firstRow="0" w:lastRow="0" w:firstColumn="1" w:lastColumn="0" w:oddVBand="0" w:evenVBand="0" w:oddHBand="0" w:evenHBand="0" w:firstRowFirstColumn="0" w:firstRowLastColumn="0" w:lastRowFirstColumn="0" w:lastRowLastColumn="0"/>
            <w:tcW w:w="1418" w:type="pct"/>
            <w:shd w:val="clear" w:color="auto" w:fill="BDD6EE"/>
          </w:tcPr>
          <w:p w:rsidR="00B767C7" w:rsidRPr="00B767C7" w:rsidRDefault="00B767C7" w:rsidP="00CC7D33">
            <w:pPr>
              <w:rPr>
                <w:color w:val="000000"/>
              </w:rPr>
            </w:pPr>
            <w:r w:rsidRPr="00B767C7">
              <w:rPr>
                <w:color w:val="000000"/>
              </w:rPr>
              <w:lastRenderedPageBreak/>
              <w:t>Faaliyet Alanı</w:t>
            </w:r>
          </w:p>
        </w:tc>
        <w:tc>
          <w:tcPr>
            <w:tcW w:w="3582" w:type="pct"/>
            <w:shd w:val="clear" w:color="auto" w:fill="BDD6EE"/>
          </w:tcPr>
          <w:p w:rsidR="00B767C7" w:rsidRPr="00B767C7" w:rsidRDefault="00B767C7" w:rsidP="00CC7D33">
            <w:pPr>
              <w:cnfStyle w:val="000000000000" w:firstRow="0" w:lastRow="0" w:firstColumn="0" w:lastColumn="0" w:oddVBand="0" w:evenVBand="0" w:oddHBand="0" w:evenHBand="0" w:firstRowFirstColumn="0" w:firstRowLastColumn="0" w:lastRowFirstColumn="0" w:lastRowLastColumn="0"/>
              <w:rPr>
                <w:color w:val="000000"/>
              </w:rPr>
            </w:pPr>
            <w:r w:rsidRPr="00B767C7">
              <w:rPr>
                <w:color w:val="000000"/>
              </w:rPr>
              <w:t>Ürün ve Hizmetler</w:t>
            </w:r>
          </w:p>
        </w:tc>
      </w:tr>
      <w:tr w:rsidR="00B767C7" w:rsidRPr="0017715B" w:rsidTr="00B767C7">
        <w:tblPrEx>
          <w:jc w:val="left"/>
        </w:tblPrEx>
        <w:trPr>
          <w:cnfStyle w:val="000000100000" w:firstRow="0" w:lastRow="0" w:firstColumn="0" w:lastColumn="0" w:oddVBand="0" w:evenVBand="0" w:oddHBand="1" w:evenHBand="0" w:firstRowFirstColumn="0" w:firstRowLastColumn="0" w:lastRowFirstColumn="0" w:lastRowLastColumn="0"/>
          <w:trHeight w:val="2742"/>
        </w:trPr>
        <w:tc>
          <w:tcPr>
            <w:cnfStyle w:val="001000000000" w:firstRow="0" w:lastRow="0" w:firstColumn="1" w:lastColumn="0" w:oddVBand="0" w:evenVBand="0" w:oddHBand="0" w:evenHBand="0" w:firstRowFirstColumn="0" w:firstRowLastColumn="0" w:lastRowFirstColumn="0" w:lastRowLastColumn="0"/>
            <w:tcW w:w="1418" w:type="pct"/>
            <w:shd w:val="clear" w:color="auto" w:fill="DEEAF6"/>
          </w:tcPr>
          <w:p w:rsidR="00B767C7" w:rsidRPr="00B767C7" w:rsidRDefault="00B767C7" w:rsidP="00CC7D33">
            <w:pPr>
              <w:rPr>
                <w:color w:val="000000"/>
              </w:rPr>
            </w:pPr>
            <w:r w:rsidRPr="00B767C7">
              <w:rPr>
                <w:color w:val="000000"/>
              </w:rPr>
              <w:t>Yönetim ve Denetim Hizmetleri</w:t>
            </w:r>
          </w:p>
          <w:p w:rsidR="00B767C7" w:rsidRPr="00B767C7" w:rsidRDefault="00B767C7" w:rsidP="00CC7D33">
            <w:pPr>
              <w:rPr>
                <w:color w:val="000000"/>
              </w:rPr>
            </w:pPr>
          </w:p>
        </w:tc>
        <w:tc>
          <w:tcPr>
            <w:tcW w:w="3582" w:type="pct"/>
            <w:shd w:val="clear" w:color="auto" w:fill="DEEAF6"/>
          </w:tcPr>
          <w:p w:rsidR="002E3168" w:rsidRPr="002E3168" w:rsidRDefault="002E3168" w:rsidP="002E3168">
            <w:pPr>
              <w:spacing w:before="120"/>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1. İstatistikî verilerin toplanması, analizi ve yayınlaması</w:t>
            </w:r>
          </w:p>
          <w:p w:rsidR="002E3168" w:rsidRPr="002E3168" w:rsidRDefault="002E3168" w:rsidP="002E3168">
            <w:pPr>
              <w:spacing w:before="120"/>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2. Öğretim programlarının uygulamalarını izlemek ve rehberlik faaliyetlerinin yürütülmesi</w:t>
            </w:r>
          </w:p>
          <w:p w:rsidR="002E3168" w:rsidRPr="002E3168" w:rsidRDefault="002E3168" w:rsidP="002E3168">
            <w:pPr>
              <w:spacing w:before="120"/>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3. Eğitim-öğretim ve yönetim faaliyetlerinin denetim ve değerlendirme çalışmalarının yapılması</w:t>
            </w:r>
          </w:p>
          <w:p w:rsidR="002E3168" w:rsidRPr="002E3168" w:rsidRDefault="002E3168" w:rsidP="002E3168">
            <w:pPr>
              <w:spacing w:before="120"/>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4. İzleme ve değerlendirme raporlarının hazırlanması</w:t>
            </w:r>
          </w:p>
          <w:p w:rsidR="002E3168" w:rsidRPr="002E3168" w:rsidRDefault="002E3168" w:rsidP="002E3168">
            <w:pPr>
              <w:spacing w:before="120"/>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5. Müdürlüğümüze bağlı işletmelere ilişkin iş ve işlemlerin yürütülmesi</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6. Müdürlüğümüz ödeneklerine ilişkin iş ve işlemleri yürütülmesi</w:t>
            </w:r>
          </w:p>
          <w:p w:rsidR="002E3168" w:rsidRPr="002E3168" w:rsidRDefault="002E3168" w:rsidP="002E3168">
            <w:pPr>
              <w:cnfStyle w:val="000000100000" w:firstRow="0" w:lastRow="0" w:firstColumn="0" w:lastColumn="0" w:oddVBand="0" w:evenVBand="0" w:oddHBand="1" w:evenHBand="0" w:firstRowFirstColumn="0" w:firstRowLastColumn="0" w:lastRowFirstColumn="0" w:lastRowLastColumn="0"/>
              <w:rPr>
                <w:color w:val="000000"/>
              </w:rPr>
            </w:pPr>
            <w:r w:rsidRPr="002E3168">
              <w:rPr>
                <w:color w:val="000000"/>
              </w:rPr>
              <w:t>7. Müdürlüğümüz faaliyetlerine yönelik bilgi edinme, talep, ihbar, şikâyet, görüş ve önerilere ilişkin işlemlerin yürütülmesi</w:t>
            </w:r>
          </w:p>
          <w:p w:rsidR="00B767C7" w:rsidRPr="00B767C7" w:rsidRDefault="00B767C7" w:rsidP="002E3168">
            <w:pPr>
              <w:cnfStyle w:val="000000100000" w:firstRow="0" w:lastRow="0" w:firstColumn="0" w:lastColumn="0" w:oddVBand="0" w:evenVBand="0" w:oddHBand="1" w:evenHBand="0" w:firstRowFirstColumn="0" w:firstRowLastColumn="0" w:lastRowFirstColumn="0" w:lastRowLastColumn="0"/>
              <w:rPr>
                <w:color w:val="000000"/>
              </w:rPr>
            </w:pPr>
          </w:p>
        </w:tc>
      </w:tr>
      <w:tr w:rsidR="00B767C7" w:rsidRPr="0017715B" w:rsidTr="00A350DF">
        <w:tblPrEx>
          <w:jc w:val="left"/>
        </w:tblPrEx>
        <w:trPr>
          <w:trHeight w:val="844"/>
        </w:trPr>
        <w:tc>
          <w:tcPr>
            <w:cnfStyle w:val="001000000000" w:firstRow="0" w:lastRow="0" w:firstColumn="1" w:lastColumn="0" w:oddVBand="0" w:evenVBand="0" w:oddHBand="0" w:evenHBand="0" w:firstRowFirstColumn="0" w:firstRowLastColumn="0" w:lastRowFirstColumn="0" w:lastRowLastColumn="0"/>
            <w:tcW w:w="1418" w:type="pct"/>
          </w:tcPr>
          <w:p w:rsidR="00B767C7" w:rsidRPr="00B767C7" w:rsidRDefault="00B767C7" w:rsidP="00CC7D33">
            <w:pPr>
              <w:rPr>
                <w:color w:val="000000"/>
              </w:rPr>
            </w:pPr>
            <w:r w:rsidRPr="00B767C7">
              <w:rPr>
                <w:color w:val="000000"/>
              </w:rPr>
              <w:t>İnsan Kaynakları</w:t>
            </w:r>
          </w:p>
        </w:tc>
        <w:tc>
          <w:tcPr>
            <w:tcW w:w="3582" w:type="pct"/>
          </w:tcPr>
          <w:p w:rsidR="00A350DF" w:rsidRPr="00A350DF" w:rsidRDefault="00A350DF" w:rsidP="00A350DF">
            <w:pPr>
              <w:cnfStyle w:val="000000000000" w:firstRow="0" w:lastRow="0" w:firstColumn="0" w:lastColumn="0" w:oddVBand="0" w:evenVBand="0" w:oddHBand="0" w:evenHBand="0" w:firstRowFirstColumn="0" w:firstRowLastColumn="0" w:lastRowFirstColumn="0" w:lastRowLastColumn="0"/>
              <w:rPr>
                <w:color w:val="000000"/>
              </w:rPr>
            </w:pPr>
            <w:r w:rsidRPr="00A350DF">
              <w:rPr>
                <w:color w:val="000000"/>
              </w:rPr>
              <w:t>1. Çalışanların mesleki gelişimlerine yönelik faaliyetlerin yürütülmesi</w:t>
            </w:r>
          </w:p>
          <w:p w:rsidR="00B767C7" w:rsidRPr="00B767C7" w:rsidRDefault="00A350DF" w:rsidP="002E3168">
            <w:pPr>
              <w:cnfStyle w:val="000000000000" w:firstRow="0" w:lastRow="0" w:firstColumn="0" w:lastColumn="0" w:oddVBand="0" w:evenVBand="0" w:oddHBand="0" w:evenHBand="0" w:firstRowFirstColumn="0" w:firstRowLastColumn="0" w:lastRowFirstColumn="0" w:lastRowLastColumn="0"/>
              <w:rPr>
                <w:color w:val="000000"/>
              </w:rPr>
            </w:pPr>
            <w:r w:rsidRPr="00A350DF">
              <w:rPr>
                <w:color w:val="000000"/>
              </w:rPr>
              <w:t>2 Norm belirleme, terfi ve benzeri özlük işlemlerinin yürütülmesi</w:t>
            </w:r>
          </w:p>
        </w:tc>
      </w:tr>
      <w:tr w:rsidR="00B767C7" w:rsidRPr="0017715B" w:rsidTr="00A350DF">
        <w:tblPrEx>
          <w:jc w:val="left"/>
        </w:tblPrEx>
        <w:trPr>
          <w:cnfStyle w:val="000000100000" w:firstRow="0" w:lastRow="0" w:firstColumn="0" w:lastColumn="0" w:oddVBand="0" w:evenVBand="0" w:oddHBand="1" w:evenHBand="0" w:firstRowFirstColumn="0" w:firstRowLastColumn="0" w:lastRowFirstColumn="0" w:lastRowLastColumn="0"/>
          <w:trHeight w:val="2259"/>
        </w:trPr>
        <w:tc>
          <w:tcPr>
            <w:cnfStyle w:val="001000000000" w:firstRow="0" w:lastRow="0" w:firstColumn="1" w:lastColumn="0" w:oddVBand="0" w:evenVBand="0" w:oddHBand="0" w:evenHBand="0" w:firstRowFirstColumn="0" w:firstRowLastColumn="0" w:lastRowFirstColumn="0" w:lastRowLastColumn="0"/>
            <w:tcW w:w="1418" w:type="pct"/>
            <w:shd w:val="clear" w:color="auto" w:fill="DEEAF6"/>
          </w:tcPr>
          <w:p w:rsidR="00B767C7" w:rsidRPr="00B767C7" w:rsidRDefault="00B767C7" w:rsidP="00CC7D33">
            <w:pPr>
              <w:rPr>
                <w:color w:val="000000"/>
              </w:rPr>
            </w:pPr>
            <w:r w:rsidRPr="00B767C7">
              <w:rPr>
                <w:color w:val="000000"/>
              </w:rPr>
              <w:t>Fiziki ve Teknolojik Altyapı</w:t>
            </w:r>
          </w:p>
          <w:p w:rsidR="00B767C7" w:rsidRPr="00B767C7" w:rsidRDefault="00B767C7" w:rsidP="00CC7D33">
            <w:pPr>
              <w:ind w:firstLine="567"/>
              <w:rPr>
                <w:color w:val="000000"/>
              </w:rPr>
            </w:pPr>
          </w:p>
        </w:tc>
        <w:tc>
          <w:tcPr>
            <w:tcW w:w="3582" w:type="pct"/>
            <w:shd w:val="clear" w:color="auto" w:fill="DEEAF6"/>
          </w:tcPr>
          <w:p w:rsidR="00A350DF" w:rsidRPr="00A350DF" w:rsidRDefault="00A350DF" w:rsidP="00A350DF">
            <w:pPr>
              <w:cnfStyle w:val="000000100000" w:firstRow="0" w:lastRow="0" w:firstColumn="0" w:lastColumn="0" w:oddVBand="0" w:evenVBand="0" w:oddHBand="1" w:evenHBand="0" w:firstRowFirstColumn="0" w:firstRowLastColumn="0" w:lastRowFirstColumn="0" w:lastRowLastColumn="0"/>
              <w:rPr>
                <w:color w:val="000000"/>
              </w:rPr>
            </w:pPr>
            <w:r w:rsidRPr="00A350DF">
              <w:rPr>
                <w:color w:val="000000"/>
              </w:rPr>
              <w:t>1. Okul ve kurum binaları dâhil, taşınmazlara ilişkin her türlü yapım, bakım ve onarım işlerini ve bunlara ait kontrol, koordinasyon ve mimari proje çalışmalarının yürütülmesi</w:t>
            </w:r>
          </w:p>
          <w:p w:rsidR="00A350DF" w:rsidRPr="00A350DF" w:rsidRDefault="00A350DF" w:rsidP="00A350DF">
            <w:pPr>
              <w:cnfStyle w:val="000000100000" w:firstRow="0" w:lastRow="0" w:firstColumn="0" w:lastColumn="0" w:oddVBand="0" w:evenVBand="0" w:oddHBand="1" w:evenHBand="0" w:firstRowFirstColumn="0" w:firstRowLastColumn="0" w:lastRowFirstColumn="0" w:lastRowLastColumn="0"/>
              <w:rPr>
                <w:color w:val="000000"/>
              </w:rPr>
            </w:pPr>
            <w:r w:rsidRPr="00A350DF">
              <w:rPr>
                <w:color w:val="000000"/>
              </w:rPr>
              <w:t>2. Müdürlüğümüzün taşınır ve taşınmazlarına ilişkin işlemlerin yürütülmesi</w:t>
            </w:r>
          </w:p>
          <w:p w:rsidR="00A350DF" w:rsidRPr="00A350DF" w:rsidRDefault="00A350DF" w:rsidP="00A350DF">
            <w:pPr>
              <w:cnfStyle w:val="000000100000" w:firstRow="0" w:lastRow="0" w:firstColumn="0" w:lastColumn="0" w:oddVBand="0" w:evenVBand="0" w:oddHBand="1" w:evenHBand="0" w:firstRowFirstColumn="0" w:firstRowLastColumn="0" w:lastRowFirstColumn="0" w:lastRowLastColumn="0"/>
              <w:rPr>
                <w:color w:val="000000"/>
              </w:rPr>
            </w:pPr>
            <w:r w:rsidRPr="00A350DF">
              <w:rPr>
                <w:color w:val="000000"/>
              </w:rPr>
              <w:t>3. Eğitim ve öğretim teknolojilerinin öğrenme süreçlerinde etkin kullanılmasına yönelik altyapı çalışmalarının yürütülmesi</w:t>
            </w:r>
          </w:p>
          <w:p w:rsidR="00B767C7" w:rsidRPr="00B767C7" w:rsidRDefault="00B767C7" w:rsidP="00CC7D33">
            <w:pPr>
              <w:cnfStyle w:val="000000100000" w:firstRow="0" w:lastRow="0" w:firstColumn="0" w:lastColumn="0" w:oddVBand="0" w:evenVBand="0" w:oddHBand="1" w:evenHBand="0" w:firstRowFirstColumn="0" w:firstRowLastColumn="0" w:lastRowFirstColumn="0" w:lastRowLastColumn="0"/>
              <w:rPr>
                <w:color w:val="000000"/>
              </w:rPr>
            </w:pPr>
          </w:p>
        </w:tc>
      </w:tr>
    </w:tbl>
    <w:p w:rsidR="00B767C7" w:rsidRDefault="00B767C7" w:rsidP="00CC7D33">
      <w:pPr>
        <w:jc w:val="left"/>
        <w:rPr>
          <w:lang w:eastAsia="en-US"/>
        </w:rPr>
      </w:pPr>
    </w:p>
    <w:bookmarkEnd w:id="75"/>
    <w:bookmarkEnd w:id="76"/>
    <w:bookmarkEnd w:id="77"/>
    <w:p w:rsidR="000D0D08" w:rsidRDefault="000D0D08" w:rsidP="00CC7D33">
      <w:pPr>
        <w:jc w:val="left"/>
        <w:rPr>
          <w:lang w:eastAsia="en-US"/>
        </w:rPr>
      </w:pPr>
    </w:p>
    <w:p w:rsidR="000D0D08" w:rsidRDefault="000D0D08" w:rsidP="00CC7D33">
      <w:pPr>
        <w:jc w:val="left"/>
        <w:rPr>
          <w:lang w:eastAsia="en-US"/>
        </w:rPr>
      </w:pPr>
    </w:p>
    <w:p w:rsidR="00814A35" w:rsidRDefault="00814A35" w:rsidP="00CC7D33">
      <w:pPr>
        <w:jc w:val="left"/>
        <w:rPr>
          <w:lang w:eastAsia="en-US"/>
        </w:rPr>
      </w:pPr>
    </w:p>
    <w:p w:rsidR="00814A35" w:rsidRDefault="00814A35" w:rsidP="00CC7D33">
      <w:pPr>
        <w:jc w:val="left"/>
        <w:rPr>
          <w:lang w:eastAsia="en-US"/>
        </w:rPr>
      </w:pPr>
    </w:p>
    <w:p w:rsidR="00814A35" w:rsidRPr="00B767C7" w:rsidRDefault="00814A35" w:rsidP="00CC7D33">
      <w:pPr>
        <w:jc w:val="left"/>
        <w:rPr>
          <w:lang w:eastAsia="en-US"/>
        </w:rPr>
      </w:pPr>
    </w:p>
    <w:p w:rsidR="000D0D08" w:rsidRPr="000D0D08" w:rsidRDefault="00303828" w:rsidP="00303828">
      <w:pPr>
        <w:pStyle w:val="Balk2"/>
        <w:numPr>
          <w:ilvl w:val="0"/>
          <w:numId w:val="0"/>
        </w:numPr>
        <w:spacing w:after="0"/>
        <w:ind w:left="180"/>
        <w:rPr>
          <w:rFonts w:asciiTheme="minorHAnsi" w:hAnsiTheme="minorHAnsi" w:cstheme="minorHAnsi"/>
          <w:color w:val="F14124" w:themeColor="accent6"/>
          <w:sz w:val="24"/>
          <w:szCs w:val="24"/>
        </w:rPr>
      </w:pPr>
      <w:bookmarkStart w:id="82" w:name="_Toc530061508"/>
      <w:bookmarkStart w:id="83" w:name="_Toc531853193"/>
      <w:bookmarkStart w:id="84" w:name="_Toc532154565"/>
      <w:bookmarkStart w:id="85" w:name="_Toc11922027"/>
      <w:r>
        <w:rPr>
          <w:rFonts w:ascii="Calibri" w:hAnsi="Calibri" w:cs="Calibri"/>
          <w:sz w:val="24"/>
          <w:szCs w:val="24"/>
        </w:rPr>
        <w:lastRenderedPageBreak/>
        <w:t xml:space="preserve">F. </w:t>
      </w:r>
      <w:r w:rsidR="000D0D08" w:rsidRPr="000D0D08">
        <w:rPr>
          <w:rFonts w:ascii="Calibri" w:hAnsi="Calibri" w:cs="Calibri"/>
          <w:sz w:val="24"/>
          <w:szCs w:val="24"/>
        </w:rPr>
        <w:t>P</w:t>
      </w:r>
      <w:r w:rsidR="000D0D08" w:rsidRPr="000D0D08">
        <w:rPr>
          <w:rFonts w:asciiTheme="minorHAnsi" w:hAnsiTheme="minorHAnsi" w:cstheme="minorHAnsi"/>
          <w:sz w:val="24"/>
          <w:szCs w:val="24"/>
        </w:rPr>
        <w:t>aydaş Analizi</w:t>
      </w:r>
      <w:bookmarkEnd w:id="82"/>
      <w:bookmarkEnd w:id="83"/>
      <w:bookmarkEnd w:id="84"/>
      <w:bookmarkEnd w:id="85"/>
    </w:p>
    <w:tbl>
      <w:tblPr>
        <w:tblW w:w="10490" w:type="dxa"/>
        <w:tblCellMar>
          <w:left w:w="70" w:type="dxa"/>
          <w:right w:w="70" w:type="dxa"/>
        </w:tblCellMar>
        <w:tblLook w:val="04A0" w:firstRow="1" w:lastRow="0" w:firstColumn="1" w:lastColumn="0" w:noHBand="0" w:noVBand="1"/>
      </w:tblPr>
      <w:tblGrid>
        <w:gridCol w:w="2234"/>
        <w:gridCol w:w="366"/>
        <w:gridCol w:w="378"/>
        <w:gridCol w:w="425"/>
        <w:gridCol w:w="425"/>
        <w:gridCol w:w="425"/>
        <w:gridCol w:w="426"/>
        <w:gridCol w:w="425"/>
        <w:gridCol w:w="425"/>
        <w:gridCol w:w="425"/>
        <w:gridCol w:w="425"/>
        <w:gridCol w:w="567"/>
        <w:gridCol w:w="426"/>
        <w:gridCol w:w="425"/>
        <w:gridCol w:w="425"/>
        <w:gridCol w:w="426"/>
        <w:gridCol w:w="425"/>
        <w:gridCol w:w="425"/>
        <w:gridCol w:w="425"/>
        <w:gridCol w:w="567"/>
      </w:tblGrid>
      <w:tr w:rsidR="00EC3DEA" w:rsidRPr="00C64308" w:rsidTr="00EC3DEA">
        <w:trPr>
          <w:trHeight w:val="3526"/>
        </w:trPr>
        <w:tc>
          <w:tcPr>
            <w:tcW w:w="2234" w:type="dxa"/>
            <w:tcBorders>
              <w:top w:val="single" w:sz="8" w:space="0" w:color="ED7D31"/>
              <w:left w:val="single" w:sz="8" w:space="0" w:color="ED7D31"/>
              <w:bottom w:val="single" w:sz="8" w:space="0" w:color="ED7D31"/>
              <w:right w:val="single" w:sz="8" w:space="0" w:color="auto"/>
            </w:tcBorders>
            <w:shd w:val="clear" w:color="000000" w:fill="ED7D31"/>
            <w:noWrap/>
            <w:vAlign w:val="center"/>
            <w:hideMark/>
          </w:tcPr>
          <w:p w:rsidR="00EC3DEA" w:rsidRPr="00C64308" w:rsidRDefault="00EC3DEA" w:rsidP="00CC7D33">
            <w:pPr>
              <w:spacing w:after="0" w:line="240" w:lineRule="auto"/>
              <w:jc w:val="left"/>
              <w:rPr>
                <w:rFonts w:ascii="Calibri" w:hAnsi="Calibri" w:cs="Calibri"/>
                <w:b/>
                <w:bCs/>
                <w:color w:val="000000"/>
                <w:sz w:val="20"/>
                <w:szCs w:val="20"/>
              </w:rPr>
            </w:pPr>
            <w:r w:rsidRPr="00C64308">
              <w:rPr>
                <w:rFonts w:ascii="Calibri" w:hAnsi="Calibri" w:cs="Calibri"/>
                <w:b/>
                <w:bCs/>
                <w:color w:val="000000"/>
                <w:sz w:val="20"/>
                <w:szCs w:val="20"/>
              </w:rPr>
              <w:t>Faaliyet Alanları</w:t>
            </w:r>
          </w:p>
        </w:tc>
        <w:tc>
          <w:tcPr>
            <w:tcW w:w="366"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Ürün/Hizmet No</w:t>
            </w:r>
          </w:p>
        </w:tc>
        <w:tc>
          <w:tcPr>
            <w:tcW w:w="378"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BB0C0B" w:rsidP="00CC7D33">
            <w:pPr>
              <w:spacing w:after="0" w:line="240" w:lineRule="auto"/>
              <w:jc w:val="left"/>
              <w:rPr>
                <w:rFonts w:ascii="Calibri" w:hAnsi="Calibri" w:cs="Calibri"/>
                <w:b/>
                <w:bCs/>
                <w:color w:val="000000"/>
                <w:sz w:val="18"/>
                <w:szCs w:val="18"/>
              </w:rPr>
            </w:pPr>
            <w:r>
              <w:rPr>
                <w:rFonts w:ascii="Calibri" w:hAnsi="Calibri" w:cs="Calibri"/>
                <w:b/>
                <w:bCs/>
                <w:color w:val="000000"/>
                <w:sz w:val="18"/>
                <w:szCs w:val="18"/>
              </w:rPr>
              <w:t xml:space="preserve">Talas </w:t>
            </w:r>
            <w:r w:rsidR="001D3985">
              <w:rPr>
                <w:rFonts w:ascii="Calibri" w:hAnsi="Calibri" w:cs="Calibri"/>
                <w:b/>
                <w:bCs/>
                <w:color w:val="000000"/>
                <w:sz w:val="18"/>
                <w:szCs w:val="18"/>
              </w:rPr>
              <w:t>Kaymakamlığı</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İdari Yönetim</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Personeller</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1D3985" w:rsidP="00CC7D33">
            <w:pPr>
              <w:spacing w:after="0" w:line="240" w:lineRule="auto"/>
              <w:jc w:val="left"/>
              <w:rPr>
                <w:rFonts w:ascii="Calibri" w:hAnsi="Calibri" w:cs="Calibri"/>
                <w:b/>
                <w:bCs/>
                <w:color w:val="000000"/>
                <w:sz w:val="18"/>
                <w:szCs w:val="18"/>
              </w:rPr>
            </w:pPr>
            <w:r>
              <w:rPr>
                <w:rFonts w:ascii="Calibri" w:hAnsi="Calibri" w:cs="Calibri"/>
                <w:b/>
                <w:bCs/>
                <w:color w:val="000000"/>
                <w:sz w:val="18"/>
                <w:szCs w:val="18"/>
              </w:rPr>
              <w:t xml:space="preserve">Okul </w:t>
            </w:r>
            <w:r w:rsidR="00EC3DEA" w:rsidRPr="00C64308">
              <w:rPr>
                <w:rFonts w:ascii="Calibri" w:hAnsi="Calibri" w:cs="Calibri"/>
                <w:b/>
                <w:bCs/>
                <w:color w:val="000000"/>
                <w:sz w:val="18"/>
                <w:szCs w:val="18"/>
              </w:rPr>
              <w:t>Müdürlükleri</w:t>
            </w:r>
          </w:p>
        </w:tc>
        <w:tc>
          <w:tcPr>
            <w:tcW w:w="426"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Öğretmenler</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Okul/kurum Yöneticileri</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Öğrenci</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Veliler</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Sağlık Müdürlüğü</w:t>
            </w:r>
          </w:p>
        </w:tc>
        <w:tc>
          <w:tcPr>
            <w:tcW w:w="567"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Emniyet Müdürlüğü</w:t>
            </w:r>
          </w:p>
        </w:tc>
        <w:tc>
          <w:tcPr>
            <w:tcW w:w="426"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Üniversiteler</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BB0C0B" w:rsidP="00CC7D33">
            <w:pPr>
              <w:spacing w:after="0" w:line="240" w:lineRule="auto"/>
              <w:jc w:val="left"/>
              <w:rPr>
                <w:rFonts w:ascii="Calibri" w:hAnsi="Calibri" w:cs="Calibri"/>
                <w:b/>
                <w:bCs/>
                <w:color w:val="000000"/>
                <w:sz w:val="18"/>
                <w:szCs w:val="18"/>
              </w:rPr>
            </w:pPr>
            <w:r>
              <w:rPr>
                <w:rFonts w:ascii="Calibri" w:hAnsi="Calibri" w:cs="Calibri"/>
                <w:b/>
                <w:bCs/>
                <w:color w:val="000000"/>
                <w:sz w:val="18"/>
                <w:szCs w:val="18"/>
              </w:rPr>
              <w:t>Talas Belediyesi</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İşkur İl Müdürlüğü</w:t>
            </w:r>
          </w:p>
        </w:tc>
        <w:tc>
          <w:tcPr>
            <w:tcW w:w="426"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BB0C0B" w:rsidP="00CC7D33">
            <w:pPr>
              <w:spacing w:after="0" w:line="240" w:lineRule="auto"/>
              <w:jc w:val="left"/>
              <w:rPr>
                <w:rFonts w:ascii="Calibri" w:hAnsi="Calibri" w:cs="Calibri"/>
                <w:b/>
                <w:bCs/>
                <w:color w:val="000000"/>
                <w:sz w:val="18"/>
                <w:szCs w:val="18"/>
              </w:rPr>
            </w:pPr>
            <w:r>
              <w:rPr>
                <w:rFonts w:ascii="Calibri" w:hAnsi="Calibri" w:cs="Calibri"/>
                <w:b/>
                <w:bCs/>
                <w:color w:val="000000"/>
                <w:sz w:val="18"/>
                <w:szCs w:val="18"/>
              </w:rPr>
              <w:t>Muhtarlık</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Pr>
                <w:rFonts w:ascii="Calibri" w:hAnsi="Calibri" w:cs="Calibri"/>
                <w:b/>
                <w:bCs/>
                <w:color w:val="000000"/>
                <w:sz w:val="18"/>
                <w:szCs w:val="18"/>
              </w:rPr>
              <w:t>Gençlik Spor</w:t>
            </w:r>
            <w:r w:rsidRPr="00C64308">
              <w:rPr>
                <w:rFonts w:ascii="Calibri" w:hAnsi="Calibri" w:cs="Calibri"/>
                <w:b/>
                <w:bCs/>
                <w:color w:val="000000"/>
                <w:sz w:val="18"/>
                <w:szCs w:val="18"/>
              </w:rPr>
              <w:t xml:space="preserve"> İl Müdürlüğü</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Kayseri Bilim Merkezi</w:t>
            </w:r>
          </w:p>
        </w:tc>
        <w:tc>
          <w:tcPr>
            <w:tcW w:w="425" w:type="dxa"/>
            <w:tcBorders>
              <w:top w:val="single" w:sz="8" w:space="0" w:color="ED7D31"/>
              <w:left w:val="nil"/>
              <w:bottom w:val="single" w:sz="8" w:space="0" w:color="ED7D31"/>
              <w:right w:val="single" w:sz="8" w:space="0" w:color="auto"/>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Özel Sektör</w:t>
            </w:r>
          </w:p>
        </w:tc>
        <w:tc>
          <w:tcPr>
            <w:tcW w:w="567" w:type="dxa"/>
            <w:tcBorders>
              <w:top w:val="single" w:sz="8" w:space="0" w:color="ED7D31"/>
              <w:left w:val="nil"/>
              <w:bottom w:val="single" w:sz="8" w:space="0" w:color="ED7D31"/>
              <w:right w:val="single" w:sz="8" w:space="0" w:color="ED7D31"/>
            </w:tcBorders>
            <w:shd w:val="clear" w:color="000000" w:fill="ED7D31"/>
            <w:textDirection w:val="btLr"/>
            <w:vAlign w:val="center"/>
            <w:hideMark/>
          </w:tcPr>
          <w:p w:rsidR="00EC3DEA" w:rsidRPr="00C64308" w:rsidRDefault="00EC3DEA" w:rsidP="00CC7D33">
            <w:pPr>
              <w:spacing w:after="0" w:line="240" w:lineRule="auto"/>
              <w:jc w:val="left"/>
              <w:rPr>
                <w:rFonts w:ascii="Calibri" w:hAnsi="Calibri" w:cs="Calibri"/>
                <w:b/>
                <w:bCs/>
                <w:color w:val="000000"/>
                <w:sz w:val="18"/>
                <w:szCs w:val="18"/>
              </w:rPr>
            </w:pPr>
            <w:r w:rsidRPr="00C64308">
              <w:rPr>
                <w:rFonts w:ascii="Calibri" w:hAnsi="Calibri" w:cs="Calibri"/>
                <w:b/>
                <w:bCs/>
                <w:color w:val="000000"/>
                <w:sz w:val="18"/>
                <w:szCs w:val="18"/>
              </w:rPr>
              <w:t>Sivil Toplum Kur.</w:t>
            </w:r>
          </w:p>
        </w:tc>
      </w:tr>
      <w:tr w:rsidR="00EC3DEA" w:rsidRPr="00C64308" w:rsidTr="00EC3DEA">
        <w:trPr>
          <w:trHeight w:val="315"/>
        </w:trPr>
        <w:tc>
          <w:tcPr>
            <w:tcW w:w="2234" w:type="dxa"/>
            <w:vMerge w:val="restart"/>
            <w:tcBorders>
              <w:top w:val="nil"/>
              <w:left w:val="single" w:sz="8" w:space="0" w:color="F4B083"/>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b/>
                <w:bCs/>
                <w:color w:val="000000"/>
                <w:sz w:val="20"/>
                <w:szCs w:val="20"/>
              </w:rPr>
            </w:pPr>
            <w:r w:rsidRPr="00C64308">
              <w:rPr>
                <w:rFonts w:ascii="Calibri" w:hAnsi="Calibri" w:cs="Calibri"/>
                <w:b/>
                <w:bCs/>
                <w:color w:val="000000"/>
                <w:sz w:val="20"/>
                <w:szCs w:val="20"/>
              </w:rPr>
              <w:t>Eğitim ve Öğretim Faaliyetleri</w:t>
            </w: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1</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 </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2</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3</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4</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5</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6</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7</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8</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9</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10</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11</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r>
      <w:tr w:rsidR="00EC3DEA" w:rsidRPr="00C64308" w:rsidTr="00EC3DEA">
        <w:trPr>
          <w:trHeight w:val="330"/>
        </w:trPr>
        <w:tc>
          <w:tcPr>
            <w:tcW w:w="2234" w:type="dxa"/>
            <w:vMerge w:val="restart"/>
            <w:tcBorders>
              <w:top w:val="nil"/>
              <w:left w:val="single" w:sz="8" w:space="0" w:color="F4B083"/>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b/>
                <w:bCs/>
                <w:color w:val="000000"/>
                <w:sz w:val="20"/>
                <w:szCs w:val="20"/>
              </w:rPr>
            </w:pPr>
            <w:r w:rsidRPr="00C64308">
              <w:rPr>
                <w:rFonts w:ascii="Calibri" w:hAnsi="Calibri" w:cs="Calibri"/>
                <w:b/>
                <w:bCs/>
                <w:color w:val="000000"/>
                <w:sz w:val="20"/>
                <w:szCs w:val="20"/>
              </w:rPr>
              <w:t>Bilimsel, Kültürel, Sanatsal ve Sportif Faaliyetler</w:t>
            </w: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1</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2</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3</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4</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 </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 </w:t>
            </w:r>
          </w:p>
        </w:tc>
      </w:tr>
      <w:tr w:rsidR="00EC3DEA" w:rsidRPr="00C64308" w:rsidTr="00EC3DEA">
        <w:trPr>
          <w:trHeight w:val="315"/>
        </w:trPr>
        <w:tc>
          <w:tcPr>
            <w:tcW w:w="2234" w:type="dxa"/>
            <w:vMerge w:val="restart"/>
            <w:tcBorders>
              <w:top w:val="nil"/>
              <w:left w:val="single" w:sz="8" w:space="0" w:color="F4B083"/>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b/>
                <w:bCs/>
                <w:color w:val="000000"/>
                <w:sz w:val="20"/>
                <w:szCs w:val="20"/>
              </w:rPr>
            </w:pPr>
            <w:r w:rsidRPr="00C64308">
              <w:rPr>
                <w:rFonts w:ascii="Calibri" w:hAnsi="Calibri" w:cs="Calibri"/>
                <w:b/>
                <w:bCs/>
                <w:color w:val="000000"/>
                <w:sz w:val="20"/>
                <w:szCs w:val="20"/>
              </w:rPr>
              <w:t>Ölçme ve Değerlendirme</w:t>
            </w: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1</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2</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3</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4</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5</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r w:rsidR="00EC3DEA" w:rsidRPr="00C64308" w:rsidTr="00EC3DEA">
        <w:trPr>
          <w:trHeight w:val="960"/>
        </w:trPr>
        <w:tc>
          <w:tcPr>
            <w:tcW w:w="2234" w:type="dxa"/>
            <w:vMerge w:val="restart"/>
            <w:tcBorders>
              <w:top w:val="nil"/>
              <w:left w:val="single" w:sz="8" w:space="0" w:color="F4B083"/>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rFonts w:ascii="Calibri" w:hAnsi="Calibri" w:cs="Calibri"/>
                <w:b/>
                <w:bCs/>
                <w:color w:val="000000"/>
                <w:sz w:val="20"/>
                <w:szCs w:val="20"/>
              </w:rPr>
            </w:pPr>
            <w:r w:rsidRPr="00C64308">
              <w:rPr>
                <w:rFonts w:ascii="Calibri" w:hAnsi="Calibri" w:cs="Calibri"/>
                <w:b/>
                <w:bCs/>
                <w:color w:val="000000"/>
                <w:sz w:val="20"/>
                <w:szCs w:val="20"/>
              </w:rPr>
              <w:t>Araştırma, Geliştirme, Proje ve Protokoller</w:t>
            </w:r>
          </w:p>
        </w:tc>
        <w:tc>
          <w:tcPr>
            <w:tcW w:w="36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1</w:t>
            </w:r>
          </w:p>
        </w:tc>
        <w:tc>
          <w:tcPr>
            <w:tcW w:w="378"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567"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567" w:type="dxa"/>
            <w:tcBorders>
              <w:top w:val="nil"/>
              <w:left w:val="nil"/>
              <w:bottom w:val="single" w:sz="8" w:space="0" w:color="F4B083"/>
              <w:right w:val="single" w:sz="8" w:space="0" w:color="F4B083"/>
            </w:tcBorders>
            <w:shd w:val="clear" w:color="000000" w:fill="FBE4D5"/>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r>
      <w:tr w:rsidR="00EC3DEA" w:rsidRPr="00C64308" w:rsidTr="00EC3DEA">
        <w:trPr>
          <w:trHeight w:val="315"/>
        </w:trPr>
        <w:tc>
          <w:tcPr>
            <w:tcW w:w="2234" w:type="dxa"/>
            <w:vMerge/>
            <w:tcBorders>
              <w:top w:val="nil"/>
              <w:left w:val="single" w:sz="8" w:space="0" w:color="F4B083"/>
              <w:bottom w:val="single" w:sz="8" w:space="0" w:color="F4B083"/>
              <w:right w:val="single" w:sz="8" w:space="0" w:color="F4B083"/>
            </w:tcBorders>
            <w:vAlign w:val="center"/>
            <w:hideMark/>
          </w:tcPr>
          <w:p w:rsidR="00EC3DEA" w:rsidRPr="00C64308" w:rsidRDefault="00EC3DEA" w:rsidP="00CC7D33">
            <w:pPr>
              <w:spacing w:after="0" w:line="240" w:lineRule="auto"/>
              <w:jc w:val="left"/>
              <w:rPr>
                <w:rFonts w:ascii="Calibri" w:hAnsi="Calibri" w:cs="Calibri"/>
                <w:b/>
                <w:bCs/>
                <w:color w:val="000000"/>
                <w:sz w:val="20"/>
                <w:szCs w:val="20"/>
              </w:rPr>
            </w:pPr>
          </w:p>
        </w:tc>
        <w:tc>
          <w:tcPr>
            <w:tcW w:w="36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16"/>
                <w:szCs w:val="16"/>
              </w:rPr>
            </w:pPr>
            <w:r w:rsidRPr="00C64308">
              <w:rPr>
                <w:rFonts w:ascii="Calibri" w:hAnsi="Calibri" w:cs="Calibri"/>
                <w:color w:val="000000"/>
                <w:sz w:val="16"/>
                <w:szCs w:val="16"/>
              </w:rPr>
              <w:t>2</w:t>
            </w:r>
          </w:p>
        </w:tc>
        <w:tc>
          <w:tcPr>
            <w:tcW w:w="378"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color w:val="000000"/>
                <w:sz w:val="16"/>
                <w:szCs w:val="16"/>
              </w:rPr>
            </w:pPr>
            <w:r w:rsidRPr="00C64308">
              <w:rPr>
                <w:color w:val="000000"/>
                <w:sz w:val="16"/>
                <w:szCs w:val="16"/>
              </w:rPr>
              <w:t>√</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6"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noWrap/>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425"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c>
          <w:tcPr>
            <w:tcW w:w="567" w:type="dxa"/>
            <w:tcBorders>
              <w:top w:val="nil"/>
              <w:left w:val="nil"/>
              <w:bottom w:val="single" w:sz="8" w:space="0" w:color="F4B083"/>
              <w:right w:val="single" w:sz="8" w:space="0" w:color="F4B083"/>
            </w:tcBorders>
            <w:shd w:val="clear" w:color="auto" w:fill="auto"/>
            <w:vAlign w:val="center"/>
            <w:hideMark/>
          </w:tcPr>
          <w:p w:rsidR="00EC3DEA" w:rsidRPr="00C64308" w:rsidRDefault="00EC3DEA" w:rsidP="00CC7D33">
            <w:pPr>
              <w:spacing w:after="0" w:line="240" w:lineRule="auto"/>
              <w:jc w:val="left"/>
              <w:rPr>
                <w:rFonts w:ascii="Calibri" w:hAnsi="Calibri" w:cs="Calibri"/>
                <w:color w:val="000000"/>
                <w:sz w:val="20"/>
                <w:szCs w:val="20"/>
              </w:rPr>
            </w:pPr>
            <w:r w:rsidRPr="00C64308">
              <w:rPr>
                <w:rFonts w:ascii="Calibri" w:hAnsi="Calibri" w:cs="Calibri"/>
                <w:color w:val="000000"/>
                <w:sz w:val="20"/>
                <w:szCs w:val="20"/>
              </w:rPr>
              <w:t> </w:t>
            </w:r>
          </w:p>
        </w:tc>
      </w:tr>
    </w:tbl>
    <w:p w:rsidR="000D0D08" w:rsidRPr="000D0D08" w:rsidRDefault="000D0D08" w:rsidP="00CC7D33">
      <w:pPr>
        <w:jc w:val="left"/>
        <w:rPr>
          <w:lang w:eastAsia="en-US"/>
        </w:rPr>
      </w:pPr>
    </w:p>
    <w:p w:rsidR="00BB0C0B" w:rsidRPr="00E66DD6" w:rsidRDefault="00BB0C0B" w:rsidP="00BB0C0B">
      <w:pPr>
        <w:ind w:firstLine="709"/>
        <w:rPr>
          <w:rFonts w:ascii="Book Antiqua" w:eastAsia="Calibri" w:hAnsi="Book Antiqua"/>
          <w:lang w:eastAsia="en-US"/>
        </w:rPr>
      </w:pPr>
      <w:bookmarkStart w:id="86" w:name="_Toc381625258"/>
      <w:r w:rsidRPr="00E66DD6">
        <w:rPr>
          <w:rFonts w:ascii="Book Antiqua" w:eastAsia="Calibri" w:hAnsi="Book Antiqua"/>
          <w:lang w:eastAsia="en-US"/>
        </w:rPr>
        <w:t>Planlama sürecinde katılımcılığa önem veren kurumumuz, tüm paydaşların görüş, talep, öneri ve desteklerinin stratejik planlama sürecine dâhil edilmesini hedeflemiştir.</w:t>
      </w:r>
      <w:r w:rsidRPr="00E66DD6">
        <w:rPr>
          <w:rFonts w:ascii="Book Antiqua" w:eastAsia="Calibri" w:hAnsi="Book Antiqua" w:cs="Calibri"/>
          <w:color w:val="000000"/>
          <w:sz w:val="23"/>
          <w:szCs w:val="23"/>
        </w:rPr>
        <w:t xml:space="preserve"> </w:t>
      </w:r>
      <w:r>
        <w:rPr>
          <w:rFonts w:ascii="Book Antiqua" w:eastAsia="Calibri" w:hAnsi="Book Antiqua"/>
          <w:lang w:eastAsia="en-US"/>
        </w:rPr>
        <w:t>TOKİ Şehit Levent Çetinkaya İlkokulu Müdürlüğü</w:t>
      </w:r>
      <w:r w:rsidRPr="00E66DD6">
        <w:rPr>
          <w:rFonts w:ascii="Book Antiqua" w:eastAsia="Calibri" w:hAnsi="Book Antiqua"/>
          <w:lang w:eastAsia="en-US"/>
        </w:rPr>
        <w:t xml:space="preserve"> olarak paydaşlarımızın belirlenmesinde yasalarla bağlı olduğumuz </w:t>
      </w:r>
      <w:r>
        <w:rPr>
          <w:rFonts w:ascii="Book Antiqua" w:eastAsia="Calibri" w:hAnsi="Book Antiqua"/>
          <w:lang w:eastAsia="en-US"/>
        </w:rPr>
        <w:t>İlçe Milli Eğitim Müdürlüğümüz</w:t>
      </w:r>
      <w:r w:rsidRPr="00E66DD6">
        <w:rPr>
          <w:rFonts w:ascii="Book Antiqua" w:eastAsia="Calibri" w:hAnsi="Book Antiqua"/>
          <w:lang w:eastAsia="en-US"/>
        </w:rPr>
        <w:t xml:space="preserve"> ve </w:t>
      </w:r>
      <w:r>
        <w:rPr>
          <w:rFonts w:ascii="Book Antiqua" w:eastAsia="Calibri" w:hAnsi="Book Antiqua"/>
          <w:lang w:eastAsia="en-US"/>
        </w:rPr>
        <w:t>Kaymakamlığımız</w:t>
      </w:r>
      <w:r w:rsidRPr="00E66DD6">
        <w:rPr>
          <w:rFonts w:ascii="Book Antiqua" w:eastAsia="Calibri" w:hAnsi="Book Antiqua"/>
          <w:lang w:eastAsia="en-US"/>
        </w:rPr>
        <w:t xml:space="preserve"> ile birlikte, gerçekleştirmeyi planladığımız </w:t>
      </w:r>
      <w:r w:rsidRPr="00E66DD6">
        <w:rPr>
          <w:rFonts w:ascii="Book Antiqua" w:eastAsia="Calibri" w:hAnsi="Book Antiqua"/>
          <w:lang w:eastAsia="en-US"/>
        </w:rPr>
        <w:lastRenderedPageBreak/>
        <w:t xml:space="preserve">faaliyetlerimiz, projelerimiz ve hizmetlerimizin yürütülmesindeki işbirlikleri dikkate alınmıştır. Kurum içi yöneticiler, </w:t>
      </w:r>
      <w:r>
        <w:rPr>
          <w:rFonts w:ascii="Book Antiqua" w:eastAsia="Calibri" w:hAnsi="Book Antiqua"/>
          <w:lang w:eastAsia="en-US"/>
        </w:rPr>
        <w:t>öğrenciler, öğretmenler</w:t>
      </w:r>
      <w:r w:rsidRPr="00E66DD6">
        <w:rPr>
          <w:rFonts w:ascii="Book Antiqua" w:eastAsia="Calibri" w:hAnsi="Book Antiqua"/>
          <w:lang w:eastAsia="en-US"/>
        </w:rPr>
        <w:t>,</w:t>
      </w:r>
      <w:r>
        <w:rPr>
          <w:rFonts w:ascii="Book Antiqua" w:eastAsia="Calibri" w:hAnsi="Book Antiqua"/>
          <w:lang w:eastAsia="en-US"/>
        </w:rPr>
        <w:t xml:space="preserve"> memur, yardımcı hizmetliler</w:t>
      </w:r>
      <w:r w:rsidRPr="00E66DD6">
        <w:rPr>
          <w:rFonts w:ascii="Book Antiqua" w:eastAsia="Calibri" w:hAnsi="Book Antiqua"/>
          <w:lang w:eastAsia="en-US"/>
        </w:rPr>
        <w:t xml:space="preserve"> kurum hizmetlerini yürütmekle sorumlu iç paydaşlardır. Eğitim hizmetlerinden doğrudan ve dolaylı olarak yararlanan veya faaliyetlere ortak kişi ve kurumlar da dış paydaşlardır. </w:t>
      </w:r>
      <w:r>
        <w:rPr>
          <w:rFonts w:ascii="Book Antiqua" w:eastAsia="Calibri" w:hAnsi="Book Antiqua"/>
          <w:lang w:eastAsia="en-US"/>
        </w:rPr>
        <w:t>TOKİ Şehit Levent Çetinkaya İlkokulu Müdürlüğü</w:t>
      </w:r>
      <w:r w:rsidRPr="00E66DD6">
        <w:rPr>
          <w:rFonts w:ascii="Book Antiqua" w:eastAsia="Calibri" w:hAnsi="Book Antiqua"/>
          <w:lang w:eastAsia="en-US"/>
        </w:rPr>
        <w:t xml:space="preserve">, faaliyetleriyle ilgili ürün ve hizmetlere ilişkin memnuniyetlerin saptanması konularında başta iç paydaşlar olmak üzere dış paydaşların da stratejik planlama sürecine katılımını sağlamak amacıyla </w:t>
      </w:r>
      <w:r>
        <w:rPr>
          <w:rFonts w:ascii="Book Antiqua" w:eastAsia="Calibri" w:hAnsi="Book Antiqua"/>
          <w:lang w:eastAsia="en-US"/>
        </w:rPr>
        <w:t>kurumumuzun</w:t>
      </w:r>
      <w:r w:rsidRPr="00E66DD6">
        <w:rPr>
          <w:rFonts w:ascii="Book Antiqua" w:eastAsia="Calibri" w:hAnsi="Book Antiqua"/>
          <w:lang w:eastAsia="en-US"/>
        </w:rPr>
        <w:t xml:space="preserve"> oluşturduğu </w:t>
      </w:r>
      <w:hyperlink r:id="rId46" w:history="1">
        <w:r w:rsidRPr="00D1006E">
          <w:rPr>
            <w:rStyle w:val="Kpr"/>
            <w:color w:val="auto"/>
          </w:rPr>
          <w:t>https://forms.gle/nReD7JBv7yg28Few6</w:t>
        </w:r>
      </w:hyperlink>
      <w:r w:rsidRPr="00D1006E">
        <w:t xml:space="preserve"> ve </w:t>
      </w:r>
      <w:r w:rsidRPr="00D1006E">
        <w:rPr>
          <w:rFonts w:eastAsia="Calibri"/>
          <w:lang w:eastAsia="en-US"/>
        </w:rPr>
        <w:t>https://forms.gle/gzVL4vL5omjbgaRR6 G</w:t>
      </w:r>
      <w:r w:rsidRPr="00C10D6E">
        <w:rPr>
          <w:rFonts w:eastAsia="Calibri"/>
          <w:lang w:eastAsia="en-US"/>
        </w:rPr>
        <w:t>oogle form üzerinden iç ve dış paydaş anketleri oluşturulmuştur. Ankete katılan 66 iç paydaş, 250 dış paydaşın Stratejik Planlama Ekibi tarafından analizleri yapılarak kur</w:t>
      </w:r>
      <w:r w:rsidRPr="00E66DD6">
        <w:rPr>
          <w:rFonts w:ascii="Book Antiqua" w:eastAsia="Calibri" w:hAnsi="Book Antiqua"/>
          <w:lang w:eastAsia="en-US"/>
        </w:rPr>
        <w:t>umumuzun paydaşlarla ilişkilerinin seviyesi ve önceliklerin tespit edilmesine çalışılmıştır. Paydaşların önerileri değerlendirerek, yasaların ve maddi imkânların el verdiği ölçüde strate</w:t>
      </w:r>
      <w:r>
        <w:rPr>
          <w:rFonts w:ascii="Book Antiqua" w:eastAsia="Calibri" w:hAnsi="Book Antiqua"/>
          <w:lang w:eastAsia="en-US"/>
        </w:rPr>
        <w:t>jik planlamaya dâhil edilmiştir (EK:1).</w:t>
      </w:r>
    </w:p>
    <w:p w:rsidR="00BB0C0B" w:rsidRDefault="00BB0C0B" w:rsidP="00BB0C0B">
      <w:pPr>
        <w:ind w:firstLine="709"/>
        <w:rPr>
          <w:rFonts w:ascii="Book Antiqua" w:eastAsia="Calibri" w:hAnsi="Book Antiqua"/>
          <w:lang w:eastAsia="en-US"/>
        </w:rPr>
      </w:pPr>
      <w:r>
        <w:rPr>
          <w:rFonts w:ascii="Book Antiqua" w:eastAsia="Calibri" w:hAnsi="Book Antiqua"/>
          <w:lang w:eastAsia="en-US"/>
        </w:rPr>
        <w:t>TOKİ Şehit Levent Çetinkaya İlkokulu Müdürlüğü</w:t>
      </w:r>
      <w:r w:rsidRPr="00E66DD6">
        <w:rPr>
          <w:rFonts w:ascii="Book Antiqua" w:eastAsia="Calibri" w:hAnsi="Book Antiqua"/>
          <w:lang w:eastAsia="en-US"/>
        </w:rPr>
        <w:t xml:space="preserve"> bünyesindeki iç paydaşların beklenti ve görüşleri, 20</w:t>
      </w:r>
      <w:r>
        <w:rPr>
          <w:rFonts w:ascii="Book Antiqua" w:eastAsia="Calibri" w:hAnsi="Book Antiqua"/>
          <w:lang w:eastAsia="en-US"/>
        </w:rPr>
        <w:t>24</w:t>
      </w:r>
      <w:r w:rsidRPr="00E66DD6">
        <w:rPr>
          <w:rFonts w:ascii="Book Antiqua" w:eastAsia="Calibri" w:hAnsi="Book Antiqua"/>
          <w:lang w:eastAsia="en-US"/>
        </w:rPr>
        <w:t>-202</w:t>
      </w:r>
      <w:r>
        <w:rPr>
          <w:rFonts w:ascii="Book Antiqua" w:eastAsia="Calibri" w:hAnsi="Book Antiqua"/>
          <w:lang w:eastAsia="en-US"/>
        </w:rPr>
        <w:t>8</w:t>
      </w:r>
      <w:r w:rsidRPr="00E66DD6">
        <w:rPr>
          <w:rFonts w:ascii="Book Antiqua" w:eastAsia="Calibri" w:hAnsi="Book Antiqua"/>
          <w:lang w:eastAsia="en-US"/>
        </w:rPr>
        <w:t xml:space="preserve"> Stratejik Plan çalışmaları kapsamında yapılan bilgilendirme seminerlerindeki uygulamalar ve anket çalışmaları ile alınmıştır. Dış paydaşların beklenti ve görüşleri ise, birey veya kurumlarla yapılan ortak çalışmalara bağlı olarak ve dış paydaş anketi ile tespit edilmiş, bu görüşler Stratejik Plandaki GZFT, sorun alanları ve </w:t>
      </w:r>
      <w:r>
        <w:rPr>
          <w:rFonts w:ascii="Book Antiqua" w:eastAsia="Calibri" w:hAnsi="Book Antiqua"/>
          <w:lang w:eastAsia="en-US"/>
        </w:rPr>
        <w:t>geleceğe bakış</w:t>
      </w:r>
      <w:r w:rsidRPr="00E66DD6">
        <w:rPr>
          <w:rFonts w:ascii="Book Antiqua" w:eastAsia="Calibri" w:hAnsi="Book Antiqua"/>
          <w:lang w:eastAsia="en-US"/>
        </w:rPr>
        <w:t xml:space="preserve"> bölümlerine yansıtılmıştır. </w:t>
      </w:r>
    </w:p>
    <w:p w:rsidR="00BB0C0B" w:rsidRPr="00CE453B" w:rsidRDefault="00BB0C0B" w:rsidP="00BB0C0B">
      <w:pPr>
        <w:ind w:firstLine="709"/>
        <w:rPr>
          <w:rFonts w:eastAsia="Calibri"/>
          <w:lang w:eastAsia="en-US"/>
        </w:rPr>
      </w:pPr>
      <w:r>
        <w:rPr>
          <w:rFonts w:eastAsia="Calibri"/>
          <w:lang w:eastAsia="en-US"/>
        </w:rPr>
        <w:t>Dış</w:t>
      </w:r>
      <w:r w:rsidRPr="00CE453B">
        <w:rPr>
          <w:rFonts w:eastAsia="Calibri"/>
          <w:lang w:eastAsia="en-US"/>
        </w:rPr>
        <w:t xml:space="preserve"> paydaş anketini yanıtlayan paydaşların cevapları aşağıda yer almaktadır.</w:t>
      </w:r>
    </w:p>
    <w:p w:rsidR="00BB0C0B" w:rsidRDefault="00BB0C0B" w:rsidP="00BB0C0B">
      <w:pPr>
        <w:ind w:firstLine="709"/>
        <w:rPr>
          <w:rFonts w:ascii="Book Antiqua" w:eastAsia="Calibri" w:hAnsi="Book Antiqua"/>
          <w:lang w:eastAsia="en-US"/>
        </w:rPr>
      </w:pPr>
    </w:p>
    <w:p w:rsidR="00BB0C0B" w:rsidRDefault="00BB0C0B" w:rsidP="00BB0C0B">
      <w:pPr>
        <w:ind w:firstLine="708"/>
        <w:rPr>
          <w:rFonts w:ascii="Book Antiqua" w:eastAsia="Calibri" w:hAnsi="Book Antiqua" w:cs="Arial"/>
          <w:szCs w:val="22"/>
          <w:lang w:eastAsia="en-US"/>
        </w:rPr>
      </w:pPr>
      <w:r>
        <w:rPr>
          <w:rFonts w:ascii="Book Antiqua" w:eastAsia="Calibri" w:hAnsi="Book Antiqua"/>
          <w:lang w:eastAsia="en-US"/>
        </w:rPr>
        <w:t>Dış paydaş</w:t>
      </w:r>
      <w:r w:rsidRPr="00E66DD6">
        <w:rPr>
          <w:rFonts w:ascii="Book Antiqua" w:eastAsia="Calibri" w:hAnsi="Book Antiqua"/>
          <w:lang w:eastAsia="en-US"/>
        </w:rPr>
        <w:t xml:space="preserve"> anketini yanıtlayan paydaşların </w:t>
      </w:r>
      <w:r>
        <w:rPr>
          <w:rFonts w:ascii="Book Antiqua" w:eastAsia="Calibri" w:hAnsi="Book Antiqua"/>
          <w:lang w:eastAsia="en-US"/>
        </w:rPr>
        <w:t>cinsiyete</w:t>
      </w:r>
      <w:r w:rsidRPr="00E66DD6">
        <w:rPr>
          <w:rFonts w:ascii="Book Antiqua" w:eastAsia="Calibri" w:hAnsi="Book Antiqua"/>
          <w:lang w:eastAsia="en-US"/>
        </w:rPr>
        <w:t xml:space="preserve"> göre dağılımları Şekil </w:t>
      </w:r>
      <w:r>
        <w:rPr>
          <w:rFonts w:ascii="Book Antiqua" w:eastAsia="Calibri" w:hAnsi="Book Antiqua"/>
          <w:lang w:eastAsia="en-US"/>
        </w:rPr>
        <w:t>3’d</w:t>
      </w:r>
      <w:r w:rsidRPr="00E66DD6">
        <w:rPr>
          <w:rFonts w:ascii="Book Antiqua" w:eastAsia="Calibri" w:hAnsi="Book Antiqua"/>
          <w:lang w:eastAsia="en-US"/>
        </w:rPr>
        <w:t xml:space="preserve">e yer almaktadır. </w:t>
      </w:r>
      <w:r w:rsidRPr="00E66DD6">
        <w:rPr>
          <w:rFonts w:ascii="Book Antiqua" w:eastAsia="Calibri" w:hAnsi="Book Antiqua" w:cs="Arial"/>
          <w:szCs w:val="22"/>
          <w:lang w:eastAsia="en-US"/>
        </w:rPr>
        <w:t xml:space="preserve">Paydaş anketini yanıtlayan katılımcıların en fazla </w:t>
      </w:r>
      <w:r>
        <w:rPr>
          <w:rFonts w:ascii="Book Antiqua" w:eastAsia="Calibri" w:hAnsi="Book Antiqua" w:cs="Arial"/>
          <w:szCs w:val="22"/>
          <w:lang w:eastAsia="en-US"/>
        </w:rPr>
        <w:t>kadın</w:t>
      </w:r>
      <w:r w:rsidRPr="00E66DD6">
        <w:rPr>
          <w:rFonts w:ascii="Book Antiqua" w:eastAsia="Calibri" w:hAnsi="Book Antiqua" w:cs="Arial"/>
          <w:szCs w:val="22"/>
          <w:lang w:eastAsia="en-US"/>
        </w:rPr>
        <w:t xml:space="preserve"> olduğu görülmektedir.</w:t>
      </w:r>
    </w:p>
    <w:p w:rsidR="00BB0C0B" w:rsidRDefault="00BB0C0B" w:rsidP="00BB0C0B">
      <w:pPr>
        <w:ind w:firstLine="709"/>
        <w:rPr>
          <w:rFonts w:ascii="Book Antiqua" w:eastAsia="Calibri" w:hAnsi="Book Antiqua"/>
          <w:lang w:eastAsia="en-US"/>
        </w:rPr>
      </w:pP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16951313" wp14:editId="7009879B">
            <wp:extent cx="5743575" cy="238185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1609" t="42618" r="22383" b="16072"/>
                    <a:stretch/>
                  </pic:blipFill>
                  <pic:spPr bwMode="auto">
                    <a:xfrm>
                      <a:off x="0" y="0"/>
                      <a:ext cx="5762176" cy="2389564"/>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ind w:firstLine="709"/>
        <w:rPr>
          <w:rFonts w:ascii="Book Antiqua" w:eastAsia="Calibri" w:hAnsi="Book Antiqua"/>
          <w:b/>
          <w:lang w:eastAsia="en-US"/>
        </w:rPr>
      </w:pPr>
      <w:r w:rsidRPr="00D1006E">
        <w:rPr>
          <w:rFonts w:ascii="Book Antiqua" w:eastAsia="Calibri" w:hAnsi="Book Antiqua"/>
          <w:b/>
          <w:lang w:eastAsia="en-US"/>
        </w:rPr>
        <w:t>Şekil 3: Paydaşların Cinsiyet Dağılımı</w:t>
      </w:r>
    </w:p>
    <w:p w:rsidR="00BB0C0B" w:rsidRDefault="00BB0C0B" w:rsidP="00BB0C0B">
      <w:pPr>
        <w:spacing w:after="200" w:line="276" w:lineRule="auto"/>
        <w:ind w:firstLine="709"/>
        <w:rPr>
          <w:rFonts w:ascii="Book Antiqua" w:eastAsia="Calibri" w:hAnsi="Book Antiqua"/>
          <w:lang w:eastAsia="en-US"/>
        </w:rPr>
      </w:pPr>
    </w:p>
    <w:p w:rsidR="00BB0C0B" w:rsidRDefault="00BB0C0B" w:rsidP="00BB0C0B">
      <w:pPr>
        <w:ind w:firstLine="709"/>
        <w:rPr>
          <w:rFonts w:ascii="Book Antiqua" w:eastAsia="Calibri" w:hAnsi="Book Antiqua" w:cs="Arial"/>
          <w:szCs w:val="22"/>
          <w:lang w:eastAsia="en-US"/>
        </w:rPr>
      </w:pPr>
      <w:r>
        <w:rPr>
          <w:rFonts w:ascii="Book Antiqua" w:eastAsia="Calibri" w:hAnsi="Book Antiqua"/>
          <w:lang w:eastAsia="en-US"/>
        </w:rPr>
        <w:lastRenderedPageBreak/>
        <w:t>Dış paydaş</w:t>
      </w:r>
      <w:r w:rsidRPr="00E66DD6">
        <w:rPr>
          <w:rFonts w:ascii="Book Antiqua" w:eastAsia="Calibri" w:hAnsi="Book Antiqua"/>
          <w:lang w:eastAsia="en-US"/>
        </w:rPr>
        <w:t xml:space="preserve"> anketini yanıtlayan paydaşların </w:t>
      </w:r>
      <w:r>
        <w:rPr>
          <w:rFonts w:ascii="Book Antiqua" w:eastAsia="Calibri" w:hAnsi="Book Antiqua"/>
          <w:lang w:eastAsia="en-US"/>
        </w:rPr>
        <w:t>yaş dağılımları Şekil 4’d</w:t>
      </w:r>
      <w:r w:rsidRPr="00E66DD6">
        <w:rPr>
          <w:rFonts w:ascii="Book Antiqua" w:eastAsia="Calibri" w:hAnsi="Book Antiqua"/>
          <w:lang w:eastAsia="en-US"/>
        </w:rPr>
        <w:t xml:space="preserve">e yer almaktadır. </w:t>
      </w:r>
      <w:r w:rsidRPr="00E66DD6">
        <w:rPr>
          <w:rFonts w:ascii="Book Antiqua" w:eastAsia="Calibri" w:hAnsi="Book Antiqua" w:cs="Arial"/>
          <w:szCs w:val="22"/>
          <w:lang w:eastAsia="en-US"/>
        </w:rPr>
        <w:t xml:space="preserve">Paydaş anketini yanıtlayan katılımcıların en fazla </w:t>
      </w:r>
      <w:r>
        <w:rPr>
          <w:rFonts w:ascii="Book Antiqua" w:eastAsia="Calibri" w:hAnsi="Book Antiqua" w:cs="Arial"/>
          <w:szCs w:val="22"/>
          <w:lang w:eastAsia="en-US"/>
        </w:rPr>
        <w:t>30-40 yaş arası</w:t>
      </w:r>
      <w:r w:rsidRPr="00E66DD6">
        <w:rPr>
          <w:rFonts w:ascii="Book Antiqua" w:eastAsia="Calibri" w:hAnsi="Book Antiqua" w:cs="Arial"/>
          <w:szCs w:val="22"/>
          <w:lang w:eastAsia="en-US"/>
        </w:rPr>
        <w:t xml:space="preserve"> olduğu görülmektedir.</w:t>
      </w:r>
    </w:p>
    <w:p w:rsidR="00BB0C0B" w:rsidRDefault="00BB0C0B" w:rsidP="00BB0C0B">
      <w:pPr>
        <w:ind w:firstLine="709"/>
        <w:rPr>
          <w:rFonts w:ascii="Book Antiqua" w:eastAsia="Calibri" w:hAnsi="Book Antiqua" w:cs="Arial"/>
          <w:szCs w:val="22"/>
          <w:lang w:eastAsia="en-US"/>
        </w:rPr>
      </w:pP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38A43EFE" wp14:editId="10116F84">
            <wp:extent cx="6000750" cy="2796161"/>
            <wp:effectExtent l="0" t="0" r="0" b="444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1021" t="33205" r="22825" b="20255"/>
                    <a:stretch/>
                  </pic:blipFill>
                  <pic:spPr bwMode="auto">
                    <a:xfrm>
                      <a:off x="0" y="0"/>
                      <a:ext cx="6011239" cy="2801048"/>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ind w:firstLine="709"/>
        <w:rPr>
          <w:rFonts w:ascii="Book Antiqua" w:eastAsia="Calibri" w:hAnsi="Book Antiqua"/>
          <w:b/>
          <w:lang w:eastAsia="en-US"/>
        </w:rPr>
      </w:pPr>
      <w:r w:rsidRPr="00D1006E">
        <w:rPr>
          <w:rFonts w:ascii="Book Antiqua" w:eastAsia="Calibri" w:hAnsi="Book Antiqua"/>
          <w:b/>
          <w:lang w:eastAsia="en-US"/>
        </w:rPr>
        <w:t>Şekil 4: Paydaşların Yaş Dağılımı</w:t>
      </w:r>
    </w:p>
    <w:p w:rsidR="00BB0C0B" w:rsidRDefault="00BB0C0B" w:rsidP="00BB0C0B">
      <w:pPr>
        <w:ind w:firstLine="709"/>
        <w:rPr>
          <w:rFonts w:ascii="Book Antiqua" w:eastAsia="Calibri" w:hAnsi="Book Antiqua"/>
          <w:lang w:eastAsia="en-US"/>
        </w:rPr>
      </w:pPr>
    </w:p>
    <w:p w:rsidR="00BB0C0B" w:rsidRPr="00775980" w:rsidRDefault="00BB0C0B" w:rsidP="00BB0C0B">
      <w:pPr>
        <w:ind w:firstLine="709"/>
        <w:rPr>
          <w:rFonts w:ascii="Book Antiqua" w:eastAsia="Calibri" w:hAnsi="Book Antiqua" w:cs="Arial"/>
          <w:szCs w:val="22"/>
          <w:lang w:eastAsia="en-US"/>
        </w:rPr>
      </w:pPr>
      <w:r>
        <w:rPr>
          <w:rFonts w:ascii="Book Antiqua" w:eastAsia="Calibri" w:hAnsi="Book Antiqua"/>
          <w:lang w:eastAsia="en-US"/>
        </w:rPr>
        <w:t xml:space="preserve">Dış paydaş </w:t>
      </w:r>
      <w:r w:rsidRPr="00E66DD6">
        <w:rPr>
          <w:rFonts w:ascii="Book Antiqua" w:eastAsia="Calibri" w:hAnsi="Book Antiqua"/>
          <w:lang w:eastAsia="en-US"/>
        </w:rPr>
        <w:t xml:space="preserve">anketini yanıtlayan paydaşların faaliyette bulundukları sektörlere göre dağılımları Şekil </w:t>
      </w:r>
      <w:r>
        <w:rPr>
          <w:rFonts w:ascii="Book Antiqua" w:eastAsia="Calibri" w:hAnsi="Book Antiqua"/>
          <w:lang w:eastAsia="en-US"/>
        </w:rPr>
        <w:t>5</w:t>
      </w:r>
      <w:r w:rsidRPr="00E66DD6">
        <w:rPr>
          <w:rFonts w:ascii="Book Antiqua" w:eastAsia="Calibri" w:hAnsi="Book Antiqua"/>
          <w:lang w:eastAsia="en-US"/>
        </w:rPr>
        <w:t xml:space="preserve">’te yer almaktadır. </w:t>
      </w:r>
      <w:r w:rsidRPr="00E66DD6">
        <w:rPr>
          <w:rFonts w:ascii="Book Antiqua" w:eastAsia="Calibri" w:hAnsi="Book Antiqua" w:cs="Arial"/>
          <w:szCs w:val="22"/>
          <w:lang w:eastAsia="en-US"/>
        </w:rPr>
        <w:t xml:space="preserve">Paydaş anketini yanıtlayan katılımcıların en fazla </w:t>
      </w:r>
      <w:r>
        <w:rPr>
          <w:rFonts w:ascii="Book Antiqua" w:eastAsia="Calibri" w:hAnsi="Book Antiqua" w:cs="Arial"/>
          <w:szCs w:val="22"/>
          <w:lang w:eastAsia="en-US"/>
        </w:rPr>
        <w:t>%29,3’luk payla özel sektörde işçi</w:t>
      </w:r>
      <w:r w:rsidRPr="00E66DD6">
        <w:rPr>
          <w:rFonts w:ascii="Book Antiqua" w:eastAsia="Calibri" w:hAnsi="Book Antiqua" w:cs="Arial"/>
          <w:szCs w:val="22"/>
          <w:lang w:eastAsia="en-US"/>
        </w:rPr>
        <w:t xml:space="preserve"> olduğu görülmektedir.</w:t>
      </w:r>
    </w:p>
    <w:p w:rsidR="00BB0C0B" w:rsidRPr="00CB682D"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07EFDB3F" wp14:editId="17BAAD85">
            <wp:extent cx="5743575" cy="242643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1903" t="42094" r="23118" b="16595"/>
                    <a:stretch/>
                  </pic:blipFill>
                  <pic:spPr bwMode="auto">
                    <a:xfrm>
                      <a:off x="0" y="0"/>
                      <a:ext cx="5756353" cy="2431828"/>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spacing w:after="200" w:line="276" w:lineRule="auto"/>
        <w:ind w:firstLine="709"/>
        <w:rPr>
          <w:rFonts w:ascii="Book Antiqua" w:eastAsia="Calibri" w:hAnsi="Book Antiqua"/>
          <w:b/>
          <w:lang w:eastAsia="en-US"/>
        </w:rPr>
      </w:pPr>
      <w:r w:rsidRPr="00D1006E">
        <w:rPr>
          <w:rFonts w:ascii="Book Antiqua" w:eastAsia="Calibri" w:hAnsi="Book Antiqua"/>
          <w:b/>
          <w:lang w:eastAsia="en-US"/>
        </w:rPr>
        <w:t>Şekil 5: Paydaşların Faaliyette Bulundukları Sektörler</w:t>
      </w:r>
    </w:p>
    <w:p w:rsidR="00BB0C0B" w:rsidRPr="00D1006E" w:rsidRDefault="00BB0C0B" w:rsidP="00BB0C0B">
      <w:pPr>
        <w:ind w:firstLine="709"/>
        <w:rPr>
          <w:rFonts w:ascii="Book Antiqua" w:eastAsia="Calibri" w:hAnsi="Book Antiqua" w:cs="Arial"/>
          <w:b/>
          <w:lang w:eastAsia="en-US"/>
        </w:rPr>
      </w:pPr>
    </w:p>
    <w:p w:rsidR="00BB0C0B" w:rsidRDefault="00BB0C0B" w:rsidP="00BB0C0B">
      <w:pPr>
        <w:ind w:firstLine="709"/>
        <w:rPr>
          <w:rFonts w:ascii="Book Antiqua" w:eastAsia="Calibri" w:hAnsi="Book Antiqua" w:cs="Arial"/>
          <w:lang w:eastAsia="en-US"/>
        </w:rPr>
      </w:pPr>
      <w:r>
        <w:rPr>
          <w:rFonts w:ascii="Book Antiqua" w:eastAsia="Calibri" w:hAnsi="Book Antiqua" w:cs="Arial"/>
          <w:lang w:eastAsia="en-US"/>
        </w:rPr>
        <w:t>Dış p</w:t>
      </w:r>
      <w:r w:rsidRPr="00E66DD6">
        <w:rPr>
          <w:rFonts w:ascii="Book Antiqua" w:eastAsia="Calibri" w:hAnsi="Book Antiqua" w:cs="Arial"/>
          <w:lang w:eastAsia="en-US"/>
        </w:rPr>
        <w:t xml:space="preserve">aydaşların Müdürlüğümüz </w:t>
      </w:r>
      <w:r>
        <w:rPr>
          <w:rFonts w:ascii="Book Antiqua" w:eastAsia="Calibri" w:hAnsi="Book Antiqua" w:cs="Arial"/>
          <w:lang w:eastAsia="en-US"/>
        </w:rPr>
        <w:t>okul güvenliğine yönelik tedbirlere ilişkin</w:t>
      </w:r>
      <w:r w:rsidRPr="00E66DD6">
        <w:rPr>
          <w:rFonts w:ascii="Book Antiqua" w:eastAsia="Calibri" w:hAnsi="Book Antiqua" w:cs="Arial"/>
          <w:lang w:eastAsia="en-US"/>
        </w:rPr>
        <w:t xml:space="preserve"> memnuniyet düzeyine </w:t>
      </w:r>
      <w:r>
        <w:rPr>
          <w:rFonts w:ascii="Book Antiqua" w:eastAsia="Calibri" w:hAnsi="Book Antiqua" w:cs="Arial"/>
          <w:lang w:eastAsia="en-US"/>
        </w:rPr>
        <w:t xml:space="preserve">yönelik </w:t>
      </w:r>
      <w:r w:rsidRPr="00E66DD6">
        <w:rPr>
          <w:rFonts w:ascii="Book Antiqua" w:eastAsia="Calibri" w:hAnsi="Book Antiqua" w:cs="Arial"/>
          <w:lang w:eastAsia="en-US"/>
        </w:rPr>
        <w:t>e</w:t>
      </w:r>
      <w:r>
        <w:rPr>
          <w:rFonts w:ascii="Book Antiqua" w:eastAsia="Calibri" w:hAnsi="Book Antiqua" w:cs="Arial"/>
          <w:lang w:eastAsia="en-US"/>
        </w:rPr>
        <w:t>lde edilen bilgilere ise Şekil 4</w:t>
      </w:r>
      <w:r w:rsidRPr="00E66DD6">
        <w:rPr>
          <w:rFonts w:ascii="Book Antiqua" w:eastAsia="Calibri" w:hAnsi="Book Antiqua" w:cs="Arial"/>
          <w:lang w:eastAsia="en-US"/>
        </w:rPr>
        <w:t xml:space="preserve">’te yer verilmiştir. </w:t>
      </w:r>
      <w:r>
        <w:rPr>
          <w:rFonts w:ascii="Book Antiqua" w:eastAsia="Calibri" w:hAnsi="Book Antiqua" w:cs="Arial"/>
          <w:lang w:eastAsia="en-US"/>
        </w:rPr>
        <w:t xml:space="preserve">Şekil </w:t>
      </w:r>
      <w:r>
        <w:rPr>
          <w:rFonts w:ascii="Book Antiqua" w:eastAsia="Calibri" w:hAnsi="Book Antiqua" w:cs="Arial"/>
          <w:lang w:eastAsia="en-US"/>
        </w:rPr>
        <w:lastRenderedPageBreak/>
        <w:t>6</w:t>
      </w:r>
      <w:r w:rsidRPr="002F6689">
        <w:rPr>
          <w:rFonts w:ascii="Book Antiqua" w:eastAsia="Calibri" w:hAnsi="Book Antiqua" w:cs="Arial"/>
          <w:lang w:eastAsia="en-US"/>
        </w:rPr>
        <w:t xml:space="preserve">’ teki veriler incelendiğinde 100 puan üzerinden yapılan değerlendirme paydaşların yüzde </w:t>
      </w:r>
      <w:r>
        <w:rPr>
          <w:rFonts w:ascii="Book Antiqua" w:eastAsia="Calibri" w:hAnsi="Book Antiqua" w:cs="Arial"/>
          <w:lang w:eastAsia="en-US"/>
        </w:rPr>
        <w:t>51,5</w:t>
      </w:r>
      <w:r w:rsidRPr="002F6689">
        <w:rPr>
          <w:rFonts w:ascii="Book Antiqua" w:eastAsia="Calibri" w:hAnsi="Book Antiqua" w:cs="Arial"/>
          <w:lang w:eastAsia="en-US"/>
        </w:rPr>
        <w:t xml:space="preserve"> oranında memnun olduğu anlaşılmaktadır.</w:t>
      </w: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6F9F928B" wp14:editId="57C5C66C">
            <wp:extent cx="5619750" cy="2628593"/>
            <wp:effectExtent l="0" t="0" r="0" b="63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1903" t="33467" r="23412" b="21038"/>
                    <a:stretch/>
                  </pic:blipFill>
                  <pic:spPr bwMode="auto">
                    <a:xfrm>
                      <a:off x="0" y="0"/>
                      <a:ext cx="5623485" cy="2630340"/>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pStyle w:val="ResimYazs"/>
        <w:spacing w:after="0"/>
        <w:jc w:val="center"/>
        <w:rPr>
          <w:rFonts w:ascii="Book Antiqua" w:hAnsi="Book Antiqua"/>
          <w:b/>
          <w:i w:val="0"/>
          <w:color w:val="auto"/>
          <w:sz w:val="24"/>
          <w:szCs w:val="24"/>
        </w:rPr>
      </w:pPr>
      <w:r w:rsidRPr="00D1006E">
        <w:rPr>
          <w:rFonts w:ascii="Book Antiqua" w:hAnsi="Book Antiqua"/>
          <w:b/>
          <w:i w:val="0"/>
          <w:color w:val="auto"/>
          <w:sz w:val="24"/>
          <w:szCs w:val="24"/>
        </w:rPr>
        <w:t xml:space="preserve">Şekil 6: </w:t>
      </w:r>
      <w:r w:rsidRPr="00D1006E">
        <w:rPr>
          <w:rFonts w:ascii="Book Antiqua" w:hAnsi="Book Antiqua"/>
          <w:b/>
          <w:i w:val="0"/>
          <w:color w:val="auto"/>
          <w:sz w:val="22"/>
          <w:szCs w:val="22"/>
        </w:rPr>
        <w:t>Paydaşların Müdürlüğümüz Okul Güvenliğine Yönelik Tedbirlere İlişkin Memnuniyet Düzeyi</w:t>
      </w:r>
    </w:p>
    <w:p w:rsidR="00BB0C0B" w:rsidRPr="00D1006E" w:rsidRDefault="00BB0C0B" w:rsidP="00BB0C0B">
      <w:pPr>
        <w:spacing w:after="200" w:line="276" w:lineRule="auto"/>
        <w:ind w:firstLine="709"/>
        <w:rPr>
          <w:rFonts w:ascii="Book Antiqua" w:eastAsia="Calibri" w:hAnsi="Book Antiqua"/>
          <w:b/>
          <w:lang w:eastAsia="en-US"/>
        </w:rPr>
      </w:pPr>
    </w:p>
    <w:p w:rsidR="00BB0C0B" w:rsidRDefault="00BB0C0B" w:rsidP="00BB0C0B">
      <w:pPr>
        <w:ind w:firstLine="709"/>
        <w:rPr>
          <w:rFonts w:ascii="Book Antiqua" w:eastAsia="Calibri" w:hAnsi="Book Antiqua" w:cs="Arial"/>
          <w:lang w:eastAsia="en-US"/>
        </w:rPr>
      </w:pPr>
      <w:r>
        <w:rPr>
          <w:rFonts w:ascii="Book Antiqua" w:eastAsia="Calibri" w:hAnsi="Book Antiqua"/>
          <w:lang w:eastAsia="en-US"/>
        </w:rPr>
        <w:t>Dış paydaş</w:t>
      </w:r>
      <w:r>
        <w:rPr>
          <w:rFonts w:ascii="Book Antiqua" w:eastAsia="Calibri" w:hAnsi="Book Antiqua" w:cs="Arial"/>
          <w:lang w:eastAsia="en-US"/>
        </w:rPr>
        <w:t>ların Müdürlüğümüzün fiziksel imkânlarının yeterliliğine ilişkin memnuniyet d</w:t>
      </w:r>
      <w:r w:rsidRPr="001B1BF8">
        <w:rPr>
          <w:rFonts w:ascii="Book Antiqua" w:eastAsia="Calibri" w:hAnsi="Book Antiqua" w:cs="Arial"/>
          <w:lang w:eastAsia="en-US"/>
        </w:rPr>
        <w:t>üzeyi</w:t>
      </w:r>
      <w:r>
        <w:rPr>
          <w:rFonts w:ascii="Book Antiqua" w:eastAsia="Calibri" w:hAnsi="Book Antiqua" w:cs="Arial"/>
          <w:lang w:eastAsia="en-US"/>
        </w:rPr>
        <w:t>ne</w:t>
      </w:r>
      <w:r w:rsidRPr="00E66DD6">
        <w:rPr>
          <w:rFonts w:ascii="Book Antiqua" w:eastAsia="Calibri" w:hAnsi="Book Antiqua" w:cs="Arial"/>
          <w:lang w:eastAsia="en-US"/>
        </w:rPr>
        <w:t xml:space="preserve"> </w:t>
      </w:r>
      <w:r>
        <w:rPr>
          <w:rFonts w:ascii="Book Antiqua" w:eastAsia="Calibri" w:hAnsi="Book Antiqua" w:cs="Arial"/>
          <w:lang w:eastAsia="en-US"/>
        </w:rPr>
        <w:t xml:space="preserve">yönelik </w:t>
      </w:r>
      <w:r w:rsidRPr="00E66DD6">
        <w:rPr>
          <w:rFonts w:ascii="Book Antiqua" w:eastAsia="Calibri" w:hAnsi="Book Antiqua" w:cs="Arial"/>
          <w:lang w:eastAsia="en-US"/>
        </w:rPr>
        <w:t>e</w:t>
      </w:r>
      <w:r>
        <w:rPr>
          <w:rFonts w:ascii="Book Antiqua" w:eastAsia="Calibri" w:hAnsi="Book Antiqua" w:cs="Arial"/>
          <w:lang w:eastAsia="en-US"/>
        </w:rPr>
        <w:t>lde edilen bilgilere ise Şekil 7’de yer verilmiştir. Şekil 7’ d</w:t>
      </w:r>
      <w:r w:rsidRPr="002F6689">
        <w:rPr>
          <w:rFonts w:ascii="Book Antiqua" w:eastAsia="Calibri" w:hAnsi="Book Antiqua" w:cs="Arial"/>
          <w:lang w:eastAsia="en-US"/>
        </w:rPr>
        <w:t>eki veriler incelendiğinde 100 puan üzerinden yapılan de</w:t>
      </w:r>
      <w:r>
        <w:rPr>
          <w:rFonts w:ascii="Book Antiqua" w:eastAsia="Calibri" w:hAnsi="Book Antiqua" w:cs="Arial"/>
          <w:lang w:eastAsia="en-US"/>
        </w:rPr>
        <w:t>ğerlendirme paydaşların yüzde 74,8</w:t>
      </w:r>
      <w:r w:rsidRPr="002F6689">
        <w:rPr>
          <w:rFonts w:ascii="Book Antiqua" w:eastAsia="Calibri" w:hAnsi="Book Antiqua" w:cs="Arial"/>
          <w:lang w:eastAsia="en-US"/>
        </w:rPr>
        <w:t xml:space="preserve"> oranında memnun olduğu anlaşılmaktadır.</w:t>
      </w: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5959F4AD" wp14:editId="6B0C69B6">
            <wp:extent cx="5905500" cy="2657475"/>
            <wp:effectExtent l="0" t="0" r="0" b="952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1610" t="41572" r="22530" b="13718"/>
                    <a:stretch/>
                  </pic:blipFill>
                  <pic:spPr bwMode="auto">
                    <a:xfrm>
                      <a:off x="0" y="0"/>
                      <a:ext cx="5911422" cy="2660140"/>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pStyle w:val="ResimYazs"/>
        <w:spacing w:after="0"/>
        <w:jc w:val="center"/>
        <w:rPr>
          <w:rFonts w:ascii="Book Antiqua" w:hAnsi="Book Antiqua"/>
          <w:b/>
          <w:i w:val="0"/>
          <w:color w:val="auto"/>
          <w:sz w:val="24"/>
          <w:szCs w:val="24"/>
        </w:rPr>
      </w:pPr>
      <w:r w:rsidRPr="00D1006E">
        <w:rPr>
          <w:rFonts w:ascii="Book Antiqua" w:hAnsi="Book Antiqua"/>
          <w:b/>
          <w:i w:val="0"/>
          <w:color w:val="auto"/>
          <w:sz w:val="24"/>
          <w:szCs w:val="24"/>
        </w:rPr>
        <w:t>Şekil 7: Paydaşların Müdürlüğümüzün Fiziksel İmkânlarının Yeterliliğine İlişkin Memnuniyet</w:t>
      </w:r>
      <w:r w:rsidRPr="00E275B2">
        <w:rPr>
          <w:rFonts w:ascii="Book Antiqua" w:hAnsi="Book Antiqua"/>
          <w:i w:val="0"/>
          <w:color w:val="auto"/>
          <w:sz w:val="24"/>
          <w:szCs w:val="24"/>
        </w:rPr>
        <w:t xml:space="preserve"> </w:t>
      </w:r>
      <w:r w:rsidRPr="00D1006E">
        <w:rPr>
          <w:rFonts w:ascii="Book Antiqua" w:hAnsi="Book Antiqua"/>
          <w:b/>
          <w:i w:val="0"/>
          <w:color w:val="auto"/>
          <w:sz w:val="24"/>
          <w:szCs w:val="24"/>
        </w:rPr>
        <w:t>Düzeyi</w:t>
      </w:r>
    </w:p>
    <w:p w:rsidR="00BB0C0B" w:rsidRDefault="00BB0C0B" w:rsidP="00BB0C0B">
      <w:pPr>
        <w:ind w:firstLine="709"/>
        <w:rPr>
          <w:rFonts w:ascii="Book Antiqua" w:eastAsia="Calibri" w:hAnsi="Book Antiqua"/>
          <w:lang w:eastAsia="en-US"/>
        </w:rPr>
      </w:pPr>
    </w:p>
    <w:p w:rsidR="00BB0C0B" w:rsidRDefault="00BB0C0B" w:rsidP="00BB0C0B">
      <w:pPr>
        <w:ind w:firstLine="709"/>
        <w:rPr>
          <w:rFonts w:ascii="Book Antiqua" w:eastAsia="Calibri" w:hAnsi="Book Antiqua" w:cs="Arial"/>
          <w:lang w:eastAsia="en-US"/>
        </w:rPr>
      </w:pPr>
      <w:r>
        <w:rPr>
          <w:rFonts w:ascii="Book Antiqua" w:eastAsia="Calibri" w:hAnsi="Book Antiqua"/>
          <w:lang w:eastAsia="en-US"/>
        </w:rPr>
        <w:t>Dış p</w:t>
      </w:r>
      <w:r>
        <w:rPr>
          <w:rFonts w:ascii="Book Antiqua" w:eastAsia="Calibri" w:hAnsi="Book Antiqua" w:cs="Arial"/>
          <w:lang w:eastAsia="en-US"/>
        </w:rPr>
        <w:t xml:space="preserve">aydaşların Müdürlüğümüzün </w:t>
      </w:r>
      <w:r w:rsidRPr="002F6689">
        <w:rPr>
          <w:rFonts w:ascii="Book Antiqua" w:eastAsia="Calibri" w:hAnsi="Book Antiqua" w:cs="Arial"/>
          <w:lang w:eastAsia="en-US"/>
        </w:rPr>
        <w:t>özel gereksinimli öğrencilerin ihtiyacına yönelik sunulan eğitim hizmetlerin</w:t>
      </w:r>
      <w:r>
        <w:rPr>
          <w:rFonts w:ascii="Book Antiqua" w:eastAsia="Calibri" w:hAnsi="Book Antiqua" w:cs="Arial"/>
          <w:lang w:eastAsia="en-US"/>
        </w:rPr>
        <w:t>in yeterliliğine ilişkin memnuniyet d</w:t>
      </w:r>
      <w:r w:rsidRPr="001B1BF8">
        <w:rPr>
          <w:rFonts w:ascii="Book Antiqua" w:eastAsia="Calibri" w:hAnsi="Book Antiqua" w:cs="Arial"/>
          <w:lang w:eastAsia="en-US"/>
        </w:rPr>
        <w:t>üzeyi</w:t>
      </w:r>
      <w:r>
        <w:rPr>
          <w:rFonts w:ascii="Book Antiqua" w:eastAsia="Calibri" w:hAnsi="Book Antiqua" w:cs="Arial"/>
          <w:lang w:eastAsia="en-US"/>
        </w:rPr>
        <w:t>ne</w:t>
      </w:r>
      <w:r w:rsidRPr="00E66DD6">
        <w:rPr>
          <w:rFonts w:ascii="Book Antiqua" w:eastAsia="Calibri" w:hAnsi="Book Antiqua" w:cs="Arial"/>
          <w:lang w:eastAsia="en-US"/>
        </w:rPr>
        <w:t xml:space="preserve"> </w:t>
      </w:r>
      <w:r>
        <w:rPr>
          <w:rFonts w:ascii="Book Antiqua" w:eastAsia="Calibri" w:hAnsi="Book Antiqua" w:cs="Arial"/>
          <w:lang w:eastAsia="en-US"/>
        </w:rPr>
        <w:lastRenderedPageBreak/>
        <w:t xml:space="preserve">yönelik </w:t>
      </w:r>
      <w:r w:rsidRPr="00E66DD6">
        <w:rPr>
          <w:rFonts w:ascii="Book Antiqua" w:eastAsia="Calibri" w:hAnsi="Book Antiqua" w:cs="Arial"/>
          <w:lang w:eastAsia="en-US"/>
        </w:rPr>
        <w:t>e</w:t>
      </w:r>
      <w:r>
        <w:rPr>
          <w:rFonts w:ascii="Book Antiqua" w:eastAsia="Calibri" w:hAnsi="Book Antiqua" w:cs="Arial"/>
          <w:lang w:eastAsia="en-US"/>
        </w:rPr>
        <w:t>lde edilen bilgilere ise Şekil 8’de yer verilmiştir</w:t>
      </w:r>
      <w:r w:rsidRPr="002F6689">
        <w:t xml:space="preserve"> </w:t>
      </w:r>
      <w:r>
        <w:rPr>
          <w:rFonts w:ascii="Book Antiqua" w:eastAsia="Calibri" w:hAnsi="Book Antiqua" w:cs="Arial"/>
          <w:lang w:eastAsia="en-US"/>
        </w:rPr>
        <w:t>Şekil 8’ de</w:t>
      </w:r>
      <w:r w:rsidRPr="002F6689">
        <w:rPr>
          <w:rFonts w:ascii="Book Antiqua" w:eastAsia="Calibri" w:hAnsi="Book Antiqua" w:cs="Arial"/>
          <w:lang w:eastAsia="en-US"/>
        </w:rPr>
        <w:t>ki veriler incelendiğinde 100 puan üzerinden yapılan de</w:t>
      </w:r>
      <w:r>
        <w:rPr>
          <w:rFonts w:ascii="Book Antiqua" w:eastAsia="Calibri" w:hAnsi="Book Antiqua" w:cs="Arial"/>
          <w:lang w:eastAsia="en-US"/>
        </w:rPr>
        <w:t>ğerlendirme paydaşların yüzde 86</w:t>
      </w:r>
      <w:r w:rsidRPr="002F6689">
        <w:rPr>
          <w:rFonts w:ascii="Book Antiqua" w:eastAsia="Calibri" w:hAnsi="Book Antiqua" w:cs="Arial"/>
          <w:lang w:eastAsia="en-US"/>
        </w:rPr>
        <w:t>,</w:t>
      </w:r>
      <w:r>
        <w:rPr>
          <w:rFonts w:ascii="Book Antiqua" w:eastAsia="Calibri" w:hAnsi="Book Antiqua" w:cs="Arial"/>
          <w:lang w:eastAsia="en-US"/>
        </w:rPr>
        <w:t>1</w:t>
      </w:r>
      <w:r w:rsidRPr="002F6689">
        <w:rPr>
          <w:rFonts w:ascii="Book Antiqua" w:eastAsia="Calibri" w:hAnsi="Book Antiqua" w:cs="Arial"/>
          <w:lang w:eastAsia="en-US"/>
        </w:rPr>
        <w:t xml:space="preserve"> oranında memnun olduğu anlaşılmaktadır.</w:t>
      </w: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5640554A" wp14:editId="7D14E08E">
            <wp:extent cx="5819775" cy="2701487"/>
            <wp:effectExtent l="0" t="0" r="0" b="381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1756" t="36343" r="22824" b="17901"/>
                    <a:stretch/>
                  </pic:blipFill>
                  <pic:spPr bwMode="auto">
                    <a:xfrm>
                      <a:off x="0" y="0"/>
                      <a:ext cx="5825555" cy="2704170"/>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pStyle w:val="ResimYazs"/>
        <w:spacing w:after="0"/>
        <w:jc w:val="center"/>
        <w:rPr>
          <w:rFonts w:ascii="Book Antiqua" w:hAnsi="Book Antiqua"/>
          <w:b/>
          <w:i w:val="0"/>
          <w:color w:val="auto"/>
          <w:sz w:val="24"/>
          <w:szCs w:val="24"/>
        </w:rPr>
      </w:pPr>
      <w:r w:rsidRPr="00D1006E">
        <w:rPr>
          <w:rFonts w:ascii="Book Antiqua" w:hAnsi="Book Antiqua"/>
          <w:b/>
          <w:i w:val="0"/>
          <w:color w:val="auto"/>
          <w:sz w:val="24"/>
          <w:szCs w:val="24"/>
        </w:rPr>
        <w:t>Şekil 8: Paydaşların Müdürlüğümüzün Özel Gereksinimli Öğrencilerin İhtiyacına Yönelik Sunulan Eğitim Hizmetleri Yeterliliğine İlişkin Memnuniyet Düzeyi</w:t>
      </w:r>
    </w:p>
    <w:p w:rsidR="00BB0C0B" w:rsidRDefault="00BB0C0B" w:rsidP="00BB0C0B">
      <w:pPr>
        <w:spacing w:after="200" w:line="276" w:lineRule="auto"/>
        <w:ind w:firstLine="709"/>
        <w:rPr>
          <w:rFonts w:ascii="Book Antiqua" w:eastAsia="Calibri" w:hAnsi="Book Antiqua"/>
          <w:lang w:eastAsia="en-US"/>
        </w:rPr>
      </w:pPr>
    </w:p>
    <w:p w:rsidR="00BB0C0B" w:rsidRDefault="00BB0C0B" w:rsidP="00BB0C0B">
      <w:pPr>
        <w:ind w:firstLine="709"/>
        <w:rPr>
          <w:rFonts w:ascii="Book Antiqua" w:eastAsia="Calibri" w:hAnsi="Book Antiqua"/>
          <w:lang w:eastAsia="en-US"/>
        </w:rPr>
      </w:pPr>
    </w:p>
    <w:p w:rsidR="00BB0C0B" w:rsidRDefault="00BB0C0B" w:rsidP="00BB0C0B">
      <w:pPr>
        <w:ind w:firstLine="709"/>
        <w:rPr>
          <w:rFonts w:ascii="Book Antiqua" w:eastAsia="Calibri" w:hAnsi="Book Antiqua" w:cs="Arial"/>
          <w:lang w:eastAsia="en-US"/>
        </w:rPr>
      </w:pPr>
      <w:r>
        <w:rPr>
          <w:rFonts w:ascii="Book Antiqua" w:eastAsia="Calibri" w:hAnsi="Book Antiqua"/>
          <w:lang w:eastAsia="en-US"/>
        </w:rPr>
        <w:t>Dış p</w:t>
      </w:r>
      <w:r>
        <w:rPr>
          <w:rFonts w:ascii="Book Antiqua" w:eastAsia="Calibri" w:hAnsi="Book Antiqua" w:cs="Arial"/>
          <w:lang w:eastAsia="en-US"/>
        </w:rPr>
        <w:t>aydaşların Müdürlüğümüzün ö</w:t>
      </w:r>
      <w:r w:rsidRPr="00D55C10">
        <w:rPr>
          <w:rFonts w:ascii="Book Antiqua" w:eastAsia="Calibri" w:hAnsi="Book Antiqua" w:cs="Arial"/>
          <w:lang w:eastAsia="en-US"/>
        </w:rPr>
        <w:t>ğretmen</w:t>
      </w:r>
      <w:r>
        <w:rPr>
          <w:rFonts w:ascii="Book Antiqua" w:eastAsia="Calibri" w:hAnsi="Book Antiqua" w:cs="Arial"/>
          <w:lang w:eastAsia="en-US"/>
        </w:rPr>
        <w:t>lerin mesleki yeterliliğine ilişkin memnuniyet d</w:t>
      </w:r>
      <w:r w:rsidRPr="001B1BF8">
        <w:rPr>
          <w:rFonts w:ascii="Book Antiqua" w:eastAsia="Calibri" w:hAnsi="Book Antiqua" w:cs="Arial"/>
          <w:lang w:eastAsia="en-US"/>
        </w:rPr>
        <w:t>üzeyi</w:t>
      </w:r>
      <w:r>
        <w:rPr>
          <w:rFonts w:ascii="Book Antiqua" w:eastAsia="Calibri" w:hAnsi="Book Antiqua" w:cs="Arial"/>
          <w:lang w:eastAsia="en-US"/>
        </w:rPr>
        <w:t>ne</w:t>
      </w:r>
      <w:r w:rsidRPr="00E66DD6">
        <w:rPr>
          <w:rFonts w:ascii="Book Antiqua" w:eastAsia="Calibri" w:hAnsi="Book Antiqua" w:cs="Arial"/>
          <w:lang w:eastAsia="en-US"/>
        </w:rPr>
        <w:t xml:space="preserve"> </w:t>
      </w:r>
      <w:r>
        <w:rPr>
          <w:rFonts w:ascii="Book Antiqua" w:eastAsia="Calibri" w:hAnsi="Book Antiqua" w:cs="Arial"/>
          <w:lang w:eastAsia="en-US"/>
        </w:rPr>
        <w:t xml:space="preserve">yönelik </w:t>
      </w:r>
      <w:r w:rsidRPr="00E66DD6">
        <w:rPr>
          <w:rFonts w:ascii="Book Antiqua" w:eastAsia="Calibri" w:hAnsi="Book Antiqua" w:cs="Arial"/>
          <w:lang w:eastAsia="en-US"/>
        </w:rPr>
        <w:t>e</w:t>
      </w:r>
      <w:r>
        <w:rPr>
          <w:rFonts w:ascii="Book Antiqua" w:eastAsia="Calibri" w:hAnsi="Book Antiqua" w:cs="Arial"/>
          <w:lang w:eastAsia="en-US"/>
        </w:rPr>
        <w:t xml:space="preserve">lde edilen bilgilere ise Şekil 9’da yer verilmiştir. </w:t>
      </w:r>
      <w:r>
        <w:rPr>
          <w:rFonts w:ascii="Book Antiqua" w:eastAsia="Calibri" w:hAnsi="Book Antiqua"/>
          <w:lang w:eastAsia="en-US"/>
        </w:rPr>
        <w:t>Şekil 9’ da</w:t>
      </w:r>
      <w:r w:rsidRPr="009A0019">
        <w:rPr>
          <w:rFonts w:ascii="Book Antiqua" w:eastAsia="Calibri" w:hAnsi="Book Antiqua"/>
          <w:lang w:eastAsia="en-US"/>
        </w:rPr>
        <w:t xml:space="preserve">ki veriler incelendiğinde 100 puan üzerinden yapılan değerlendirme paydaşların yüzde </w:t>
      </w:r>
      <w:r>
        <w:rPr>
          <w:rFonts w:ascii="Book Antiqua" w:eastAsia="Calibri" w:hAnsi="Book Antiqua"/>
          <w:lang w:eastAsia="en-US"/>
        </w:rPr>
        <w:t>95,3</w:t>
      </w:r>
      <w:r w:rsidRPr="009A0019">
        <w:rPr>
          <w:rFonts w:ascii="Book Antiqua" w:eastAsia="Calibri" w:hAnsi="Book Antiqua"/>
          <w:lang w:eastAsia="en-US"/>
        </w:rPr>
        <w:t xml:space="preserve"> oranında memnun oldu</w:t>
      </w:r>
      <w:r>
        <w:rPr>
          <w:rFonts w:ascii="Book Antiqua" w:eastAsia="Calibri" w:hAnsi="Book Antiqua"/>
          <w:lang w:eastAsia="en-US"/>
        </w:rPr>
        <w:t>ğu anlaşılmaktadır</w:t>
      </w:r>
      <w:r w:rsidRPr="00E66DD6">
        <w:rPr>
          <w:rFonts w:ascii="Book Antiqua" w:eastAsia="Calibri" w:hAnsi="Book Antiqua" w:cs="Arial"/>
          <w:lang w:eastAsia="en-US"/>
        </w:rPr>
        <w:t>.</w:t>
      </w: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24F79E46" wp14:editId="4A7FB27B">
            <wp:extent cx="5857875" cy="2725322"/>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1609" t="31899" r="23413" b="22608"/>
                    <a:stretch/>
                  </pic:blipFill>
                  <pic:spPr bwMode="auto">
                    <a:xfrm>
                      <a:off x="0" y="0"/>
                      <a:ext cx="5871544" cy="2731681"/>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pStyle w:val="ResimYazs"/>
        <w:spacing w:after="0"/>
        <w:jc w:val="center"/>
        <w:rPr>
          <w:rFonts w:ascii="Book Antiqua" w:hAnsi="Book Antiqua"/>
          <w:b/>
          <w:i w:val="0"/>
          <w:color w:val="auto"/>
          <w:sz w:val="24"/>
          <w:szCs w:val="24"/>
        </w:rPr>
      </w:pPr>
      <w:r w:rsidRPr="00D1006E">
        <w:rPr>
          <w:rFonts w:ascii="Book Antiqua" w:hAnsi="Book Antiqua"/>
          <w:b/>
          <w:i w:val="0"/>
          <w:color w:val="auto"/>
          <w:sz w:val="24"/>
          <w:szCs w:val="24"/>
        </w:rPr>
        <w:t>Şekil 9: Paydaşların Müdürlüğümüzün Öğretmenlerin Mesleki Yeterliliğine İlişkin Memnuniyet Düzeyi</w:t>
      </w:r>
    </w:p>
    <w:p w:rsidR="00BB0C0B" w:rsidRDefault="00BB0C0B" w:rsidP="00BB0C0B">
      <w:pPr>
        <w:ind w:firstLine="709"/>
        <w:rPr>
          <w:rFonts w:ascii="Book Antiqua" w:eastAsia="Calibri" w:hAnsi="Book Antiqua"/>
          <w:lang w:eastAsia="en-US"/>
        </w:rPr>
      </w:pPr>
    </w:p>
    <w:p w:rsidR="00BB0C0B" w:rsidRDefault="00BB0C0B" w:rsidP="00BB0C0B">
      <w:pPr>
        <w:ind w:firstLine="709"/>
        <w:rPr>
          <w:rFonts w:ascii="Book Antiqua" w:eastAsia="Calibri" w:hAnsi="Book Antiqua" w:cs="Arial"/>
          <w:lang w:eastAsia="en-US"/>
        </w:rPr>
      </w:pPr>
      <w:r>
        <w:rPr>
          <w:rFonts w:ascii="Book Antiqua" w:eastAsia="Calibri" w:hAnsi="Book Antiqua"/>
          <w:lang w:eastAsia="en-US"/>
        </w:rPr>
        <w:t>Dış p</w:t>
      </w:r>
      <w:r>
        <w:rPr>
          <w:rFonts w:ascii="Book Antiqua" w:eastAsia="Calibri" w:hAnsi="Book Antiqua" w:cs="Arial"/>
          <w:lang w:eastAsia="en-US"/>
        </w:rPr>
        <w:t>aydaşların Müdürlüğümüzün rehberlik</w:t>
      </w:r>
      <w:r w:rsidRPr="00D55C10">
        <w:rPr>
          <w:rFonts w:ascii="Book Antiqua" w:eastAsia="Calibri" w:hAnsi="Book Antiqua" w:cs="Arial"/>
          <w:lang w:eastAsia="en-US"/>
        </w:rPr>
        <w:t xml:space="preserve"> ve psiko</w:t>
      </w:r>
      <w:r>
        <w:rPr>
          <w:rFonts w:ascii="Book Antiqua" w:eastAsia="Calibri" w:hAnsi="Book Antiqua" w:cs="Arial"/>
          <w:lang w:eastAsia="en-US"/>
        </w:rPr>
        <w:t>lojik danışmanlık hizmetlerinin yeterliliğine ilişkin memnuniyet d</w:t>
      </w:r>
      <w:r w:rsidRPr="001B1BF8">
        <w:rPr>
          <w:rFonts w:ascii="Book Antiqua" w:eastAsia="Calibri" w:hAnsi="Book Antiqua" w:cs="Arial"/>
          <w:lang w:eastAsia="en-US"/>
        </w:rPr>
        <w:t>üzeyi</w:t>
      </w:r>
      <w:r>
        <w:rPr>
          <w:rFonts w:ascii="Book Antiqua" w:eastAsia="Calibri" w:hAnsi="Book Antiqua" w:cs="Arial"/>
          <w:lang w:eastAsia="en-US"/>
        </w:rPr>
        <w:t>ne</w:t>
      </w:r>
      <w:r w:rsidRPr="00E66DD6">
        <w:rPr>
          <w:rFonts w:ascii="Book Antiqua" w:eastAsia="Calibri" w:hAnsi="Book Antiqua" w:cs="Arial"/>
          <w:lang w:eastAsia="en-US"/>
        </w:rPr>
        <w:t xml:space="preserve"> </w:t>
      </w:r>
      <w:r>
        <w:rPr>
          <w:rFonts w:ascii="Book Antiqua" w:eastAsia="Calibri" w:hAnsi="Book Antiqua" w:cs="Arial"/>
          <w:lang w:eastAsia="en-US"/>
        </w:rPr>
        <w:t xml:space="preserve">yönelik </w:t>
      </w:r>
      <w:r w:rsidRPr="00E66DD6">
        <w:rPr>
          <w:rFonts w:ascii="Book Antiqua" w:eastAsia="Calibri" w:hAnsi="Book Antiqua" w:cs="Arial"/>
          <w:lang w:eastAsia="en-US"/>
        </w:rPr>
        <w:t>e</w:t>
      </w:r>
      <w:r>
        <w:rPr>
          <w:rFonts w:ascii="Book Antiqua" w:eastAsia="Calibri" w:hAnsi="Book Antiqua" w:cs="Arial"/>
          <w:lang w:eastAsia="en-US"/>
        </w:rPr>
        <w:t xml:space="preserve">lde edilen bilgilere ise Şekil 10’da yer verilmiştir. </w:t>
      </w:r>
      <w:r>
        <w:rPr>
          <w:rFonts w:ascii="Book Antiqua" w:eastAsia="Calibri" w:hAnsi="Book Antiqua"/>
          <w:lang w:eastAsia="en-US"/>
        </w:rPr>
        <w:t>Şekil 10’ da</w:t>
      </w:r>
      <w:r w:rsidRPr="009A0019">
        <w:rPr>
          <w:rFonts w:ascii="Book Antiqua" w:eastAsia="Calibri" w:hAnsi="Book Antiqua"/>
          <w:lang w:eastAsia="en-US"/>
        </w:rPr>
        <w:t xml:space="preserve">ki veriler incelendiğinde 100 puan üzerinden yapılan değerlendirme paydaşların yüzde </w:t>
      </w:r>
      <w:r>
        <w:rPr>
          <w:rFonts w:ascii="Book Antiqua" w:eastAsia="Calibri" w:hAnsi="Book Antiqua"/>
          <w:lang w:eastAsia="en-US"/>
        </w:rPr>
        <w:t>68,25</w:t>
      </w:r>
      <w:r w:rsidRPr="009A0019">
        <w:rPr>
          <w:rFonts w:ascii="Book Antiqua" w:eastAsia="Calibri" w:hAnsi="Book Antiqua"/>
          <w:lang w:eastAsia="en-US"/>
        </w:rPr>
        <w:t xml:space="preserve"> oranında memnun oldu</w:t>
      </w:r>
      <w:r>
        <w:rPr>
          <w:rFonts w:ascii="Book Antiqua" w:eastAsia="Calibri" w:hAnsi="Book Antiqua"/>
          <w:lang w:eastAsia="en-US"/>
        </w:rPr>
        <w:t>ğu anlaşılmaktadır</w:t>
      </w:r>
      <w:r w:rsidRPr="00E66DD6">
        <w:rPr>
          <w:rFonts w:ascii="Book Antiqua" w:eastAsia="Calibri" w:hAnsi="Book Antiqua" w:cs="Arial"/>
          <w:lang w:eastAsia="en-US"/>
        </w:rPr>
        <w:t>.</w:t>
      </w:r>
    </w:p>
    <w:p w:rsidR="00BB0C0B" w:rsidRDefault="00BB0C0B" w:rsidP="00BB0C0B">
      <w:pPr>
        <w:ind w:firstLine="709"/>
        <w:rPr>
          <w:rFonts w:ascii="Book Antiqua" w:eastAsia="Calibri" w:hAnsi="Book Antiqua" w:cs="Arial"/>
          <w:lang w:eastAsia="en-US"/>
        </w:rPr>
      </w:pP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1FEEE45D" wp14:editId="2ABB88CC">
            <wp:extent cx="5781675" cy="2628034"/>
            <wp:effectExtent l="0" t="0" r="0" b="127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1903" t="40004" r="23118" b="15547"/>
                    <a:stretch/>
                  </pic:blipFill>
                  <pic:spPr bwMode="auto">
                    <a:xfrm>
                      <a:off x="0" y="0"/>
                      <a:ext cx="5786023" cy="2630010"/>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pStyle w:val="ResimYazs"/>
        <w:spacing w:after="0"/>
        <w:jc w:val="center"/>
        <w:rPr>
          <w:rFonts w:ascii="Book Antiqua" w:hAnsi="Book Antiqua"/>
          <w:b/>
          <w:i w:val="0"/>
          <w:color w:val="auto"/>
          <w:sz w:val="24"/>
          <w:szCs w:val="24"/>
        </w:rPr>
      </w:pPr>
      <w:r w:rsidRPr="00D1006E">
        <w:rPr>
          <w:rFonts w:ascii="Book Antiqua" w:hAnsi="Book Antiqua"/>
          <w:b/>
          <w:i w:val="0"/>
          <w:color w:val="auto"/>
          <w:sz w:val="24"/>
          <w:szCs w:val="24"/>
        </w:rPr>
        <w:t>Şekil 10: Paydaşların Müdürlüğümüzün Rehberlik ve Psikolojik Danışmanlık Hizmetlerine İlişkin Memnuniyet Düzeyi</w:t>
      </w:r>
    </w:p>
    <w:p w:rsidR="00BB0C0B" w:rsidRDefault="00BB0C0B" w:rsidP="00BB0C0B">
      <w:pPr>
        <w:ind w:firstLine="709"/>
        <w:rPr>
          <w:rFonts w:ascii="Book Antiqua" w:eastAsia="Calibri" w:hAnsi="Book Antiqua"/>
          <w:lang w:eastAsia="en-US"/>
        </w:rPr>
      </w:pPr>
    </w:p>
    <w:p w:rsidR="00BB0C0B" w:rsidRDefault="00BB0C0B" w:rsidP="00BB0C0B">
      <w:pPr>
        <w:ind w:firstLine="709"/>
        <w:rPr>
          <w:rFonts w:ascii="Book Antiqua" w:eastAsia="Calibri" w:hAnsi="Book Antiqua" w:cs="Arial"/>
          <w:lang w:eastAsia="en-US"/>
        </w:rPr>
      </w:pPr>
      <w:r>
        <w:rPr>
          <w:rFonts w:ascii="Book Antiqua" w:eastAsia="Calibri" w:hAnsi="Book Antiqua"/>
          <w:lang w:eastAsia="en-US"/>
        </w:rPr>
        <w:t>Dış p</w:t>
      </w:r>
      <w:r>
        <w:rPr>
          <w:rFonts w:ascii="Book Antiqua" w:eastAsia="Calibri" w:hAnsi="Book Antiqua" w:cs="Arial"/>
          <w:lang w:eastAsia="en-US"/>
        </w:rPr>
        <w:t>aydaşların Müdürlüğümüzün o</w:t>
      </w:r>
      <w:r w:rsidRPr="00D55C10">
        <w:rPr>
          <w:rFonts w:ascii="Book Antiqua" w:eastAsia="Calibri" w:hAnsi="Book Antiqua" w:cs="Arial"/>
          <w:lang w:eastAsia="en-US"/>
        </w:rPr>
        <w:t>kul yöneticile</w:t>
      </w:r>
      <w:r>
        <w:rPr>
          <w:rFonts w:ascii="Book Antiqua" w:eastAsia="Calibri" w:hAnsi="Book Antiqua" w:cs="Arial"/>
          <w:lang w:eastAsia="en-US"/>
        </w:rPr>
        <w:t>rinin mesleki yeterliliğine ilişkin memnuniyet d</w:t>
      </w:r>
      <w:r w:rsidRPr="001B1BF8">
        <w:rPr>
          <w:rFonts w:ascii="Book Antiqua" w:eastAsia="Calibri" w:hAnsi="Book Antiqua" w:cs="Arial"/>
          <w:lang w:eastAsia="en-US"/>
        </w:rPr>
        <w:t>üzeyi</w:t>
      </w:r>
      <w:r>
        <w:rPr>
          <w:rFonts w:ascii="Book Antiqua" w:eastAsia="Calibri" w:hAnsi="Book Antiqua" w:cs="Arial"/>
          <w:lang w:eastAsia="en-US"/>
        </w:rPr>
        <w:t>ne</w:t>
      </w:r>
      <w:r w:rsidRPr="00E66DD6">
        <w:rPr>
          <w:rFonts w:ascii="Book Antiqua" w:eastAsia="Calibri" w:hAnsi="Book Antiqua" w:cs="Arial"/>
          <w:lang w:eastAsia="en-US"/>
        </w:rPr>
        <w:t xml:space="preserve"> </w:t>
      </w:r>
      <w:r>
        <w:rPr>
          <w:rFonts w:ascii="Book Antiqua" w:eastAsia="Calibri" w:hAnsi="Book Antiqua" w:cs="Arial"/>
          <w:lang w:eastAsia="en-US"/>
        </w:rPr>
        <w:t xml:space="preserve">yönelik </w:t>
      </w:r>
      <w:r w:rsidRPr="00E66DD6">
        <w:rPr>
          <w:rFonts w:ascii="Book Antiqua" w:eastAsia="Calibri" w:hAnsi="Book Antiqua" w:cs="Arial"/>
          <w:lang w:eastAsia="en-US"/>
        </w:rPr>
        <w:t>e</w:t>
      </w:r>
      <w:r>
        <w:rPr>
          <w:rFonts w:ascii="Book Antiqua" w:eastAsia="Calibri" w:hAnsi="Book Antiqua" w:cs="Arial"/>
          <w:lang w:eastAsia="en-US"/>
        </w:rPr>
        <w:t xml:space="preserve">lde edilen bilgilere ise Şekil 11’de yer verilmiştir. </w:t>
      </w:r>
      <w:r>
        <w:rPr>
          <w:rFonts w:ascii="Book Antiqua" w:eastAsia="Calibri" w:hAnsi="Book Antiqua"/>
          <w:lang w:eastAsia="en-US"/>
        </w:rPr>
        <w:t>Şekil 11’ de</w:t>
      </w:r>
      <w:r w:rsidRPr="009A0019">
        <w:rPr>
          <w:rFonts w:ascii="Book Antiqua" w:eastAsia="Calibri" w:hAnsi="Book Antiqua"/>
          <w:lang w:eastAsia="en-US"/>
        </w:rPr>
        <w:t xml:space="preserve">ki veriler incelendiğinde 100 puan üzerinden yapılan değerlendirme paydaşların yüzde </w:t>
      </w:r>
      <w:r>
        <w:rPr>
          <w:rFonts w:ascii="Book Antiqua" w:eastAsia="Calibri" w:hAnsi="Book Antiqua"/>
          <w:lang w:eastAsia="en-US"/>
        </w:rPr>
        <w:t>79,2</w:t>
      </w:r>
      <w:r w:rsidRPr="009A0019">
        <w:rPr>
          <w:rFonts w:ascii="Book Antiqua" w:eastAsia="Calibri" w:hAnsi="Book Antiqua"/>
          <w:lang w:eastAsia="en-US"/>
        </w:rPr>
        <w:t xml:space="preserve"> oranında memnun oldu</w:t>
      </w:r>
      <w:r>
        <w:rPr>
          <w:rFonts w:ascii="Book Antiqua" w:eastAsia="Calibri" w:hAnsi="Book Antiqua"/>
          <w:lang w:eastAsia="en-US"/>
        </w:rPr>
        <w:t>ğu anlaşılmaktadır</w:t>
      </w:r>
      <w:r w:rsidRPr="00E66DD6">
        <w:rPr>
          <w:rFonts w:ascii="Book Antiqua" w:eastAsia="Calibri" w:hAnsi="Book Antiqua" w:cs="Arial"/>
          <w:lang w:eastAsia="en-US"/>
        </w:rPr>
        <w:t>.</w:t>
      </w:r>
    </w:p>
    <w:p w:rsidR="00BB0C0B" w:rsidRDefault="00BB0C0B" w:rsidP="00BB0C0B">
      <w:pPr>
        <w:ind w:firstLine="709"/>
        <w:rPr>
          <w:rFonts w:ascii="Book Antiqua" w:eastAsia="Calibri" w:hAnsi="Book Antiqua" w:cs="Arial"/>
          <w:lang w:eastAsia="en-US"/>
        </w:rPr>
      </w:pPr>
    </w:p>
    <w:p w:rsidR="00BB0C0B" w:rsidRDefault="00BB0C0B" w:rsidP="00BB0C0B">
      <w:pPr>
        <w:spacing w:after="200" w:line="276" w:lineRule="auto"/>
        <w:ind w:firstLine="709"/>
        <w:rPr>
          <w:rFonts w:ascii="Book Antiqua" w:eastAsia="Calibri" w:hAnsi="Book Antiqua"/>
          <w:lang w:eastAsia="en-US"/>
        </w:rPr>
      </w:pPr>
      <w:r>
        <w:rPr>
          <w:noProof/>
        </w:rPr>
        <w:lastRenderedPageBreak/>
        <w:drawing>
          <wp:inline distT="0" distB="0" distL="0" distR="0" wp14:anchorId="777BB8BF" wp14:editId="606B71E5">
            <wp:extent cx="5962650" cy="2700362"/>
            <wp:effectExtent l="0" t="0" r="0" b="508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1462" t="34513" r="22384" b="20255"/>
                    <a:stretch/>
                  </pic:blipFill>
                  <pic:spPr bwMode="auto">
                    <a:xfrm>
                      <a:off x="0" y="0"/>
                      <a:ext cx="5970602" cy="2703963"/>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pStyle w:val="ResimYazs"/>
        <w:spacing w:after="0"/>
        <w:jc w:val="left"/>
        <w:rPr>
          <w:rFonts w:ascii="Book Antiqua" w:hAnsi="Book Antiqua"/>
          <w:b/>
          <w:i w:val="0"/>
          <w:color w:val="auto"/>
          <w:sz w:val="24"/>
          <w:szCs w:val="24"/>
        </w:rPr>
      </w:pPr>
      <w:r w:rsidRPr="00D1006E">
        <w:rPr>
          <w:rFonts w:ascii="Book Antiqua" w:hAnsi="Book Antiqua"/>
          <w:b/>
          <w:i w:val="0"/>
          <w:color w:val="auto"/>
          <w:sz w:val="24"/>
          <w:szCs w:val="24"/>
        </w:rPr>
        <w:t>Şekil 11: Paydaşların Müdürlüğümüzün Okul Yöneticilerinin Mesleki Yeterliliğine İlişkin Memnuniyet Düzeyi</w:t>
      </w:r>
    </w:p>
    <w:p w:rsidR="00BB0C0B" w:rsidRDefault="00BB0C0B" w:rsidP="00BB0C0B">
      <w:pPr>
        <w:ind w:firstLine="709"/>
        <w:rPr>
          <w:rFonts w:ascii="Book Antiqua" w:eastAsia="Calibri" w:hAnsi="Book Antiqua"/>
          <w:lang w:eastAsia="en-US"/>
        </w:rPr>
      </w:pPr>
    </w:p>
    <w:p w:rsidR="00BB0C0B" w:rsidRDefault="00BB0C0B" w:rsidP="00BB0C0B">
      <w:pPr>
        <w:ind w:firstLine="709"/>
        <w:rPr>
          <w:rFonts w:ascii="Book Antiqua" w:eastAsia="Calibri" w:hAnsi="Book Antiqua" w:cs="Arial"/>
          <w:lang w:eastAsia="en-US"/>
        </w:rPr>
      </w:pPr>
      <w:r w:rsidRPr="009A0019">
        <w:rPr>
          <w:rFonts w:ascii="Book Antiqua" w:eastAsia="Calibri" w:hAnsi="Book Antiqua"/>
          <w:lang w:eastAsia="en-US"/>
        </w:rPr>
        <w:t>Paydaşların Müdürlüğümüz “Okul Aile iş birliği geliştiri</w:t>
      </w:r>
      <w:r>
        <w:rPr>
          <w:rFonts w:ascii="Book Antiqua" w:eastAsia="Calibri" w:hAnsi="Book Antiqua"/>
          <w:lang w:eastAsia="en-US"/>
        </w:rPr>
        <w:t xml:space="preserve">lmesine yönelik faaliyetlerin yeterliliğinin </w:t>
      </w:r>
      <w:r w:rsidRPr="009A0019">
        <w:rPr>
          <w:rFonts w:ascii="Book Antiqua" w:eastAsia="Calibri" w:hAnsi="Book Antiqua"/>
          <w:lang w:eastAsia="en-US"/>
        </w:rPr>
        <w:t xml:space="preserve">memnuniyet düzeyine ilişkin elde edilen bilgilere Şekil </w:t>
      </w:r>
      <w:r>
        <w:rPr>
          <w:rFonts w:ascii="Book Antiqua" w:eastAsia="Calibri" w:hAnsi="Book Antiqua"/>
          <w:lang w:eastAsia="en-US"/>
        </w:rPr>
        <w:t>12’ de yer verilmiştir. Şekil 12’ de</w:t>
      </w:r>
      <w:r w:rsidRPr="009A0019">
        <w:rPr>
          <w:rFonts w:ascii="Book Antiqua" w:eastAsia="Calibri" w:hAnsi="Book Antiqua"/>
          <w:lang w:eastAsia="en-US"/>
        </w:rPr>
        <w:t xml:space="preserve">ki veriler incelendiğinde 100 puan üzerinden yapılan değerlendirme paydaşların yüzde </w:t>
      </w:r>
      <w:r>
        <w:rPr>
          <w:rFonts w:ascii="Book Antiqua" w:eastAsia="Calibri" w:hAnsi="Book Antiqua"/>
          <w:lang w:eastAsia="en-US"/>
        </w:rPr>
        <w:t>71,9</w:t>
      </w:r>
      <w:r w:rsidRPr="009A0019">
        <w:rPr>
          <w:rFonts w:ascii="Book Antiqua" w:eastAsia="Calibri" w:hAnsi="Book Antiqua"/>
          <w:lang w:eastAsia="en-US"/>
        </w:rPr>
        <w:t xml:space="preserve"> oranında memnun oldu</w:t>
      </w:r>
      <w:r>
        <w:rPr>
          <w:rFonts w:ascii="Book Antiqua" w:eastAsia="Calibri" w:hAnsi="Book Antiqua"/>
          <w:lang w:eastAsia="en-US"/>
        </w:rPr>
        <w:t>ğu anlaşılmaktadır</w:t>
      </w:r>
      <w:r w:rsidRPr="00E66DD6">
        <w:rPr>
          <w:rFonts w:ascii="Book Antiqua" w:eastAsia="Calibri" w:hAnsi="Book Antiqua" w:cs="Arial"/>
          <w:lang w:eastAsia="en-US"/>
        </w:rPr>
        <w:t>.</w:t>
      </w: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14FD376F" wp14:editId="51445D9D">
            <wp:extent cx="5848350" cy="2799742"/>
            <wp:effectExtent l="0" t="0" r="0" b="63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1756" t="37126" r="22971" b="15810"/>
                    <a:stretch/>
                  </pic:blipFill>
                  <pic:spPr bwMode="auto">
                    <a:xfrm>
                      <a:off x="0" y="0"/>
                      <a:ext cx="5855755" cy="2803287"/>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pStyle w:val="ResimYazs"/>
        <w:spacing w:after="0"/>
        <w:jc w:val="left"/>
        <w:rPr>
          <w:rFonts w:ascii="Book Antiqua" w:hAnsi="Book Antiqua"/>
          <w:b/>
          <w:i w:val="0"/>
          <w:color w:val="auto"/>
          <w:sz w:val="24"/>
          <w:szCs w:val="24"/>
        </w:rPr>
      </w:pPr>
      <w:r w:rsidRPr="00D1006E">
        <w:rPr>
          <w:rFonts w:ascii="Book Antiqua" w:hAnsi="Book Antiqua"/>
          <w:b/>
          <w:i w:val="0"/>
          <w:color w:val="auto"/>
          <w:sz w:val="24"/>
          <w:szCs w:val="24"/>
        </w:rPr>
        <w:t>Şekil 12: Paydaşların Müdürlüğümüzün Okul-aile iş birliği geliştirilmesine yönelik faaliyetlerin Yeterliliğine İlişkin Memnuniyet Düzeyi</w:t>
      </w:r>
    </w:p>
    <w:p w:rsidR="00BB0C0B" w:rsidRPr="00D1006E" w:rsidRDefault="00BB0C0B" w:rsidP="00BB0C0B">
      <w:pPr>
        <w:rPr>
          <w:rFonts w:eastAsia="Calibri"/>
          <w:b/>
        </w:rPr>
      </w:pPr>
    </w:p>
    <w:p w:rsidR="00BB0C0B" w:rsidRDefault="00BB0C0B" w:rsidP="00BB0C0B">
      <w:pPr>
        <w:spacing w:after="200" w:line="276" w:lineRule="auto"/>
        <w:ind w:firstLine="709"/>
        <w:rPr>
          <w:rFonts w:ascii="Book Antiqua" w:eastAsia="Calibri" w:hAnsi="Book Antiqua"/>
          <w:lang w:eastAsia="en-US"/>
        </w:rPr>
      </w:pPr>
      <w:r w:rsidRPr="00DC297C">
        <w:rPr>
          <w:rFonts w:ascii="Book Antiqua" w:eastAsia="Calibri" w:hAnsi="Book Antiqua"/>
          <w:lang w:eastAsia="en-US"/>
        </w:rPr>
        <w:t>Dış paydaşlarla yapılan işbirliği, Stratejik Planda yer alan faaliyetleri ve stratejileri şekillendirmiştir. Paydaşlarımızla kurduğumuz iletişim ve işbirliği kurumumuzu güçlendirirken, hedeflerimizin gerçekleşmesinde önemli bir paya sahiptir.</w:t>
      </w:r>
    </w:p>
    <w:p w:rsidR="00BB0C0B" w:rsidRDefault="00BB0C0B" w:rsidP="00BB0C0B">
      <w:pPr>
        <w:spacing w:after="200" w:line="276" w:lineRule="auto"/>
        <w:ind w:firstLine="709"/>
        <w:rPr>
          <w:rFonts w:ascii="Book Antiqua" w:eastAsia="Calibri" w:hAnsi="Book Antiqua"/>
          <w:lang w:eastAsia="en-US"/>
        </w:rPr>
      </w:pPr>
    </w:p>
    <w:p w:rsidR="00BB0C0B" w:rsidRPr="0009316A" w:rsidRDefault="00BB0C0B" w:rsidP="00BB0C0B">
      <w:pPr>
        <w:ind w:firstLine="708"/>
        <w:jc w:val="left"/>
        <w:rPr>
          <w:rFonts w:eastAsia="Calibri"/>
          <w:lang w:eastAsia="en-US"/>
        </w:rPr>
      </w:pPr>
      <w:r>
        <w:rPr>
          <w:rFonts w:eastAsia="Calibri"/>
          <w:lang w:eastAsia="en-US"/>
        </w:rPr>
        <w:t>TOKİ Şehit Levent Çetinkaya İlkokulu</w:t>
      </w:r>
      <w:r w:rsidRPr="0009316A">
        <w:rPr>
          <w:rFonts w:eastAsia="Calibri"/>
          <w:lang w:eastAsia="en-US"/>
        </w:rPr>
        <w:t xml:space="preserve"> Müdürlüğü bünyesindeki iç paydaşların</w:t>
      </w:r>
      <w:r>
        <w:rPr>
          <w:rFonts w:eastAsia="Calibri"/>
          <w:lang w:eastAsia="en-US"/>
        </w:rPr>
        <w:t>(çalışan)</w:t>
      </w:r>
      <w:r w:rsidRPr="0009316A">
        <w:rPr>
          <w:rFonts w:eastAsia="Calibri"/>
          <w:lang w:eastAsia="en-US"/>
        </w:rPr>
        <w:t xml:space="preserve"> beklenti ve görüşleri, 2024-2028 Stratejik Plan çalışmaları kapsamında yapılan bilgilendirme seminerlerindeki uygulamalar ve anket çalışmaları ile alınmıştır.</w:t>
      </w:r>
    </w:p>
    <w:p w:rsidR="00BB0C0B" w:rsidRDefault="00BB0C0B" w:rsidP="00BB0C0B">
      <w:pPr>
        <w:ind w:firstLine="709"/>
        <w:rPr>
          <w:rFonts w:eastAsia="Calibri"/>
          <w:lang w:eastAsia="en-US"/>
        </w:rPr>
      </w:pPr>
      <w:r w:rsidRPr="00CE453B">
        <w:rPr>
          <w:rFonts w:eastAsia="Calibri"/>
          <w:lang w:eastAsia="en-US"/>
        </w:rPr>
        <w:t>İç paydaş anketini yanıtlayan paydaşların cevapları aşağıda yer almaktadır.</w:t>
      </w:r>
    </w:p>
    <w:p w:rsidR="00BB0C0B" w:rsidRDefault="00BB0C0B" w:rsidP="00BB0C0B">
      <w:pPr>
        <w:ind w:firstLine="709"/>
        <w:rPr>
          <w:rFonts w:eastAsia="Calibri"/>
          <w:szCs w:val="22"/>
          <w:lang w:eastAsia="en-US"/>
        </w:rPr>
      </w:pPr>
      <w:r>
        <w:rPr>
          <w:rFonts w:eastAsia="Calibri"/>
          <w:lang w:eastAsia="en-US"/>
        </w:rPr>
        <w:t>İç p</w:t>
      </w:r>
      <w:r w:rsidRPr="00833664">
        <w:rPr>
          <w:rFonts w:eastAsia="Calibri"/>
          <w:lang w:eastAsia="en-US"/>
        </w:rPr>
        <w:t xml:space="preserve">aydaş anketini yanıtlayan paydaşların dağılımları Şekil </w:t>
      </w:r>
      <w:r>
        <w:rPr>
          <w:rFonts w:eastAsia="Calibri"/>
          <w:lang w:eastAsia="en-US"/>
        </w:rPr>
        <w:t>13’d</w:t>
      </w:r>
      <w:r w:rsidRPr="00833664">
        <w:rPr>
          <w:rFonts w:eastAsia="Calibri"/>
          <w:lang w:eastAsia="en-US"/>
        </w:rPr>
        <w:t xml:space="preserve">e yer almaktadır. </w:t>
      </w:r>
      <w:r w:rsidRPr="00833664">
        <w:rPr>
          <w:rFonts w:eastAsia="Calibri"/>
          <w:szCs w:val="22"/>
          <w:lang w:eastAsia="en-US"/>
        </w:rPr>
        <w:t>Paydaş anketini yanıtlaya</w:t>
      </w:r>
      <w:r>
        <w:rPr>
          <w:rFonts w:eastAsia="Calibri"/>
          <w:szCs w:val="22"/>
          <w:lang w:eastAsia="en-US"/>
        </w:rPr>
        <w:t>n katılımcıların en fazla öğretmen</w:t>
      </w:r>
      <w:r w:rsidRPr="00833664">
        <w:rPr>
          <w:rFonts w:eastAsia="Calibri"/>
          <w:szCs w:val="22"/>
          <w:lang w:eastAsia="en-US"/>
        </w:rPr>
        <w:t xml:space="preserve"> olduğu görülmektedir.</w:t>
      </w:r>
    </w:p>
    <w:p w:rsidR="00BB0C0B" w:rsidRPr="00DC297C" w:rsidRDefault="00BB0C0B" w:rsidP="00BB0C0B">
      <w:pPr>
        <w:spacing w:after="200" w:line="276" w:lineRule="auto"/>
        <w:ind w:firstLine="709"/>
        <w:rPr>
          <w:rFonts w:ascii="Book Antiqua" w:eastAsia="Calibri" w:hAnsi="Book Antiqua"/>
          <w:lang w:eastAsia="en-US"/>
        </w:rPr>
      </w:pP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46C82408" wp14:editId="071B1223">
            <wp:extent cx="6124575" cy="2510596"/>
            <wp:effectExtent l="0" t="0" r="0" b="444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1316" t="43401" r="22382" b="15549"/>
                    <a:stretch/>
                  </pic:blipFill>
                  <pic:spPr bwMode="auto">
                    <a:xfrm>
                      <a:off x="0" y="0"/>
                      <a:ext cx="6131136" cy="2513285"/>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ind w:firstLine="708"/>
        <w:jc w:val="center"/>
        <w:rPr>
          <w:rFonts w:eastAsia="Calibri"/>
          <w:b/>
          <w:lang w:eastAsia="en-US"/>
        </w:rPr>
      </w:pPr>
      <w:r w:rsidRPr="00D1006E">
        <w:rPr>
          <w:b/>
        </w:rPr>
        <w:t>Şekil 13:</w:t>
      </w:r>
      <w:r w:rsidRPr="00D1006E">
        <w:rPr>
          <w:rFonts w:eastAsia="Calibri"/>
          <w:b/>
          <w:lang w:eastAsia="en-US"/>
        </w:rPr>
        <w:t xml:space="preserve"> İç Paydaş Anketine Katılanların Dağılımı</w:t>
      </w:r>
    </w:p>
    <w:p w:rsidR="00BB0C0B" w:rsidRDefault="00BB0C0B" w:rsidP="00BB0C0B">
      <w:pPr>
        <w:ind w:firstLine="708"/>
        <w:rPr>
          <w:rFonts w:ascii="Book Antiqua" w:eastAsia="Calibri" w:hAnsi="Book Antiqua" w:cs="Arial"/>
          <w:szCs w:val="22"/>
          <w:lang w:eastAsia="en-US"/>
        </w:rPr>
      </w:pPr>
      <w:r>
        <w:rPr>
          <w:rFonts w:ascii="Book Antiqua" w:eastAsia="Calibri" w:hAnsi="Book Antiqua"/>
          <w:lang w:eastAsia="en-US"/>
        </w:rPr>
        <w:t>İç paydaş</w:t>
      </w:r>
      <w:r w:rsidRPr="00E66DD6">
        <w:rPr>
          <w:rFonts w:ascii="Book Antiqua" w:eastAsia="Calibri" w:hAnsi="Book Antiqua"/>
          <w:lang w:eastAsia="en-US"/>
        </w:rPr>
        <w:t xml:space="preserve"> anketini yanıtlayan paydaşların </w:t>
      </w:r>
      <w:r>
        <w:rPr>
          <w:rFonts w:ascii="Book Antiqua" w:eastAsia="Calibri" w:hAnsi="Book Antiqua"/>
          <w:lang w:eastAsia="en-US"/>
        </w:rPr>
        <w:t>cinsiyete</w:t>
      </w:r>
      <w:r w:rsidRPr="00E66DD6">
        <w:rPr>
          <w:rFonts w:ascii="Book Antiqua" w:eastAsia="Calibri" w:hAnsi="Book Antiqua"/>
          <w:lang w:eastAsia="en-US"/>
        </w:rPr>
        <w:t xml:space="preserve"> göre dağılımları Şekil </w:t>
      </w:r>
      <w:r>
        <w:rPr>
          <w:rFonts w:ascii="Book Antiqua" w:eastAsia="Calibri" w:hAnsi="Book Antiqua"/>
          <w:lang w:eastAsia="en-US"/>
        </w:rPr>
        <w:t>14’d</w:t>
      </w:r>
      <w:r w:rsidRPr="00E66DD6">
        <w:rPr>
          <w:rFonts w:ascii="Book Antiqua" w:eastAsia="Calibri" w:hAnsi="Book Antiqua"/>
          <w:lang w:eastAsia="en-US"/>
        </w:rPr>
        <w:t xml:space="preserve">e yer almaktadır. </w:t>
      </w:r>
      <w:r w:rsidRPr="00E66DD6">
        <w:rPr>
          <w:rFonts w:ascii="Book Antiqua" w:eastAsia="Calibri" w:hAnsi="Book Antiqua" w:cs="Arial"/>
          <w:szCs w:val="22"/>
          <w:lang w:eastAsia="en-US"/>
        </w:rPr>
        <w:t xml:space="preserve">Paydaş anketini yanıtlayan katılımcıların en fazla </w:t>
      </w:r>
      <w:r>
        <w:rPr>
          <w:rFonts w:ascii="Book Antiqua" w:eastAsia="Calibri" w:hAnsi="Book Antiqua" w:cs="Arial"/>
          <w:szCs w:val="22"/>
          <w:lang w:eastAsia="en-US"/>
        </w:rPr>
        <w:t>kadın</w:t>
      </w:r>
      <w:r w:rsidRPr="00E66DD6">
        <w:rPr>
          <w:rFonts w:ascii="Book Antiqua" w:eastAsia="Calibri" w:hAnsi="Book Antiqua" w:cs="Arial"/>
          <w:szCs w:val="22"/>
          <w:lang w:eastAsia="en-US"/>
        </w:rPr>
        <w:t xml:space="preserve"> olduğu görülmektedir.</w:t>
      </w:r>
    </w:p>
    <w:p w:rsidR="00BB0C0B" w:rsidRDefault="00BB0C0B" w:rsidP="00BB0C0B">
      <w:pPr>
        <w:ind w:firstLine="709"/>
        <w:rPr>
          <w:rFonts w:ascii="Book Antiqua" w:eastAsia="Calibri" w:hAnsi="Book Antiqua"/>
          <w:lang w:eastAsia="en-US"/>
        </w:rPr>
      </w:pP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34938A47" wp14:editId="1B2C9D29">
            <wp:extent cx="6105525" cy="2474344"/>
            <wp:effectExtent l="0" t="0" r="0" b="254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1610" t="47325" r="22530" b="12410"/>
                    <a:stretch/>
                  </pic:blipFill>
                  <pic:spPr bwMode="auto">
                    <a:xfrm>
                      <a:off x="0" y="0"/>
                      <a:ext cx="6120342" cy="2480349"/>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814A35" w:rsidRDefault="00BB0C0B" w:rsidP="00814A35">
      <w:pPr>
        <w:ind w:firstLine="709"/>
        <w:rPr>
          <w:rFonts w:ascii="Book Antiqua" w:eastAsia="Calibri" w:hAnsi="Book Antiqua"/>
          <w:b/>
          <w:lang w:eastAsia="en-US"/>
        </w:rPr>
      </w:pPr>
      <w:r w:rsidRPr="00D1006E">
        <w:rPr>
          <w:rFonts w:ascii="Book Antiqua" w:eastAsia="Calibri" w:hAnsi="Book Antiqua"/>
          <w:b/>
          <w:lang w:eastAsia="en-US"/>
        </w:rPr>
        <w:t>Şekil 14: Paydaşların Cinsiyet Dağılımı</w:t>
      </w:r>
    </w:p>
    <w:p w:rsidR="00BB0C0B" w:rsidRDefault="00BB0C0B" w:rsidP="00BB0C0B">
      <w:pPr>
        <w:ind w:firstLine="708"/>
        <w:rPr>
          <w:rFonts w:ascii="Book Antiqua" w:eastAsia="Calibri" w:hAnsi="Book Antiqua" w:cs="Arial"/>
          <w:szCs w:val="22"/>
          <w:lang w:eastAsia="en-US"/>
        </w:rPr>
      </w:pPr>
      <w:r>
        <w:rPr>
          <w:rFonts w:ascii="Book Antiqua" w:eastAsia="Calibri" w:hAnsi="Book Antiqua"/>
          <w:lang w:eastAsia="en-US"/>
        </w:rPr>
        <w:lastRenderedPageBreak/>
        <w:t>İç paydaş</w:t>
      </w:r>
      <w:r w:rsidRPr="00E66DD6">
        <w:rPr>
          <w:rFonts w:ascii="Book Antiqua" w:eastAsia="Calibri" w:hAnsi="Book Antiqua"/>
          <w:lang w:eastAsia="en-US"/>
        </w:rPr>
        <w:t xml:space="preserve"> anketini yanıtlayan paydaşların </w:t>
      </w:r>
      <w:r>
        <w:rPr>
          <w:rFonts w:ascii="Book Antiqua" w:eastAsia="Calibri" w:hAnsi="Book Antiqua"/>
          <w:lang w:eastAsia="en-US"/>
        </w:rPr>
        <w:t>hizmet süresine</w:t>
      </w:r>
      <w:r w:rsidRPr="00E66DD6">
        <w:rPr>
          <w:rFonts w:ascii="Book Antiqua" w:eastAsia="Calibri" w:hAnsi="Book Antiqua"/>
          <w:lang w:eastAsia="en-US"/>
        </w:rPr>
        <w:t xml:space="preserve"> göre dağılımları Şekil </w:t>
      </w:r>
      <w:r>
        <w:rPr>
          <w:rFonts w:ascii="Book Antiqua" w:eastAsia="Calibri" w:hAnsi="Book Antiqua"/>
          <w:lang w:eastAsia="en-US"/>
        </w:rPr>
        <w:t>15’d</w:t>
      </w:r>
      <w:r w:rsidRPr="00E66DD6">
        <w:rPr>
          <w:rFonts w:ascii="Book Antiqua" w:eastAsia="Calibri" w:hAnsi="Book Antiqua"/>
          <w:lang w:eastAsia="en-US"/>
        </w:rPr>
        <w:t xml:space="preserve">e yer almaktadır. </w:t>
      </w:r>
      <w:r w:rsidRPr="00E66DD6">
        <w:rPr>
          <w:rFonts w:ascii="Book Antiqua" w:eastAsia="Calibri" w:hAnsi="Book Antiqua" w:cs="Arial"/>
          <w:szCs w:val="22"/>
          <w:lang w:eastAsia="en-US"/>
        </w:rPr>
        <w:t xml:space="preserve">Paydaş anketini yanıtlayan katılımcıların en fazla </w:t>
      </w:r>
      <w:r>
        <w:rPr>
          <w:rFonts w:ascii="Book Antiqua" w:eastAsia="Calibri" w:hAnsi="Book Antiqua" w:cs="Arial"/>
          <w:szCs w:val="22"/>
          <w:lang w:eastAsia="en-US"/>
        </w:rPr>
        <w:t xml:space="preserve">20 yıl ve üzeri hizmet süresine sahip </w:t>
      </w:r>
      <w:r w:rsidRPr="00E66DD6">
        <w:rPr>
          <w:rFonts w:ascii="Book Antiqua" w:eastAsia="Calibri" w:hAnsi="Book Antiqua" w:cs="Arial"/>
          <w:szCs w:val="22"/>
          <w:lang w:eastAsia="en-US"/>
        </w:rPr>
        <w:t>olduğu görülmektedir.</w:t>
      </w:r>
    </w:p>
    <w:p w:rsidR="00BB0C0B" w:rsidRDefault="00BB0C0B" w:rsidP="00BB0C0B">
      <w:pPr>
        <w:ind w:firstLine="709"/>
        <w:rPr>
          <w:rFonts w:ascii="Book Antiqua" w:eastAsia="Calibri" w:hAnsi="Book Antiqua"/>
          <w:lang w:eastAsia="en-US"/>
        </w:rPr>
      </w:pPr>
    </w:p>
    <w:p w:rsidR="00BB0C0B"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1995FFCB" wp14:editId="2A82D6AE">
            <wp:extent cx="6143625" cy="2522982"/>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2050" t="38696" r="22824" b="21038"/>
                    <a:stretch/>
                  </pic:blipFill>
                  <pic:spPr bwMode="auto">
                    <a:xfrm>
                      <a:off x="0" y="0"/>
                      <a:ext cx="6147176" cy="2524440"/>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ind w:firstLine="709"/>
        <w:rPr>
          <w:rFonts w:ascii="Book Antiqua" w:eastAsia="Calibri" w:hAnsi="Book Antiqua"/>
          <w:b/>
          <w:lang w:eastAsia="en-US"/>
        </w:rPr>
      </w:pPr>
      <w:r w:rsidRPr="00D1006E">
        <w:rPr>
          <w:rFonts w:ascii="Book Antiqua" w:eastAsia="Calibri" w:hAnsi="Book Antiqua"/>
          <w:b/>
          <w:lang w:eastAsia="en-US"/>
        </w:rPr>
        <w:t>Şekil 15: Paydaşların Hizmet Süresi Dağılımı</w:t>
      </w:r>
    </w:p>
    <w:p w:rsidR="00BB0C0B" w:rsidRDefault="00BB0C0B" w:rsidP="00BB0C0B">
      <w:pPr>
        <w:spacing w:after="200" w:line="276" w:lineRule="auto"/>
        <w:rPr>
          <w:rFonts w:ascii="Book Antiqua" w:eastAsia="Calibri" w:hAnsi="Book Antiqua"/>
          <w:lang w:eastAsia="en-US"/>
        </w:rPr>
      </w:pPr>
    </w:p>
    <w:p w:rsidR="00BB0C0B" w:rsidRPr="00775980" w:rsidRDefault="00BB0C0B" w:rsidP="00BB0C0B">
      <w:pPr>
        <w:ind w:firstLine="709"/>
        <w:rPr>
          <w:rFonts w:ascii="Book Antiqua" w:eastAsia="Calibri" w:hAnsi="Book Antiqua" w:cs="Arial"/>
          <w:szCs w:val="22"/>
          <w:lang w:eastAsia="en-US"/>
        </w:rPr>
      </w:pPr>
      <w:r>
        <w:rPr>
          <w:rFonts w:ascii="Book Antiqua" w:eastAsia="Calibri" w:hAnsi="Book Antiqua"/>
          <w:lang w:eastAsia="en-US"/>
        </w:rPr>
        <w:t xml:space="preserve">İç paydaş </w:t>
      </w:r>
      <w:r w:rsidRPr="00E66DD6">
        <w:rPr>
          <w:rFonts w:ascii="Book Antiqua" w:eastAsia="Calibri" w:hAnsi="Book Antiqua"/>
          <w:lang w:eastAsia="en-US"/>
        </w:rPr>
        <w:t xml:space="preserve">anketini yanıtlayan paydaşların </w:t>
      </w:r>
      <w:r>
        <w:rPr>
          <w:rFonts w:ascii="Book Antiqua" w:eastAsia="Calibri" w:hAnsi="Book Antiqua"/>
          <w:lang w:eastAsia="en-US"/>
        </w:rPr>
        <w:t>öğrenim durumuna göre dağılımları Şekil 16</w:t>
      </w:r>
      <w:r w:rsidRPr="00E66DD6">
        <w:rPr>
          <w:rFonts w:ascii="Book Antiqua" w:eastAsia="Calibri" w:hAnsi="Book Antiqua"/>
          <w:lang w:eastAsia="en-US"/>
        </w:rPr>
        <w:t xml:space="preserve">’te yer almaktadır. </w:t>
      </w:r>
      <w:r w:rsidRPr="00E66DD6">
        <w:rPr>
          <w:rFonts w:ascii="Book Antiqua" w:eastAsia="Calibri" w:hAnsi="Book Antiqua" w:cs="Arial"/>
          <w:szCs w:val="22"/>
          <w:lang w:eastAsia="en-US"/>
        </w:rPr>
        <w:t xml:space="preserve">Paydaş anketini yanıtlayan katılımcıların en fazla </w:t>
      </w:r>
      <w:r>
        <w:rPr>
          <w:rFonts w:ascii="Book Antiqua" w:eastAsia="Calibri" w:hAnsi="Book Antiqua" w:cs="Arial"/>
          <w:szCs w:val="22"/>
          <w:lang w:eastAsia="en-US"/>
        </w:rPr>
        <w:t xml:space="preserve">%73,9’luk payla lisans mezunu </w:t>
      </w:r>
      <w:r w:rsidRPr="00E66DD6">
        <w:rPr>
          <w:rFonts w:ascii="Book Antiqua" w:eastAsia="Calibri" w:hAnsi="Book Antiqua" w:cs="Arial"/>
          <w:szCs w:val="22"/>
          <w:lang w:eastAsia="en-US"/>
        </w:rPr>
        <w:t>olduğu görülmektedir.</w:t>
      </w:r>
    </w:p>
    <w:p w:rsidR="00BB0C0B" w:rsidRPr="00CB682D"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78729312" wp14:editId="5E810CC7">
            <wp:extent cx="5734050" cy="234852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1462" t="41049" r="23266" b="18686"/>
                    <a:stretch/>
                  </pic:blipFill>
                  <pic:spPr bwMode="auto">
                    <a:xfrm>
                      <a:off x="0" y="0"/>
                      <a:ext cx="5742079" cy="2351808"/>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spacing w:after="200" w:line="276" w:lineRule="auto"/>
        <w:ind w:firstLine="709"/>
        <w:rPr>
          <w:rFonts w:ascii="Book Antiqua" w:eastAsia="Calibri" w:hAnsi="Book Antiqua"/>
          <w:b/>
          <w:lang w:eastAsia="en-US"/>
        </w:rPr>
      </w:pPr>
      <w:r w:rsidRPr="00D1006E">
        <w:rPr>
          <w:rFonts w:ascii="Book Antiqua" w:eastAsia="Calibri" w:hAnsi="Book Antiqua"/>
          <w:b/>
          <w:lang w:eastAsia="en-US"/>
        </w:rPr>
        <w:t>Şekil 16: Paydaşların Öğrenim Durumu</w:t>
      </w:r>
    </w:p>
    <w:p w:rsidR="00BB0C0B" w:rsidRDefault="00BB0C0B" w:rsidP="00814A35">
      <w:pPr>
        <w:spacing w:after="200" w:line="276" w:lineRule="auto"/>
        <w:ind w:firstLine="709"/>
        <w:rPr>
          <w:rFonts w:ascii="Book Antiqua" w:eastAsia="Calibri" w:hAnsi="Book Antiqua"/>
          <w:lang w:eastAsia="en-US"/>
        </w:rPr>
      </w:pPr>
      <w:r>
        <w:rPr>
          <w:rFonts w:ascii="Book Antiqua" w:eastAsia="Calibri" w:hAnsi="Book Antiqua"/>
          <w:lang w:eastAsia="en-US"/>
        </w:rPr>
        <w:t>İç p</w:t>
      </w:r>
      <w:r w:rsidRPr="0014597A">
        <w:rPr>
          <w:rFonts w:ascii="Book Antiqua" w:eastAsia="Calibri" w:hAnsi="Book Antiqua"/>
          <w:lang w:eastAsia="en-US"/>
        </w:rPr>
        <w:t>aydaşlarımız Müdürlüğümüz tarafından yürütülen faaliyetlerde en çok m</w:t>
      </w:r>
      <w:r>
        <w:rPr>
          <w:rFonts w:ascii="Book Antiqua" w:eastAsia="Calibri" w:hAnsi="Book Antiqua"/>
          <w:lang w:eastAsia="en-US"/>
        </w:rPr>
        <w:t>emnun oldukları alanları Şekil 15’d</w:t>
      </w:r>
      <w:r w:rsidRPr="0014597A">
        <w:rPr>
          <w:rFonts w:ascii="Book Antiqua" w:eastAsia="Calibri" w:hAnsi="Book Antiqua"/>
          <w:lang w:eastAsia="en-US"/>
        </w:rPr>
        <w:t xml:space="preserve">eki veriler değerlendirildiğinde sırasıyla </w:t>
      </w:r>
      <w:r>
        <w:rPr>
          <w:rFonts w:ascii="Book Antiqua" w:eastAsia="Calibri" w:hAnsi="Book Antiqua"/>
          <w:lang w:eastAsia="en-US"/>
        </w:rPr>
        <w:t>erişilebilir</w:t>
      </w:r>
      <w:r w:rsidRPr="0014597A">
        <w:rPr>
          <w:rFonts w:ascii="Book Antiqua" w:eastAsia="Calibri" w:hAnsi="Book Antiqua"/>
          <w:lang w:eastAsia="en-US"/>
        </w:rPr>
        <w:t xml:space="preserve">, </w:t>
      </w:r>
      <w:r>
        <w:rPr>
          <w:rFonts w:ascii="Book Antiqua" w:eastAsia="Calibri" w:hAnsi="Book Antiqua"/>
          <w:lang w:eastAsia="en-US"/>
        </w:rPr>
        <w:t xml:space="preserve">yenilikçi, farklı görüşlere açık, insan haklarına saygılı, çevreye duyarlı, adil, şeffaf, fiziki olanakları yeterli, temizlik hizmetleri yeterli </w:t>
      </w:r>
      <w:r w:rsidRPr="0014597A">
        <w:rPr>
          <w:rFonts w:ascii="Book Antiqua" w:eastAsia="Calibri" w:hAnsi="Book Antiqua"/>
          <w:lang w:eastAsia="en-US"/>
        </w:rPr>
        <w:t>olarak göstermişlerdir.</w:t>
      </w:r>
    </w:p>
    <w:p w:rsidR="00BB0C0B" w:rsidRPr="0014597A" w:rsidRDefault="00BB0C0B" w:rsidP="00BB0C0B">
      <w:pPr>
        <w:spacing w:after="200" w:line="276" w:lineRule="auto"/>
        <w:ind w:firstLine="709"/>
        <w:rPr>
          <w:rFonts w:ascii="Book Antiqua" w:eastAsia="Calibri" w:hAnsi="Book Antiqua"/>
          <w:lang w:eastAsia="en-US"/>
        </w:rPr>
      </w:pPr>
      <w:r>
        <w:rPr>
          <w:noProof/>
        </w:rPr>
        <w:lastRenderedPageBreak/>
        <w:drawing>
          <wp:inline distT="0" distB="0" distL="0" distR="0" wp14:anchorId="17D41639" wp14:editId="3E6539B6">
            <wp:extent cx="5743575" cy="2398248"/>
            <wp:effectExtent l="0" t="0" r="0" b="254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2050" t="31899" r="22677" b="27053"/>
                    <a:stretch/>
                  </pic:blipFill>
                  <pic:spPr bwMode="auto">
                    <a:xfrm>
                      <a:off x="0" y="0"/>
                      <a:ext cx="5752146" cy="2401827"/>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spacing w:after="200" w:line="276" w:lineRule="auto"/>
        <w:ind w:firstLine="709"/>
        <w:rPr>
          <w:rFonts w:ascii="Book Antiqua" w:eastAsia="Calibri" w:hAnsi="Book Antiqua"/>
          <w:b/>
          <w:lang w:eastAsia="en-US"/>
        </w:rPr>
      </w:pPr>
      <w:r w:rsidRPr="00D1006E">
        <w:rPr>
          <w:rFonts w:ascii="Book Antiqua" w:eastAsia="Calibri" w:hAnsi="Book Antiqua"/>
          <w:b/>
          <w:lang w:eastAsia="en-US"/>
        </w:rPr>
        <w:t xml:space="preserve">Şekil 17: Okulumuzu Tanımlayan Temel İlke ve Değerler </w:t>
      </w:r>
    </w:p>
    <w:p w:rsidR="00BB0C0B" w:rsidRDefault="00BB0C0B" w:rsidP="00BB0C0B">
      <w:pPr>
        <w:ind w:firstLine="708"/>
        <w:rPr>
          <w:lang w:eastAsia="en-US"/>
        </w:rPr>
      </w:pPr>
      <w:r>
        <w:rPr>
          <w:lang w:eastAsia="en-US"/>
        </w:rPr>
        <w:t>İç paydaşlarla müdürlüğümüzün ç</w:t>
      </w:r>
      <w:r w:rsidRPr="0070064F">
        <w:rPr>
          <w:lang w:eastAsia="en-US"/>
        </w:rPr>
        <w:t xml:space="preserve">alıştığım kurumda personel arasında etkili bir iletişim vardır </w:t>
      </w:r>
      <w:r>
        <w:rPr>
          <w:lang w:eastAsia="en-US"/>
        </w:rPr>
        <w:t xml:space="preserve">değerlendirmeleri yönünde yapılan anket sonuçlarına ise aşağıda yer verilmiştir. </w:t>
      </w:r>
    </w:p>
    <w:p w:rsidR="00BB0C0B" w:rsidRDefault="00BB0C0B" w:rsidP="00BB0C0B">
      <w:pPr>
        <w:ind w:firstLine="708"/>
        <w:rPr>
          <w:lang w:eastAsia="en-US"/>
        </w:rPr>
      </w:pPr>
      <w:r>
        <w:rPr>
          <w:lang w:eastAsia="en-US"/>
        </w:rPr>
        <w:t xml:space="preserve"> “</w:t>
      </w:r>
      <w:r w:rsidRPr="0070064F">
        <w:rPr>
          <w:lang w:eastAsia="en-US"/>
        </w:rPr>
        <w:t>Çalıştığım kurumda personel arasında etkili bir iletişim vardır.”</w:t>
      </w:r>
      <w:r>
        <w:rPr>
          <w:lang w:eastAsia="en-US"/>
        </w:rPr>
        <w:t xml:space="preserve"> sorusuna karşılık katılımcılar %94 oranında katılıyorum görüşünü belirtmişlerdir.</w:t>
      </w:r>
    </w:p>
    <w:p w:rsidR="00BB0C0B" w:rsidRPr="0070064F" w:rsidRDefault="00BB0C0B" w:rsidP="00BB0C0B">
      <w:pPr>
        <w:spacing w:after="200" w:line="276" w:lineRule="auto"/>
        <w:ind w:firstLine="709"/>
        <w:rPr>
          <w:rFonts w:ascii="Book Antiqua" w:eastAsia="Calibri" w:hAnsi="Book Antiqua"/>
          <w:lang w:eastAsia="en-US"/>
        </w:rPr>
      </w:pPr>
      <w:r>
        <w:rPr>
          <w:noProof/>
        </w:rPr>
        <w:drawing>
          <wp:inline distT="0" distB="0" distL="0" distR="0" wp14:anchorId="4C63CD03" wp14:editId="2BBCDA63">
            <wp:extent cx="6010275" cy="252303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2050" t="49416" r="22971" b="9535"/>
                    <a:stretch/>
                  </pic:blipFill>
                  <pic:spPr bwMode="auto">
                    <a:xfrm>
                      <a:off x="0" y="0"/>
                      <a:ext cx="6024019" cy="2528799"/>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rPr>
          <w:b/>
          <w:lang w:eastAsia="en-US"/>
        </w:rPr>
      </w:pPr>
      <w:r w:rsidRPr="00D1006E">
        <w:rPr>
          <w:b/>
          <w:lang w:eastAsia="en-US"/>
        </w:rPr>
        <w:t xml:space="preserve">Şekil 18: “Çalıştığım kurumda personel arasında etkili bir iletişim vardır.” </w:t>
      </w:r>
    </w:p>
    <w:p w:rsidR="00BB0C0B" w:rsidRDefault="00BB0C0B" w:rsidP="00BB0C0B">
      <w:pPr>
        <w:rPr>
          <w:lang w:eastAsia="en-US"/>
        </w:rPr>
      </w:pPr>
    </w:p>
    <w:p w:rsidR="00BB0C0B" w:rsidRDefault="00BB0C0B" w:rsidP="00BB0C0B">
      <w:pPr>
        <w:ind w:firstLine="708"/>
        <w:rPr>
          <w:lang w:eastAsia="en-US"/>
        </w:rPr>
      </w:pPr>
      <w:r>
        <w:rPr>
          <w:lang w:eastAsia="en-US"/>
        </w:rPr>
        <w:t>İç paydaşlarla müdürlüğümüzün ç</w:t>
      </w:r>
      <w:r w:rsidRPr="0070064F">
        <w:rPr>
          <w:lang w:eastAsia="en-US"/>
        </w:rPr>
        <w:t>alıştığım kurumda yöneticiler ile çalışanlar arasında iyi bir uyum vardır.</w:t>
      </w:r>
      <w:r>
        <w:rPr>
          <w:lang w:eastAsia="en-US"/>
        </w:rPr>
        <w:t xml:space="preserve"> değerlendirmeleri yönünde yapılan anket sonuçlarına ise aşağıda yer verilmiştir. </w:t>
      </w:r>
    </w:p>
    <w:p w:rsidR="00BB0C0B" w:rsidRDefault="00BB0C0B" w:rsidP="00BB0C0B">
      <w:pPr>
        <w:ind w:firstLine="708"/>
        <w:rPr>
          <w:lang w:eastAsia="en-US"/>
        </w:rPr>
      </w:pPr>
      <w:r>
        <w:rPr>
          <w:lang w:eastAsia="en-US"/>
        </w:rPr>
        <w:t xml:space="preserve"> “</w:t>
      </w:r>
      <w:r w:rsidRPr="0070064F">
        <w:rPr>
          <w:lang w:eastAsia="en-US"/>
        </w:rPr>
        <w:t>Çalıştığım kurumda yöneticiler ile çalışanlar arasında iyi bir uyum vardır.</w:t>
      </w:r>
      <w:r>
        <w:rPr>
          <w:lang w:eastAsia="en-US"/>
        </w:rPr>
        <w:t>.” sorusuna karşılık katılımcılar %98 oranında katılıyorum görüşünü belirtmişlerdir.</w:t>
      </w:r>
    </w:p>
    <w:p w:rsidR="00BB0C0B" w:rsidRDefault="00BB0C0B" w:rsidP="00BB0C0B">
      <w:pPr>
        <w:ind w:firstLine="708"/>
        <w:rPr>
          <w:lang w:eastAsia="en-US"/>
        </w:rPr>
      </w:pPr>
    </w:p>
    <w:p w:rsidR="00BB0C0B" w:rsidRDefault="00BB0C0B" w:rsidP="00BB0C0B">
      <w:pPr>
        <w:ind w:firstLine="708"/>
        <w:rPr>
          <w:lang w:eastAsia="en-US"/>
        </w:rPr>
      </w:pPr>
      <w:r>
        <w:rPr>
          <w:noProof/>
        </w:rPr>
        <w:lastRenderedPageBreak/>
        <w:drawing>
          <wp:inline distT="0" distB="0" distL="0" distR="0" wp14:anchorId="0712C9D5" wp14:editId="76D596E4">
            <wp:extent cx="6210300" cy="2612269"/>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1609" t="40003" r="22824" b="18424"/>
                    <a:stretch/>
                  </pic:blipFill>
                  <pic:spPr bwMode="auto">
                    <a:xfrm>
                      <a:off x="0" y="0"/>
                      <a:ext cx="6219131" cy="2615984"/>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rPr>
          <w:b/>
          <w:lang w:eastAsia="en-US"/>
        </w:rPr>
      </w:pPr>
      <w:r w:rsidRPr="00D1006E">
        <w:rPr>
          <w:b/>
          <w:lang w:eastAsia="en-US"/>
        </w:rPr>
        <w:t>Şekil 19: “Çalıştığım kurumda yöneticiler ile çalışanlar arasında iyi bir uyum vardır.”</w:t>
      </w:r>
    </w:p>
    <w:p w:rsidR="00BB0C0B" w:rsidRPr="00D1006E" w:rsidRDefault="00BB0C0B" w:rsidP="00BB0C0B">
      <w:pPr>
        <w:rPr>
          <w:b/>
          <w:lang w:eastAsia="en-US"/>
        </w:rPr>
      </w:pPr>
    </w:p>
    <w:p w:rsidR="00BB0C0B" w:rsidRDefault="00BB0C0B" w:rsidP="00BB0C0B">
      <w:pPr>
        <w:ind w:firstLine="708"/>
        <w:rPr>
          <w:lang w:eastAsia="en-US"/>
        </w:rPr>
      </w:pPr>
      <w:r>
        <w:rPr>
          <w:lang w:eastAsia="en-US"/>
        </w:rPr>
        <w:t>İç paydaşlarla müdürlüğümüzün ç</w:t>
      </w:r>
      <w:r w:rsidRPr="0070064F">
        <w:rPr>
          <w:lang w:eastAsia="en-US"/>
        </w:rPr>
        <w:t>alıştığım kurumda bağlı bulunduğum yöneticinin yöne</w:t>
      </w:r>
      <w:r>
        <w:rPr>
          <w:lang w:eastAsia="en-US"/>
        </w:rPr>
        <w:t xml:space="preserve">tim becerisi yeterli düzeydedir değerlendirmeleri yönünde yapılan anket sonuçlarına ise aşağıda yer verilmiştir. </w:t>
      </w:r>
    </w:p>
    <w:p w:rsidR="00BB0C0B" w:rsidRDefault="00BB0C0B" w:rsidP="00BB0C0B">
      <w:pPr>
        <w:rPr>
          <w:lang w:eastAsia="en-US"/>
        </w:rPr>
      </w:pPr>
      <w:r>
        <w:rPr>
          <w:lang w:eastAsia="en-US"/>
        </w:rPr>
        <w:t xml:space="preserve"> </w:t>
      </w:r>
      <w:r>
        <w:rPr>
          <w:lang w:eastAsia="en-US"/>
        </w:rPr>
        <w:tab/>
        <w:t>“</w:t>
      </w:r>
      <w:r w:rsidRPr="0070064F">
        <w:rPr>
          <w:lang w:eastAsia="en-US"/>
        </w:rPr>
        <w:t>Çalıştığım kurumda bağlı bulunduğum yöneticinin yönetim bece</w:t>
      </w:r>
      <w:r>
        <w:rPr>
          <w:lang w:eastAsia="en-US"/>
        </w:rPr>
        <w:t>risi yeterli düzeydedir.” sorusuna karşılık katılımcılar %96 oranında katılıyorum görüşünü belirtmişlerdir.</w:t>
      </w:r>
    </w:p>
    <w:p w:rsidR="00BB0C0B" w:rsidRDefault="00BB0C0B" w:rsidP="00BB0C0B">
      <w:pPr>
        <w:rPr>
          <w:lang w:eastAsia="en-US"/>
        </w:rPr>
      </w:pPr>
      <w:r>
        <w:rPr>
          <w:noProof/>
        </w:rPr>
        <w:drawing>
          <wp:inline distT="0" distB="0" distL="0" distR="0" wp14:anchorId="7B0A909A" wp14:editId="5F5A53D0">
            <wp:extent cx="6248400" cy="3090786"/>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1315" t="31113" r="23706" b="20516"/>
                    <a:stretch/>
                  </pic:blipFill>
                  <pic:spPr bwMode="auto">
                    <a:xfrm>
                      <a:off x="0" y="0"/>
                      <a:ext cx="6257939" cy="3095504"/>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rPr>
          <w:b/>
          <w:lang w:eastAsia="en-US"/>
        </w:rPr>
      </w:pPr>
      <w:r w:rsidRPr="00D1006E">
        <w:rPr>
          <w:b/>
          <w:lang w:eastAsia="en-US"/>
        </w:rPr>
        <w:t>Şekil 20: “Çalıştığım kurumda bağlı bulunduğum yöneticinin yönetim becerisi yeterli düzeydedir.”</w:t>
      </w:r>
    </w:p>
    <w:p w:rsidR="00BB0C0B" w:rsidRDefault="00BB0C0B" w:rsidP="00BB0C0B">
      <w:pPr>
        <w:rPr>
          <w:lang w:eastAsia="en-US"/>
        </w:rPr>
      </w:pPr>
    </w:p>
    <w:p w:rsidR="00BB0C0B" w:rsidRDefault="00BB0C0B" w:rsidP="00BB0C0B">
      <w:pPr>
        <w:ind w:firstLine="708"/>
        <w:rPr>
          <w:lang w:eastAsia="en-US"/>
        </w:rPr>
      </w:pPr>
      <w:r>
        <w:rPr>
          <w:lang w:eastAsia="en-US"/>
        </w:rPr>
        <w:t>İç paydaşlarla müdürlüğümüzün ç</w:t>
      </w:r>
      <w:r w:rsidRPr="0070064F">
        <w:rPr>
          <w:lang w:eastAsia="en-US"/>
        </w:rPr>
        <w:t>alıştığım kurumda işimle ilgili yaptığım öneriler yeterli ölçüde d</w:t>
      </w:r>
      <w:r>
        <w:rPr>
          <w:lang w:eastAsia="en-US"/>
        </w:rPr>
        <w:t xml:space="preserve">ikkate alınır değerlendirmeleri yönünde yapılan anket sonuçlarına ise aşağıda yer verilmiştir. </w:t>
      </w:r>
    </w:p>
    <w:p w:rsidR="00BB0C0B" w:rsidRDefault="00BB0C0B" w:rsidP="00BB0C0B">
      <w:pPr>
        <w:rPr>
          <w:lang w:eastAsia="en-US"/>
        </w:rPr>
      </w:pPr>
      <w:r>
        <w:rPr>
          <w:lang w:eastAsia="en-US"/>
        </w:rPr>
        <w:lastRenderedPageBreak/>
        <w:t xml:space="preserve"> </w:t>
      </w:r>
      <w:r>
        <w:rPr>
          <w:lang w:eastAsia="en-US"/>
        </w:rPr>
        <w:tab/>
        <w:t>“</w:t>
      </w:r>
      <w:r w:rsidRPr="0070064F">
        <w:rPr>
          <w:lang w:eastAsia="en-US"/>
        </w:rPr>
        <w:t>Çalıştığım kurumda işimle ilgili yaptığım önerile</w:t>
      </w:r>
      <w:r>
        <w:rPr>
          <w:lang w:eastAsia="en-US"/>
        </w:rPr>
        <w:t>r yeterli ölçüde dikkate alınır.” sorusuna karşılık katılımcılar %92  oranında katılıyorum görüşünü belirtmişlerdir.</w:t>
      </w:r>
    </w:p>
    <w:p w:rsidR="00BB0C0B" w:rsidRDefault="00BB0C0B" w:rsidP="00BB0C0B">
      <w:pPr>
        <w:rPr>
          <w:lang w:eastAsia="en-US"/>
        </w:rPr>
      </w:pPr>
      <w:r>
        <w:rPr>
          <w:noProof/>
        </w:rPr>
        <w:drawing>
          <wp:inline distT="0" distB="0" distL="0" distR="0" wp14:anchorId="274E33BF" wp14:editId="7E23F06A">
            <wp:extent cx="6562725" cy="2912959"/>
            <wp:effectExtent l="0" t="0" r="0" b="190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1316" t="30591" r="22382" b="24961"/>
                    <a:stretch/>
                  </pic:blipFill>
                  <pic:spPr bwMode="auto">
                    <a:xfrm>
                      <a:off x="0" y="0"/>
                      <a:ext cx="6574689" cy="2918269"/>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rPr>
          <w:b/>
          <w:lang w:eastAsia="en-US"/>
        </w:rPr>
      </w:pPr>
      <w:r w:rsidRPr="00D1006E">
        <w:rPr>
          <w:b/>
          <w:lang w:eastAsia="en-US"/>
        </w:rPr>
        <w:t>Şekil 21: “Çalıştığım kurumda personel arasında etkili bir iletişim vardır.”</w:t>
      </w:r>
    </w:p>
    <w:p w:rsidR="00BB0C0B" w:rsidRDefault="00BB0C0B" w:rsidP="00BB0C0B">
      <w:pPr>
        <w:rPr>
          <w:lang w:eastAsia="en-US"/>
        </w:rPr>
      </w:pPr>
    </w:p>
    <w:p w:rsidR="00BB0C0B" w:rsidRDefault="00BB0C0B" w:rsidP="00BB0C0B">
      <w:pPr>
        <w:ind w:firstLine="708"/>
        <w:rPr>
          <w:lang w:eastAsia="en-US"/>
        </w:rPr>
      </w:pPr>
      <w:r>
        <w:rPr>
          <w:lang w:eastAsia="en-US"/>
        </w:rPr>
        <w:t xml:space="preserve">İç paydaşlarla müdürlüğümüzün </w:t>
      </w:r>
      <w:r w:rsidRPr="009C029A">
        <w:rPr>
          <w:lang w:eastAsia="en-US"/>
        </w:rPr>
        <w:t>Çalıştığım kurumda işimle ilgili gelişmeler hakkında yöneticim tarafından bilgilendirilirim</w:t>
      </w:r>
      <w:r>
        <w:rPr>
          <w:lang w:eastAsia="en-US"/>
        </w:rPr>
        <w:t xml:space="preserve"> değerlendirmeleri yönünde yapılan anket sonuçlarına ise aşağıda yer verilmiştir. </w:t>
      </w:r>
    </w:p>
    <w:p w:rsidR="00BB0C0B" w:rsidRDefault="00BB0C0B" w:rsidP="00BB0C0B">
      <w:pPr>
        <w:ind w:firstLine="708"/>
        <w:rPr>
          <w:lang w:eastAsia="en-US"/>
        </w:rPr>
      </w:pPr>
      <w:r>
        <w:rPr>
          <w:lang w:eastAsia="en-US"/>
        </w:rPr>
        <w:t xml:space="preserve"> “</w:t>
      </w:r>
      <w:r w:rsidRPr="009C029A">
        <w:rPr>
          <w:lang w:eastAsia="en-US"/>
        </w:rPr>
        <w:t>Çalıştığım kurumda işimle ilgili gelişmeler hakkında yöneticim tarafından bilgilendirilirim</w:t>
      </w:r>
      <w:r>
        <w:rPr>
          <w:lang w:eastAsia="en-US"/>
        </w:rPr>
        <w:t>.” sorusuna karşılık katılımcılar %91,9 oranında katılıyorum görüşünü belirtmişlerdir.</w:t>
      </w:r>
    </w:p>
    <w:p w:rsidR="00BB0C0B" w:rsidRDefault="00BB0C0B" w:rsidP="00BB0C0B">
      <w:pPr>
        <w:ind w:firstLine="708"/>
        <w:rPr>
          <w:lang w:eastAsia="en-US"/>
        </w:rPr>
      </w:pPr>
      <w:r>
        <w:rPr>
          <w:noProof/>
        </w:rPr>
        <w:drawing>
          <wp:inline distT="0" distB="0" distL="0" distR="0" wp14:anchorId="43CAFE08" wp14:editId="5D80458E">
            <wp:extent cx="6086475" cy="2994932"/>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2197" t="37127" r="22236" b="14241"/>
                    <a:stretch/>
                  </pic:blipFill>
                  <pic:spPr bwMode="auto">
                    <a:xfrm>
                      <a:off x="0" y="0"/>
                      <a:ext cx="6089245" cy="2996295"/>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rPr>
          <w:b/>
          <w:lang w:eastAsia="en-US"/>
        </w:rPr>
      </w:pPr>
      <w:r w:rsidRPr="00D1006E">
        <w:rPr>
          <w:b/>
          <w:lang w:eastAsia="en-US"/>
        </w:rPr>
        <w:t>Şekil 22: “Çalıştığım kurumda işimle ilgili gelişmeler hakkında yöneticim tarafından bilgilendirilirim.”</w:t>
      </w:r>
    </w:p>
    <w:p w:rsidR="00BB0C0B" w:rsidRDefault="00BB0C0B" w:rsidP="00BB0C0B">
      <w:pPr>
        <w:ind w:firstLine="708"/>
        <w:rPr>
          <w:lang w:eastAsia="en-US"/>
        </w:rPr>
      </w:pPr>
      <w:r>
        <w:rPr>
          <w:lang w:eastAsia="en-US"/>
        </w:rPr>
        <w:lastRenderedPageBreak/>
        <w:t xml:space="preserve">İç paydaşlarla müdürlüğümüzün Çalıştığım kurumda karar alma süreçlerine ilgili paydaşlar dâhil edilir değerlendirmeleri yönünde yapılan anket sonuçlarına ise aşağıda yer verilmiştir. </w:t>
      </w:r>
    </w:p>
    <w:p w:rsidR="00BB0C0B" w:rsidRDefault="00BB0C0B" w:rsidP="00BB0C0B">
      <w:pPr>
        <w:ind w:firstLine="708"/>
        <w:rPr>
          <w:lang w:eastAsia="en-US"/>
        </w:rPr>
      </w:pPr>
      <w:r>
        <w:rPr>
          <w:lang w:eastAsia="en-US"/>
        </w:rPr>
        <w:t xml:space="preserve"> “Çalıştığım kurumda karar alma süreçlerine ilgili paydaşlar dâhil edilir.” sorusuna karşılık katılımcılar %92 oranında katılıyorum görüşünü belirtmişlerdir.</w:t>
      </w:r>
    </w:p>
    <w:p w:rsidR="00BB0C0B" w:rsidRPr="00D1006E" w:rsidRDefault="00BB0C0B" w:rsidP="00BB0C0B">
      <w:pPr>
        <w:ind w:firstLine="708"/>
        <w:rPr>
          <w:b/>
          <w:lang w:eastAsia="en-US"/>
        </w:rPr>
      </w:pPr>
      <w:r>
        <w:rPr>
          <w:noProof/>
        </w:rPr>
        <w:drawing>
          <wp:inline distT="0" distB="0" distL="0" distR="0" wp14:anchorId="1CF951D3" wp14:editId="23C4BB16">
            <wp:extent cx="6038850" cy="2789600"/>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1315" t="35036" r="22677" b="18947"/>
                    <a:stretch/>
                  </pic:blipFill>
                  <pic:spPr bwMode="auto">
                    <a:xfrm>
                      <a:off x="0" y="0"/>
                      <a:ext cx="6049362" cy="2794456"/>
                    </a:xfrm>
                    <a:prstGeom prst="rect">
                      <a:avLst/>
                    </a:prstGeom>
                    <a:ln>
                      <a:noFill/>
                    </a:ln>
                    <a:extLst>
                      <a:ext uri="{53640926-AAD7-44D8-BBD7-CCE9431645EC}">
                        <a14:shadowObscured xmlns:a14="http://schemas.microsoft.com/office/drawing/2010/main"/>
                      </a:ext>
                    </a:extLst>
                  </pic:spPr>
                </pic:pic>
              </a:graphicData>
            </a:graphic>
          </wp:inline>
        </w:drawing>
      </w:r>
      <w:r w:rsidRPr="00D1006E">
        <w:rPr>
          <w:b/>
          <w:lang w:eastAsia="en-US"/>
        </w:rPr>
        <w:t>Şekil 23: “Çalıştığım kurumda karar alma süreçlerine ilgili paydaşlar dâhil edilir.”</w:t>
      </w:r>
    </w:p>
    <w:p w:rsidR="00BB0C0B" w:rsidRDefault="00BB0C0B" w:rsidP="00BB0C0B">
      <w:pPr>
        <w:rPr>
          <w:lang w:eastAsia="en-US"/>
        </w:rPr>
      </w:pPr>
    </w:p>
    <w:p w:rsidR="00BB0C0B" w:rsidRDefault="00BB0C0B" w:rsidP="00BB0C0B">
      <w:pPr>
        <w:ind w:firstLine="708"/>
        <w:rPr>
          <w:lang w:eastAsia="en-US"/>
        </w:rPr>
      </w:pPr>
      <w:r>
        <w:rPr>
          <w:lang w:eastAsia="en-US"/>
        </w:rPr>
        <w:t xml:space="preserve">İç paydaşlarla müdürlüğümüzün </w:t>
      </w:r>
      <w:r w:rsidRPr="009C029A">
        <w:rPr>
          <w:lang w:eastAsia="en-US"/>
        </w:rPr>
        <w:t>Çalıştığım kurumda farklı ve yeni fikirler desteklenir</w:t>
      </w:r>
      <w:r>
        <w:rPr>
          <w:lang w:eastAsia="en-US"/>
        </w:rPr>
        <w:t xml:space="preserve"> değerlendirmeleri yönünde yapılan anket sonuçlarına ise aşağıda yer verilmiştir. </w:t>
      </w:r>
    </w:p>
    <w:p w:rsidR="00BB0C0B" w:rsidRDefault="00BB0C0B" w:rsidP="00BB0C0B">
      <w:pPr>
        <w:ind w:firstLine="708"/>
        <w:rPr>
          <w:lang w:eastAsia="en-US"/>
        </w:rPr>
      </w:pPr>
      <w:r>
        <w:rPr>
          <w:lang w:eastAsia="en-US"/>
        </w:rPr>
        <w:t xml:space="preserve"> “</w:t>
      </w:r>
      <w:r w:rsidRPr="009C029A">
        <w:rPr>
          <w:lang w:eastAsia="en-US"/>
        </w:rPr>
        <w:t>Çalıştığım kurumda farklı ve yeni fikirler desteklenir</w:t>
      </w:r>
      <w:r>
        <w:rPr>
          <w:lang w:eastAsia="en-US"/>
        </w:rPr>
        <w:t>.” sorusuna karşılık katılımcılar %88,9 oranında katılıyorum görüşünü belirtmişlerdir.</w:t>
      </w:r>
    </w:p>
    <w:p w:rsidR="00BB0C0B" w:rsidRDefault="00BB0C0B" w:rsidP="00BB0C0B">
      <w:pPr>
        <w:ind w:firstLine="708"/>
        <w:rPr>
          <w:lang w:eastAsia="en-US"/>
        </w:rPr>
      </w:pPr>
      <w:r>
        <w:rPr>
          <w:noProof/>
        </w:rPr>
        <w:drawing>
          <wp:inline distT="0" distB="0" distL="0" distR="0" wp14:anchorId="4D49EDA5" wp14:editId="282EA4B1">
            <wp:extent cx="5962650" cy="2700362"/>
            <wp:effectExtent l="0" t="0" r="0" b="508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1462" t="37913" r="22384" b="16855"/>
                    <a:stretch/>
                  </pic:blipFill>
                  <pic:spPr bwMode="auto">
                    <a:xfrm>
                      <a:off x="0" y="0"/>
                      <a:ext cx="5971673" cy="2704449"/>
                    </a:xfrm>
                    <a:prstGeom prst="rect">
                      <a:avLst/>
                    </a:prstGeom>
                    <a:ln>
                      <a:noFill/>
                    </a:ln>
                    <a:extLst>
                      <a:ext uri="{53640926-AAD7-44D8-BBD7-CCE9431645EC}">
                        <a14:shadowObscured xmlns:a14="http://schemas.microsoft.com/office/drawing/2010/main"/>
                      </a:ext>
                    </a:extLst>
                  </pic:spPr>
                </pic:pic>
              </a:graphicData>
            </a:graphic>
          </wp:inline>
        </w:drawing>
      </w:r>
    </w:p>
    <w:p w:rsidR="00BB0C0B" w:rsidRPr="00D1006E" w:rsidRDefault="00BB0C0B" w:rsidP="00BB0C0B">
      <w:pPr>
        <w:rPr>
          <w:b/>
          <w:lang w:eastAsia="en-US"/>
        </w:rPr>
      </w:pPr>
      <w:r w:rsidRPr="00D1006E">
        <w:rPr>
          <w:b/>
          <w:lang w:eastAsia="en-US"/>
        </w:rPr>
        <w:t>Şekil 24: “Çalıştığım kurumda farklı ve yeni fikirler desteklenir.”</w:t>
      </w:r>
    </w:p>
    <w:p w:rsidR="00BB0C0B" w:rsidRDefault="00BB0C0B" w:rsidP="00BB0C0B">
      <w:pPr>
        <w:ind w:firstLine="708"/>
        <w:rPr>
          <w:rFonts w:ascii="Book Antiqua" w:eastAsia="Calibri" w:hAnsi="Book Antiqua" w:cs="Arial"/>
          <w:szCs w:val="22"/>
          <w:lang w:eastAsia="en-US"/>
        </w:rPr>
      </w:pPr>
    </w:p>
    <w:p w:rsidR="00C05809" w:rsidRPr="00EC08B5" w:rsidRDefault="00E55D8D" w:rsidP="00E55D8D">
      <w:pPr>
        <w:pStyle w:val="Balk2"/>
        <w:numPr>
          <w:ilvl w:val="0"/>
          <w:numId w:val="0"/>
        </w:numPr>
        <w:ind w:left="180"/>
        <w:rPr>
          <w:rFonts w:asciiTheme="minorHAnsi" w:hAnsiTheme="minorHAnsi" w:cstheme="minorHAnsi"/>
          <w:sz w:val="24"/>
          <w:szCs w:val="24"/>
        </w:rPr>
      </w:pPr>
      <w:bookmarkStart w:id="87" w:name="_Toc530061509"/>
      <w:bookmarkStart w:id="88" w:name="_Toc531853194"/>
      <w:bookmarkStart w:id="89" w:name="_Toc532154566"/>
      <w:bookmarkStart w:id="90" w:name="_Toc11922028"/>
      <w:bookmarkEnd w:id="86"/>
      <w:r>
        <w:rPr>
          <w:rFonts w:asciiTheme="minorHAnsi" w:hAnsiTheme="minorHAnsi" w:cstheme="minorHAnsi"/>
          <w:sz w:val="24"/>
          <w:szCs w:val="24"/>
        </w:rPr>
        <w:lastRenderedPageBreak/>
        <w:t>G.</w:t>
      </w:r>
      <w:r w:rsidR="00C05809" w:rsidRPr="00EC08B5">
        <w:rPr>
          <w:rFonts w:asciiTheme="minorHAnsi" w:hAnsiTheme="minorHAnsi" w:cstheme="minorHAnsi"/>
          <w:sz w:val="24"/>
          <w:szCs w:val="24"/>
        </w:rPr>
        <w:t>Kuruluş İçi Analiz</w:t>
      </w:r>
      <w:bookmarkEnd w:id="87"/>
      <w:bookmarkEnd w:id="88"/>
      <w:bookmarkEnd w:id="89"/>
      <w:bookmarkEnd w:id="90"/>
    </w:p>
    <w:p w:rsidR="00F62363" w:rsidRPr="00EC08B5" w:rsidRDefault="00C05809" w:rsidP="00CC7D33">
      <w:pPr>
        <w:pStyle w:val="Balk4"/>
        <w:rPr>
          <w:rFonts w:asciiTheme="minorHAnsi" w:hAnsiTheme="minorHAnsi" w:cstheme="minorHAnsi"/>
          <w:szCs w:val="24"/>
        </w:rPr>
      </w:pPr>
      <w:bookmarkStart w:id="91" w:name="_Toc531853195"/>
      <w:bookmarkStart w:id="92" w:name="_Toc532154567"/>
      <w:r w:rsidRPr="00EC08B5">
        <w:rPr>
          <w:rFonts w:asciiTheme="minorHAnsi" w:hAnsiTheme="minorHAnsi" w:cstheme="minorHAnsi"/>
          <w:szCs w:val="24"/>
        </w:rPr>
        <w:t>Kurum Kültürü Analizi</w:t>
      </w:r>
      <w:bookmarkEnd w:id="91"/>
      <w:bookmarkEnd w:id="92"/>
    </w:p>
    <w:p w:rsidR="00BB0C0B" w:rsidRPr="00DA6B5E" w:rsidRDefault="00BB0C0B" w:rsidP="00BB0C0B">
      <w:pPr>
        <w:ind w:firstLine="708"/>
      </w:pPr>
      <w:r w:rsidRPr="00DA6B5E">
        <w:t xml:space="preserve">Müdürlüğümüzde kurum kültürünün oluşturulması için iş ve işlemlerde birim içi ve birimler arası koordinasyon sağlanmaktadır. Birimlerde görevlendirilen personel, katıldığı hizmet içi eğitimlere, ilgi ve yeteneklerine göre belirlenmektedir. Müdürlüğümüzde görevli müdür, müdür yardımcıları, öğretmenler, memur, hizmetliler arasında  hiyerarşik bir sistem olmakla birlikte gerek yöneticiler gerekse personel arasında yatay iletişim mevcuttur. Her çalışanın fikirlerini rahatlıkla ifade edebileceği şekilde koordinasyon mekanizması oluşturulmuştur. Yönetici ve personelimizin mesleki yetkinliklerinin geliştirilmesi için hizmet içi eğitim faaliyetlerine katılımları teşvik edilmektedir. Stratejik Yönetim Sürecinde karar alma mekanizması işletilirken iç ve dış paydaşların görüşleri dikkate alınmaktadır. Müdürlüğümüz çalışmalarına etki düzeyleri ve önemleri değerlendirilerek beklenti ve öneriler, karar alma mekanizmasına dâhil edilmektedir. Çalışmalar kurgulanırken dönemsel, çevresel, sosyolojik ve benzeri değişkenler dikkate alınmakta, sorunların çözümü ve ihtiyaçların giderilmesi amacıyla yapılan çalışmalarda bu değişkenler değerlendirilmektedir. </w:t>
      </w:r>
    </w:p>
    <w:p w:rsidR="00BB0C0B" w:rsidRPr="00DA6B5E" w:rsidRDefault="00BB0C0B" w:rsidP="00BB0C0B">
      <w:pPr>
        <w:ind w:firstLine="709"/>
      </w:pPr>
      <w:r w:rsidRPr="00DA6B5E">
        <w:t xml:space="preserve">Stratejik plan hazırlanması çalışmaları kapsamında yapılan tüm faaliyetler okul müdürümüzün bilgileri ve tensipleri dâhilinde yürütülmektedir. </w:t>
      </w:r>
    </w:p>
    <w:p w:rsidR="00BB0C0B" w:rsidRPr="00DA6B5E" w:rsidRDefault="00BB0C0B" w:rsidP="00BB0C0B">
      <w:pPr>
        <w:ind w:firstLine="709"/>
        <w:rPr>
          <w:rFonts w:eastAsia="Calibri"/>
        </w:rPr>
      </w:pPr>
      <w:r w:rsidRPr="00DA6B5E">
        <w:rPr>
          <w:rFonts w:eastAsia="Calibri"/>
        </w:rPr>
        <w:t xml:space="preserve">2024-2028 Stratejik Plan hazırlık çalışmaları kapsamında analiz çalışmalarında elde edilen bulgu, sonuç, öneri ve değerlendirmeler aşağıda sunulmuştur. </w:t>
      </w:r>
    </w:p>
    <w:p w:rsidR="00BB0C0B" w:rsidRPr="00DA6B5E" w:rsidRDefault="00BB0C0B" w:rsidP="00BB0C0B">
      <w:pPr>
        <w:ind w:firstLine="709"/>
        <w:rPr>
          <w:rFonts w:eastAsia="Calibri"/>
          <w:b/>
          <w:bCs/>
        </w:rPr>
      </w:pPr>
      <w:r w:rsidRPr="00DA6B5E">
        <w:rPr>
          <w:rFonts w:eastAsia="Calibri"/>
          <w:b/>
          <w:bCs/>
        </w:rPr>
        <w:t>Çalışma sonuçlarına göre geliştirmeye açık alanlar öncelik sırasına göre aşağıda sıralanmıştır;</w:t>
      </w:r>
    </w:p>
    <w:p w:rsidR="00BB0C0B" w:rsidRPr="00DA6B5E" w:rsidRDefault="00BB0C0B" w:rsidP="00BB0C0B">
      <w:pPr>
        <w:pStyle w:val="ListeParagraf"/>
        <w:numPr>
          <w:ilvl w:val="0"/>
          <w:numId w:val="1"/>
        </w:numPr>
        <w:spacing w:after="120" w:line="259" w:lineRule="auto"/>
        <w:ind w:left="0" w:firstLine="709"/>
        <w:rPr>
          <w:rFonts w:ascii="Times New Roman" w:eastAsia="Calibri" w:hAnsi="Times New Roman" w:cs="Times New Roman"/>
          <w:sz w:val="24"/>
          <w:szCs w:val="24"/>
        </w:rPr>
      </w:pPr>
      <w:r w:rsidRPr="00DA6B5E">
        <w:rPr>
          <w:rFonts w:ascii="Times New Roman" w:eastAsia="Calibri" w:hAnsi="Times New Roman" w:cs="Times New Roman"/>
          <w:sz w:val="24"/>
          <w:szCs w:val="24"/>
        </w:rPr>
        <w:t>Kurum içi iklim</w:t>
      </w:r>
    </w:p>
    <w:p w:rsidR="00BB0C0B" w:rsidRPr="00DA6B5E" w:rsidRDefault="00BB0C0B" w:rsidP="00BB0C0B">
      <w:pPr>
        <w:pStyle w:val="ListeParagraf"/>
        <w:numPr>
          <w:ilvl w:val="0"/>
          <w:numId w:val="1"/>
        </w:numPr>
        <w:spacing w:after="120" w:line="259" w:lineRule="auto"/>
        <w:ind w:left="0" w:firstLine="709"/>
        <w:rPr>
          <w:rFonts w:ascii="Times New Roman" w:eastAsia="Calibri" w:hAnsi="Times New Roman" w:cs="Times New Roman"/>
          <w:sz w:val="24"/>
          <w:szCs w:val="24"/>
        </w:rPr>
      </w:pPr>
      <w:r w:rsidRPr="00DA6B5E">
        <w:rPr>
          <w:rFonts w:ascii="Times New Roman" w:eastAsia="Calibri" w:hAnsi="Times New Roman" w:cs="Times New Roman"/>
          <w:sz w:val="24"/>
          <w:szCs w:val="24"/>
        </w:rPr>
        <w:t xml:space="preserve">Çalışanların motivasyonu </w:t>
      </w:r>
    </w:p>
    <w:p w:rsidR="00BB0C0B" w:rsidRPr="00DA6B5E" w:rsidRDefault="00BB0C0B" w:rsidP="00BB0C0B">
      <w:pPr>
        <w:pStyle w:val="ListeParagraf"/>
        <w:numPr>
          <w:ilvl w:val="0"/>
          <w:numId w:val="1"/>
        </w:numPr>
        <w:spacing w:after="120" w:line="259" w:lineRule="auto"/>
        <w:ind w:left="0" w:firstLine="709"/>
        <w:rPr>
          <w:rFonts w:ascii="Times New Roman" w:eastAsia="Calibri" w:hAnsi="Times New Roman" w:cs="Times New Roman"/>
          <w:sz w:val="24"/>
          <w:szCs w:val="24"/>
        </w:rPr>
      </w:pPr>
      <w:r w:rsidRPr="00DA6B5E">
        <w:rPr>
          <w:rFonts w:ascii="Times New Roman" w:eastAsia="Calibri" w:hAnsi="Times New Roman" w:cs="Times New Roman"/>
          <w:sz w:val="24"/>
          <w:szCs w:val="24"/>
        </w:rPr>
        <w:t>Kurumsal değerler</w:t>
      </w:r>
    </w:p>
    <w:p w:rsidR="00BB0C0B" w:rsidRPr="00DA6B5E" w:rsidRDefault="00BB0C0B" w:rsidP="00BB0C0B">
      <w:pPr>
        <w:pStyle w:val="ListeParagraf"/>
        <w:numPr>
          <w:ilvl w:val="0"/>
          <w:numId w:val="1"/>
        </w:numPr>
        <w:spacing w:after="120" w:line="259" w:lineRule="auto"/>
        <w:ind w:left="0" w:firstLine="709"/>
        <w:rPr>
          <w:rFonts w:ascii="Times New Roman" w:eastAsia="Calibri" w:hAnsi="Times New Roman" w:cs="Times New Roman"/>
          <w:sz w:val="24"/>
          <w:szCs w:val="24"/>
        </w:rPr>
      </w:pPr>
      <w:r w:rsidRPr="00DA6B5E">
        <w:rPr>
          <w:rFonts w:ascii="Times New Roman" w:eastAsia="Calibri" w:hAnsi="Times New Roman" w:cs="Times New Roman"/>
          <w:sz w:val="24"/>
          <w:szCs w:val="24"/>
        </w:rPr>
        <w:t>Kurum içi iletişim</w:t>
      </w:r>
    </w:p>
    <w:p w:rsidR="00BB0C0B" w:rsidRPr="00DA6B5E" w:rsidRDefault="00BB0C0B" w:rsidP="00BB0C0B">
      <w:pPr>
        <w:pStyle w:val="ListeParagraf"/>
        <w:numPr>
          <w:ilvl w:val="0"/>
          <w:numId w:val="1"/>
        </w:numPr>
        <w:spacing w:after="120" w:line="259" w:lineRule="auto"/>
        <w:ind w:left="0" w:firstLine="709"/>
        <w:rPr>
          <w:rFonts w:ascii="Times New Roman" w:eastAsia="Calibri" w:hAnsi="Times New Roman" w:cs="Times New Roman"/>
          <w:sz w:val="24"/>
          <w:szCs w:val="24"/>
        </w:rPr>
      </w:pPr>
      <w:r w:rsidRPr="00DA6B5E">
        <w:rPr>
          <w:rFonts w:ascii="Times New Roman" w:eastAsia="Calibri" w:hAnsi="Times New Roman" w:cs="Times New Roman"/>
          <w:sz w:val="24"/>
          <w:szCs w:val="24"/>
        </w:rPr>
        <w:t xml:space="preserve">Çalışanların güçlendirilmesi ve karar alma süreçlerine etkin katılımları, </w:t>
      </w:r>
    </w:p>
    <w:p w:rsidR="00BB0C0B" w:rsidRPr="00DA6B5E" w:rsidRDefault="00BB0C0B" w:rsidP="00BB0C0B">
      <w:pPr>
        <w:pStyle w:val="ListeParagraf"/>
        <w:numPr>
          <w:ilvl w:val="0"/>
          <w:numId w:val="1"/>
        </w:numPr>
        <w:spacing w:after="120" w:line="259" w:lineRule="auto"/>
        <w:ind w:left="0" w:firstLine="709"/>
        <w:rPr>
          <w:rFonts w:ascii="Times New Roman" w:eastAsia="Calibri" w:hAnsi="Times New Roman" w:cs="Times New Roman"/>
          <w:sz w:val="24"/>
          <w:szCs w:val="24"/>
        </w:rPr>
      </w:pPr>
      <w:r w:rsidRPr="00DA6B5E">
        <w:rPr>
          <w:rFonts w:ascii="Times New Roman" w:eastAsia="Calibri" w:hAnsi="Times New Roman" w:cs="Times New Roman"/>
          <w:sz w:val="24"/>
          <w:szCs w:val="24"/>
        </w:rPr>
        <w:t xml:space="preserve">Bilgi paylaşımı ve birimler arası koordinasyon, </w:t>
      </w:r>
    </w:p>
    <w:p w:rsidR="00BB0C0B" w:rsidRPr="00DA6B5E" w:rsidRDefault="00BB0C0B" w:rsidP="00BB0C0B">
      <w:pPr>
        <w:pStyle w:val="ListeParagraf"/>
        <w:spacing w:after="120" w:line="259" w:lineRule="auto"/>
        <w:ind w:left="0" w:firstLine="709"/>
        <w:rPr>
          <w:rFonts w:ascii="Times New Roman" w:eastAsia="Calibri" w:hAnsi="Times New Roman" w:cs="Times New Roman"/>
          <w:sz w:val="24"/>
          <w:szCs w:val="24"/>
        </w:rPr>
      </w:pPr>
    </w:p>
    <w:p w:rsidR="00BB0C0B" w:rsidRPr="00DA6B5E" w:rsidRDefault="00BB0C0B" w:rsidP="00BB0C0B">
      <w:pPr>
        <w:ind w:firstLine="709"/>
        <w:rPr>
          <w:rFonts w:eastAsia="Calibri"/>
          <w:b/>
          <w:bCs/>
        </w:rPr>
      </w:pPr>
      <w:r w:rsidRPr="00DA6B5E">
        <w:rPr>
          <w:rFonts w:eastAsia="Calibri"/>
          <w:b/>
          <w:bCs/>
        </w:rPr>
        <w:t>Gerçekleştirilen analizlere göre kurumun güçlü olduğu alanlar öncelik sırasına göre:</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Derslik başına düşen öğrenci sayısının ülke ortalamasının altında olması,</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Kurum çalışanları arasındaki iş birliği</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Öğretmenlerin proje hazırlama süreçlerine katılımları</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Yöneticilerin katılımcılığı desteklemeleri</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Yeni fikirlere ve uygulamalara uyum</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 xml:space="preserve">Resmi yazışmalarda bağlı okul/kurumlar ile diğer resmi kurumlarla Doküman Yönetim Sisteminin kullanılıyor olması,  </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Dinamik, genç, donanımlı, teknolojik yönden bilgili yetişmiş personelin olması,</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Kurumun çalışanlarına kendini geliştirme imkânı tanıması,</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Yetki dağılımının işleri kolaylaştırması,</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Paydaşlar arasında etkili iletişim olması,</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lastRenderedPageBreak/>
        <w:t>Hayırsever ailelerin eğitim ortamlarının iyileştirilmesinde aktif olarak yararlanılması,</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Fatih Projesi kapsamında akıllı tahta ve tabletlerin kullanılması,</w:t>
      </w:r>
    </w:p>
    <w:p w:rsidR="00BB0C0B" w:rsidRPr="00DA6B5E" w:rsidRDefault="00BB0C0B" w:rsidP="00D72952">
      <w:pPr>
        <w:pStyle w:val="ListeParagraf"/>
        <w:numPr>
          <w:ilvl w:val="0"/>
          <w:numId w:val="14"/>
        </w:numPr>
        <w:rPr>
          <w:rFonts w:ascii="Times New Roman" w:eastAsia="Calibri" w:hAnsi="Times New Roman" w:cs="Times New Roman"/>
          <w:sz w:val="24"/>
          <w:szCs w:val="24"/>
        </w:rPr>
      </w:pPr>
      <w:r w:rsidRPr="00DA6B5E">
        <w:rPr>
          <w:rFonts w:ascii="Times New Roman" w:eastAsia="Calibri" w:hAnsi="Times New Roman" w:cs="Times New Roman"/>
          <w:sz w:val="24"/>
          <w:szCs w:val="24"/>
        </w:rPr>
        <w:t>Kurumsal ağ sisteminin olması (e-okul, MEBBİS, vb.),</w:t>
      </w:r>
    </w:p>
    <w:p w:rsidR="00BB0C0B" w:rsidRPr="00DA6B5E" w:rsidRDefault="00BB0C0B" w:rsidP="00BB0C0B">
      <w:pPr>
        <w:ind w:firstLine="709"/>
        <w:rPr>
          <w:rFonts w:eastAsia="Calibri"/>
        </w:rPr>
      </w:pPr>
      <w:r w:rsidRPr="00DA6B5E">
        <w:rPr>
          <w:rFonts w:eastAsia="Calibri"/>
        </w:rPr>
        <w:t>14. Teknolojik alt yapının güçlü olması ve merkezden en uzak taşraya kadar hızlı bir haberleşme sisteminin olması,</w:t>
      </w:r>
    </w:p>
    <w:p w:rsidR="00BB0C0B" w:rsidRPr="00DA6B5E" w:rsidRDefault="00BB0C0B" w:rsidP="00BB0C0B">
      <w:pPr>
        <w:ind w:firstLine="709"/>
        <w:rPr>
          <w:rFonts w:eastAsia="Calibri"/>
        </w:rPr>
      </w:pPr>
      <w:r w:rsidRPr="00DA6B5E">
        <w:rPr>
          <w:rFonts w:eastAsia="Calibri"/>
        </w:rPr>
        <w:t>15. Rehabilitasyon merkezlerine giden özel eğitime muhtaç çocuklara maddi destek sağlanması,</w:t>
      </w:r>
    </w:p>
    <w:p w:rsidR="00BB0C0B" w:rsidRPr="00DA6B5E" w:rsidRDefault="00BB0C0B" w:rsidP="00BB0C0B">
      <w:pPr>
        <w:ind w:firstLine="709"/>
        <w:rPr>
          <w:rFonts w:eastAsia="Calibri"/>
        </w:rPr>
      </w:pPr>
      <w:r w:rsidRPr="00DA6B5E">
        <w:rPr>
          <w:rFonts w:eastAsia="Calibri"/>
        </w:rPr>
        <w:t>16. Yapılan faaliyetlerin basın ve sosyal medya aracılığıyla duyuruluyor olması,</w:t>
      </w:r>
    </w:p>
    <w:p w:rsidR="00BB0C0B" w:rsidRPr="00DA6B5E" w:rsidRDefault="00BB0C0B" w:rsidP="00BB0C0B">
      <w:pPr>
        <w:ind w:firstLine="709"/>
        <w:rPr>
          <w:rFonts w:eastAsia="Calibri"/>
        </w:rPr>
      </w:pPr>
      <w:r w:rsidRPr="00DA6B5E">
        <w:rPr>
          <w:rFonts w:eastAsia="Calibri"/>
        </w:rPr>
        <w:t>17. Etkili denetleme sisteminin varlığı,</w:t>
      </w:r>
    </w:p>
    <w:p w:rsidR="00BB0C0B" w:rsidRPr="00DA6B5E" w:rsidRDefault="00BB0C0B" w:rsidP="00BB0C0B">
      <w:pPr>
        <w:ind w:firstLine="709"/>
        <w:rPr>
          <w:rFonts w:eastAsia="Calibri"/>
        </w:rPr>
      </w:pPr>
      <w:r w:rsidRPr="00DA6B5E">
        <w:rPr>
          <w:rFonts w:eastAsia="Calibri"/>
        </w:rPr>
        <w:t>18. Yerel yönetimlerle sıkı bir iş birliğinin olması,</w:t>
      </w:r>
    </w:p>
    <w:p w:rsidR="00BB0C0B" w:rsidRPr="00DA6B5E" w:rsidRDefault="00BB0C0B" w:rsidP="00BB0C0B">
      <w:pPr>
        <w:ind w:firstLine="709"/>
        <w:rPr>
          <w:rFonts w:eastAsia="Calibri"/>
        </w:rPr>
      </w:pPr>
      <w:r w:rsidRPr="00DA6B5E">
        <w:rPr>
          <w:rFonts w:eastAsia="Calibri"/>
        </w:rPr>
        <w:t>19. Yenilikçi eğitim anlayışının benimsenmiş olması,</w:t>
      </w:r>
    </w:p>
    <w:p w:rsidR="00BB0C0B" w:rsidRPr="00DA6B5E" w:rsidRDefault="00BB0C0B" w:rsidP="00BB0C0B">
      <w:pPr>
        <w:ind w:firstLine="709"/>
        <w:rPr>
          <w:rFonts w:eastAsia="Calibri"/>
        </w:rPr>
      </w:pPr>
      <w:r w:rsidRPr="00DA6B5E">
        <w:rPr>
          <w:rFonts w:eastAsia="Calibri"/>
        </w:rPr>
        <w:t>20. Genç nüfus yapısı ve okullaşma oranının yüksek olması,</w:t>
      </w:r>
    </w:p>
    <w:p w:rsidR="00BB0C0B" w:rsidRPr="00DA6B5E" w:rsidRDefault="00BB0C0B" w:rsidP="00BB0C0B">
      <w:pPr>
        <w:ind w:firstLine="709"/>
        <w:rPr>
          <w:rFonts w:eastAsia="Calibri"/>
        </w:rPr>
      </w:pPr>
      <w:r w:rsidRPr="00DA6B5E">
        <w:rPr>
          <w:rFonts w:eastAsia="Calibri"/>
        </w:rPr>
        <w:t>21. Halk Eğitim Merkezinin yetişkinlere yönelik olarak açtığı kursların çeşitliliği,</w:t>
      </w:r>
    </w:p>
    <w:p w:rsidR="00BB0C0B" w:rsidRPr="00DA6B5E" w:rsidRDefault="00BB0C0B" w:rsidP="00BB0C0B">
      <w:pPr>
        <w:ind w:firstLine="709"/>
        <w:rPr>
          <w:rFonts w:eastAsia="Calibri"/>
        </w:rPr>
      </w:pPr>
      <w:r w:rsidRPr="00DA6B5E">
        <w:rPr>
          <w:rFonts w:eastAsia="Calibri"/>
        </w:rPr>
        <w:t>22. Sosyal ve kültürel faaliyetlere önem verilmesi,</w:t>
      </w:r>
    </w:p>
    <w:p w:rsidR="00BB0C0B" w:rsidRPr="00DA6B5E" w:rsidRDefault="00BB0C0B" w:rsidP="00BB0C0B">
      <w:pPr>
        <w:ind w:firstLine="709"/>
        <w:rPr>
          <w:rFonts w:eastAsia="Calibri"/>
        </w:rPr>
      </w:pPr>
      <w:r w:rsidRPr="00DA6B5E">
        <w:rPr>
          <w:rFonts w:eastAsia="Calibri"/>
        </w:rPr>
        <w:t>23. Öğretmenlerin öğrenmeye ve kendilerini geliştirme eğilimlerinin olması,</w:t>
      </w:r>
    </w:p>
    <w:p w:rsidR="00BB0C0B" w:rsidRPr="00DA6B5E" w:rsidRDefault="00BB0C0B" w:rsidP="00BB0C0B">
      <w:pPr>
        <w:ind w:firstLine="709"/>
        <w:rPr>
          <w:rFonts w:eastAsia="Calibri"/>
        </w:rPr>
      </w:pPr>
      <w:r w:rsidRPr="00DA6B5E">
        <w:rPr>
          <w:rFonts w:eastAsia="Calibri"/>
        </w:rPr>
        <w:t>24. Toplumsal sorunlara duyarlı personelin olması,</w:t>
      </w:r>
    </w:p>
    <w:p w:rsidR="00BB0C0B" w:rsidRPr="00DA6B5E" w:rsidRDefault="00BB0C0B" w:rsidP="00BB0C0B">
      <w:pPr>
        <w:ind w:firstLine="709"/>
        <w:rPr>
          <w:rFonts w:eastAsia="Calibri"/>
        </w:rPr>
      </w:pPr>
      <w:r w:rsidRPr="00DA6B5E">
        <w:rPr>
          <w:rFonts w:eastAsia="Calibri"/>
        </w:rPr>
        <w:t>25. Yerel yarışmalarda elde edilen başarıların olması,</w:t>
      </w:r>
    </w:p>
    <w:p w:rsidR="00BB0C0B" w:rsidRPr="00DA6B5E" w:rsidRDefault="00BB0C0B" w:rsidP="00BB0C0B">
      <w:pPr>
        <w:ind w:firstLine="709"/>
        <w:rPr>
          <w:rFonts w:eastAsia="Calibri"/>
        </w:rPr>
      </w:pPr>
      <w:r w:rsidRPr="00DA6B5E">
        <w:rPr>
          <w:rFonts w:eastAsia="Calibri"/>
        </w:rPr>
        <w:t>26. Teknolojik ve bilimsel gelişmeler doğrultusunda eğitimde yenilikçi yaklaşımların benimseniyor olması,</w:t>
      </w:r>
    </w:p>
    <w:p w:rsidR="00BB0C0B" w:rsidRPr="00DA6B5E" w:rsidRDefault="00BB0C0B" w:rsidP="00BB0C0B">
      <w:pPr>
        <w:ind w:firstLine="709"/>
        <w:rPr>
          <w:rFonts w:eastAsia="Calibri"/>
        </w:rPr>
      </w:pPr>
      <w:r w:rsidRPr="00DA6B5E">
        <w:rPr>
          <w:rFonts w:eastAsia="Calibri"/>
        </w:rPr>
        <w:t>27. Sağlıklı ve geliştirebilir bir veri tabanının olması,</w:t>
      </w:r>
    </w:p>
    <w:p w:rsidR="00BB0C0B" w:rsidRPr="00DA6B5E" w:rsidRDefault="00BB0C0B" w:rsidP="00BB0C0B">
      <w:pPr>
        <w:ind w:firstLine="709"/>
        <w:rPr>
          <w:rFonts w:eastAsia="Calibri"/>
        </w:rPr>
      </w:pPr>
      <w:r w:rsidRPr="00DA6B5E">
        <w:rPr>
          <w:rFonts w:eastAsia="Calibri"/>
        </w:rPr>
        <w:t>28. Sanayileşmenin çoğalmasıyla mesleki ve teknik eğitime eğilim/önemin artması</w:t>
      </w:r>
    </w:p>
    <w:p w:rsidR="00BB0C0B" w:rsidRPr="00DA6B5E" w:rsidRDefault="00BB0C0B" w:rsidP="00BB0C0B">
      <w:pPr>
        <w:ind w:firstLine="709"/>
        <w:rPr>
          <w:rFonts w:eastAsia="Calibri"/>
        </w:rPr>
      </w:pPr>
      <w:r w:rsidRPr="00DA6B5E">
        <w:rPr>
          <w:rFonts w:eastAsia="Calibri"/>
        </w:rPr>
        <w:t>29. Genç nüfusun çok olması</w:t>
      </w:r>
    </w:p>
    <w:p w:rsidR="00BB0C0B" w:rsidRPr="00DA6B5E" w:rsidRDefault="00BB0C0B" w:rsidP="00BB0C0B">
      <w:pPr>
        <w:ind w:firstLine="709"/>
        <w:rPr>
          <w:rFonts w:eastAsia="Calibri"/>
        </w:rPr>
      </w:pPr>
      <w:r w:rsidRPr="00DA6B5E">
        <w:rPr>
          <w:rFonts w:eastAsia="Calibri"/>
        </w:rPr>
        <w:t>30. İŞKUR aracılığı ile yardımcı personel hizmetlerinin karşılanabilmesi</w:t>
      </w:r>
    </w:p>
    <w:p w:rsidR="00BB0C0B" w:rsidRPr="00DA6B5E" w:rsidRDefault="00BB0C0B" w:rsidP="00BB0C0B">
      <w:pPr>
        <w:ind w:firstLine="709"/>
        <w:rPr>
          <w:rFonts w:eastAsia="Calibri"/>
        </w:rPr>
      </w:pPr>
      <w:r w:rsidRPr="00DA6B5E">
        <w:rPr>
          <w:rFonts w:eastAsia="Calibri"/>
        </w:rPr>
        <w:t>31. Bilgiye erişilebilirlik ve kullanılabilirliğinin artması</w:t>
      </w:r>
    </w:p>
    <w:p w:rsidR="00BB0C0B" w:rsidRDefault="00BB0C0B" w:rsidP="00BB0C0B">
      <w:pPr>
        <w:ind w:firstLine="709"/>
        <w:rPr>
          <w:rFonts w:eastAsia="Calibri"/>
        </w:rPr>
      </w:pPr>
      <w:r w:rsidRPr="00DA6B5E">
        <w:rPr>
          <w:rFonts w:eastAsia="Calibri"/>
        </w:rPr>
        <w:t xml:space="preserve">32. </w:t>
      </w:r>
      <w:r>
        <w:rPr>
          <w:rFonts w:eastAsia="Calibri"/>
        </w:rPr>
        <w:t>Ulaşım ağlarının yeterli olması</w:t>
      </w:r>
    </w:p>
    <w:p w:rsidR="00BB0C0B" w:rsidRPr="00DA6B5E" w:rsidRDefault="00BB0C0B" w:rsidP="00BB0C0B">
      <w:pPr>
        <w:ind w:firstLine="709"/>
        <w:rPr>
          <w:rFonts w:eastAsia="Calibri"/>
        </w:rPr>
      </w:pPr>
    </w:p>
    <w:p w:rsidR="00BB0C0B" w:rsidRPr="00DA6B5E" w:rsidRDefault="00BB0C0B" w:rsidP="00BB0C0B">
      <w:pPr>
        <w:ind w:firstLine="709"/>
        <w:rPr>
          <w:rFonts w:eastAsia="Calibri"/>
        </w:rPr>
      </w:pPr>
      <w:r w:rsidRPr="00DA6B5E">
        <w:rPr>
          <w:rFonts w:eastAsia="Calibri"/>
        </w:rPr>
        <w:t>B. Zayıf Yönlerimiz</w:t>
      </w:r>
    </w:p>
    <w:p w:rsidR="00BB0C0B" w:rsidRPr="00DA6B5E" w:rsidRDefault="00BB0C0B" w:rsidP="00BB0C0B">
      <w:pPr>
        <w:ind w:firstLine="709"/>
        <w:rPr>
          <w:rFonts w:eastAsia="Calibri"/>
        </w:rPr>
      </w:pPr>
      <w:r w:rsidRPr="00DA6B5E">
        <w:rPr>
          <w:rFonts w:eastAsia="Calibri"/>
        </w:rPr>
        <w:t>1.  Akademik eğitim alan her bireyin yüksek gelire sahip olacak birey olarak algılanması</w:t>
      </w:r>
    </w:p>
    <w:p w:rsidR="00BB0C0B" w:rsidRPr="00DA6B5E" w:rsidRDefault="00BB0C0B" w:rsidP="00BB0C0B">
      <w:pPr>
        <w:ind w:firstLine="709"/>
        <w:rPr>
          <w:rFonts w:eastAsia="Calibri"/>
        </w:rPr>
      </w:pPr>
      <w:r w:rsidRPr="00DA6B5E">
        <w:rPr>
          <w:rFonts w:eastAsia="Calibri"/>
        </w:rPr>
        <w:t>2.  Velilerin ekonomik olarak kısıtlı bir yapıya sahip olması</w:t>
      </w:r>
    </w:p>
    <w:p w:rsidR="00BB0C0B" w:rsidRPr="00DA6B5E" w:rsidRDefault="00BB0C0B" w:rsidP="00BB0C0B">
      <w:pPr>
        <w:ind w:firstLine="709"/>
        <w:rPr>
          <w:rFonts w:eastAsia="Calibri"/>
        </w:rPr>
      </w:pPr>
      <w:r w:rsidRPr="00DA6B5E">
        <w:rPr>
          <w:rFonts w:eastAsia="Calibri"/>
        </w:rPr>
        <w:t>3.  Performansa dayalı izleme ve değerlendirmenin olmaması</w:t>
      </w:r>
    </w:p>
    <w:p w:rsidR="00BB0C0B" w:rsidRPr="00DA6B5E" w:rsidRDefault="00BB0C0B" w:rsidP="00BB0C0B">
      <w:pPr>
        <w:ind w:firstLine="709"/>
        <w:rPr>
          <w:rFonts w:eastAsia="Calibri"/>
        </w:rPr>
      </w:pPr>
      <w:r w:rsidRPr="00DA6B5E">
        <w:rPr>
          <w:rFonts w:eastAsia="Calibri"/>
        </w:rPr>
        <w:t>4.  Kadın yönetici sayısındaki yetersizlik</w:t>
      </w:r>
    </w:p>
    <w:p w:rsidR="00BB0C0B" w:rsidRPr="00DA6B5E" w:rsidRDefault="00BB0C0B" w:rsidP="00BB0C0B">
      <w:pPr>
        <w:ind w:firstLine="709"/>
        <w:rPr>
          <w:rFonts w:eastAsia="Calibri"/>
        </w:rPr>
      </w:pPr>
      <w:r w:rsidRPr="00DA6B5E">
        <w:rPr>
          <w:rFonts w:eastAsia="Calibri"/>
        </w:rPr>
        <w:t>5.  Dezavantajlı bölgelerde ailenin eğitim yetersizliği ve eğitime bakış açılarının olumsuz olması</w:t>
      </w:r>
    </w:p>
    <w:p w:rsidR="00BB0C0B" w:rsidRPr="00DA6B5E" w:rsidRDefault="00BB0C0B" w:rsidP="00BB0C0B">
      <w:pPr>
        <w:ind w:firstLine="709"/>
        <w:rPr>
          <w:rFonts w:eastAsia="Calibri"/>
        </w:rPr>
      </w:pPr>
      <w:r w:rsidRPr="00DA6B5E">
        <w:rPr>
          <w:rFonts w:eastAsia="Calibri"/>
        </w:rPr>
        <w:t>6.  Yönetici ve personelin hizmet içi eğitim ihtiyaçlarının olması</w:t>
      </w:r>
    </w:p>
    <w:p w:rsidR="00BB0C0B" w:rsidRPr="00DA6B5E" w:rsidRDefault="00BB0C0B" w:rsidP="00BB0C0B">
      <w:pPr>
        <w:ind w:firstLine="709"/>
        <w:rPr>
          <w:rFonts w:eastAsia="Calibri"/>
        </w:rPr>
      </w:pPr>
      <w:r w:rsidRPr="00DA6B5E">
        <w:rPr>
          <w:rFonts w:eastAsia="Calibri"/>
        </w:rPr>
        <w:lastRenderedPageBreak/>
        <w:t>7.  Personelde motivasyon ve bireysel yetkinliklerini geliştirici faaliyetlerin eksikliğinin olması</w:t>
      </w:r>
    </w:p>
    <w:p w:rsidR="00BB0C0B" w:rsidRPr="00DA6B5E" w:rsidRDefault="00BB0C0B" w:rsidP="00BB0C0B">
      <w:pPr>
        <w:ind w:firstLine="709"/>
        <w:rPr>
          <w:rFonts w:eastAsia="Calibri"/>
        </w:rPr>
      </w:pPr>
      <w:r w:rsidRPr="00DA6B5E">
        <w:rPr>
          <w:rFonts w:eastAsia="Calibri"/>
        </w:rPr>
        <w:t>8.  Okuluz da; yeterli düzeyde diğer personelin (memur- teknisyen vb.) olmaması</w:t>
      </w:r>
    </w:p>
    <w:p w:rsidR="00BB0C0B" w:rsidRPr="00DA6B5E" w:rsidRDefault="00BB0C0B" w:rsidP="00BB0C0B">
      <w:pPr>
        <w:ind w:firstLine="709"/>
        <w:rPr>
          <w:rFonts w:eastAsia="Calibri"/>
        </w:rPr>
      </w:pPr>
      <w:r w:rsidRPr="00DA6B5E">
        <w:rPr>
          <w:rFonts w:eastAsia="Calibri"/>
        </w:rPr>
        <w:t>9.  Sosyal medyanın bilinçsiz kullanımı,</w:t>
      </w:r>
    </w:p>
    <w:p w:rsidR="00BB0C0B" w:rsidRPr="00DA6B5E" w:rsidRDefault="00BB0C0B" w:rsidP="00BB0C0B">
      <w:pPr>
        <w:ind w:firstLine="709"/>
        <w:rPr>
          <w:rFonts w:eastAsia="Calibri"/>
        </w:rPr>
      </w:pPr>
      <w:r w:rsidRPr="00DA6B5E">
        <w:rPr>
          <w:rFonts w:eastAsia="Calibri"/>
        </w:rPr>
        <w:t>10. Aile bütünlüğü bozulmaların çok sık olması,</w:t>
      </w:r>
    </w:p>
    <w:p w:rsidR="00BB0C0B" w:rsidRPr="00DA6B5E" w:rsidRDefault="00BB0C0B" w:rsidP="00BB0C0B">
      <w:pPr>
        <w:ind w:firstLine="709"/>
        <w:rPr>
          <w:rFonts w:eastAsia="Calibri"/>
        </w:rPr>
      </w:pPr>
      <w:r w:rsidRPr="00DA6B5E">
        <w:rPr>
          <w:rFonts w:eastAsia="Calibri"/>
        </w:rPr>
        <w:t>11. Bireyin sorumluluk duygusunun kaybolmaya başlaması,</w:t>
      </w:r>
    </w:p>
    <w:p w:rsidR="00BB0C0B" w:rsidRPr="00DA6B5E" w:rsidRDefault="00BB0C0B" w:rsidP="00BB0C0B">
      <w:pPr>
        <w:ind w:firstLine="709"/>
        <w:rPr>
          <w:rFonts w:eastAsia="Calibri"/>
        </w:rPr>
      </w:pPr>
      <w:r w:rsidRPr="00DA6B5E">
        <w:rPr>
          <w:rFonts w:eastAsia="Calibri"/>
        </w:rPr>
        <w:t xml:space="preserve">12. Öğrencileri tehdit eden uyuşturucu, sigara kullanımının küçük yaşlara kadar düşmesi ve artış hızı, </w:t>
      </w:r>
    </w:p>
    <w:p w:rsidR="00C05809" w:rsidRPr="001E64CC" w:rsidRDefault="00BB0C0B" w:rsidP="001E64CC">
      <w:pPr>
        <w:rPr>
          <w:rFonts w:eastAsia="Calibri"/>
          <w:lang w:eastAsia="en-US"/>
        </w:rPr>
      </w:pPr>
      <w:r w:rsidRPr="00DA6B5E">
        <w:rPr>
          <w:rFonts w:eastAsia="Calibri"/>
        </w:rPr>
        <w:br w:type="page"/>
      </w:r>
    </w:p>
    <w:p w:rsidR="00C05809" w:rsidRPr="00EC08B5" w:rsidRDefault="00C05809" w:rsidP="00CC7D33">
      <w:pPr>
        <w:pStyle w:val="Balk4"/>
        <w:rPr>
          <w:rFonts w:asciiTheme="minorHAnsi" w:hAnsiTheme="minorHAnsi" w:cstheme="minorHAnsi"/>
          <w:szCs w:val="24"/>
        </w:rPr>
      </w:pPr>
      <w:bookmarkStart w:id="93" w:name="_Toc531853196"/>
      <w:bookmarkStart w:id="94" w:name="_Toc532154568"/>
      <w:r w:rsidRPr="00EC08B5">
        <w:rPr>
          <w:rFonts w:asciiTheme="minorHAnsi" w:hAnsiTheme="minorHAnsi" w:cstheme="minorHAnsi"/>
          <w:szCs w:val="24"/>
        </w:rPr>
        <w:lastRenderedPageBreak/>
        <w:t>Teşkilat Yapısı</w:t>
      </w:r>
      <w:bookmarkEnd w:id="93"/>
      <w:bookmarkEnd w:id="94"/>
    </w:p>
    <w:p w:rsidR="001E64CC" w:rsidRPr="00DA6B5E" w:rsidRDefault="001E64CC" w:rsidP="001E64CC">
      <w:pPr>
        <w:keepNext/>
        <w:ind w:firstLine="709"/>
      </w:pPr>
      <w:r w:rsidRPr="00DA6B5E">
        <w:t xml:space="preserve">TOKİ Şehit Levent Çetinkaya İlkokulu Müdürlüğü 14/09/2011 tarih ve 28054 sayılı Kanun ile yönetim ve organizasyon yapısı belirlenmiş olup iş ve işlemlerini bu kanun doğrultusunda yürütmektedir. </w:t>
      </w:r>
    </w:p>
    <w:p w:rsidR="001E64CC" w:rsidRDefault="001E64CC" w:rsidP="001E64CC">
      <w:pPr>
        <w:keepNext/>
        <w:ind w:firstLine="709"/>
        <w:rPr>
          <w:rFonts w:ascii="Book Antiqua" w:hAnsi="Book Antiqua"/>
        </w:rPr>
      </w:pPr>
      <w:r w:rsidRPr="00B17172">
        <w:rPr>
          <w:rFonts w:ascii="Book Antiqua" w:eastAsia="Calibri" w:hAnsi="Book Antiqua"/>
          <w:noProof/>
        </w:rPr>
        <w:drawing>
          <wp:anchor distT="0" distB="0" distL="114300" distR="114300" simplePos="0" relativeHeight="251658752" behindDoc="0" locked="0" layoutInCell="1" allowOverlap="1" wp14:anchorId="08C47719" wp14:editId="7419A6D0">
            <wp:simplePos x="0" y="0"/>
            <wp:positionH relativeFrom="margin">
              <wp:posOffset>0</wp:posOffset>
            </wp:positionH>
            <wp:positionV relativeFrom="paragraph">
              <wp:posOffset>281940</wp:posOffset>
            </wp:positionV>
            <wp:extent cx="6657975" cy="5529580"/>
            <wp:effectExtent l="0" t="0" r="9525" b="0"/>
            <wp:wrapTopAndBottom/>
            <wp:docPr id="52" name="Diy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14:sizeRelH relativeFrom="margin">
              <wp14:pctWidth>0</wp14:pctWidth>
            </wp14:sizeRelH>
            <wp14:sizeRelV relativeFrom="margin">
              <wp14:pctHeight>0</wp14:pctHeight>
            </wp14:sizeRelV>
          </wp:anchor>
        </w:drawing>
      </w:r>
    </w:p>
    <w:p w:rsidR="00B17172" w:rsidRPr="00EC08B5" w:rsidRDefault="00B17172" w:rsidP="00CC7D33">
      <w:pPr>
        <w:keepNext/>
        <w:ind w:firstLine="709"/>
        <w:jc w:val="left"/>
        <w:rPr>
          <w:rFonts w:asciiTheme="minorHAnsi" w:hAnsiTheme="minorHAnsi" w:cstheme="minorHAnsi"/>
        </w:rPr>
      </w:pPr>
    </w:p>
    <w:p w:rsidR="00C05809" w:rsidRPr="00EC08B5" w:rsidRDefault="00C05809" w:rsidP="001E64CC">
      <w:pPr>
        <w:pStyle w:val="ResimYazs"/>
        <w:keepNext/>
        <w:spacing w:before="240" w:after="120"/>
        <w:jc w:val="center"/>
        <w:rPr>
          <w:rFonts w:asciiTheme="minorHAnsi" w:eastAsia="Calibri" w:hAnsiTheme="minorHAnsi" w:cstheme="minorHAnsi"/>
          <w:i w:val="0"/>
          <w:iCs w:val="0"/>
          <w:noProof/>
          <w:color w:val="auto"/>
          <w:sz w:val="24"/>
          <w:szCs w:val="24"/>
        </w:rPr>
      </w:pPr>
      <w:bookmarkStart w:id="95" w:name="_Toc531858700"/>
      <w:bookmarkStart w:id="96" w:name="_Toc532154655"/>
      <w:bookmarkStart w:id="97" w:name="_Toc11922075"/>
      <w:r w:rsidRPr="00EC08B5">
        <w:rPr>
          <w:rFonts w:asciiTheme="minorHAnsi" w:hAnsiTheme="minorHAnsi" w:cstheme="minorHAnsi"/>
          <w:b/>
          <w:i w:val="0"/>
          <w:color w:val="auto"/>
          <w:sz w:val="24"/>
          <w:szCs w:val="24"/>
        </w:rPr>
        <w:t xml:space="preserve">Şekil </w:t>
      </w:r>
      <w:r w:rsidR="004104AE">
        <w:rPr>
          <w:rFonts w:asciiTheme="minorHAnsi" w:hAnsiTheme="minorHAnsi" w:cstheme="minorHAnsi"/>
          <w:b/>
          <w:i w:val="0"/>
          <w:noProof/>
          <w:color w:val="auto"/>
          <w:sz w:val="24"/>
          <w:szCs w:val="24"/>
        </w:rPr>
        <w:t>2</w:t>
      </w:r>
      <w:r w:rsidR="00355825">
        <w:rPr>
          <w:rFonts w:asciiTheme="minorHAnsi" w:hAnsiTheme="minorHAnsi" w:cstheme="minorHAnsi"/>
          <w:b/>
          <w:i w:val="0"/>
          <w:noProof/>
          <w:color w:val="auto"/>
          <w:sz w:val="24"/>
          <w:szCs w:val="24"/>
        </w:rPr>
        <w:t>5</w:t>
      </w:r>
      <w:r w:rsidRPr="00EC08B5">
        <w:rPr>
          <w:rFonts w:asciiTheme="minorHAnsi" w:hAnsiTheme="minorHAnsi" w:cstheme="minorHAnsi"/>
          <w:b/>
          <w:i w:val="0"/>
          <w:color w:val="auto"/>
          <w:sz w:val="24"/>
          <w:szCs w:val="24"/>
        </w:rPr>
        <w:t>:</w:t>
      </w:r>
      <w:r w:rsidR="0058647A" w:rsidRPr="00EC08B5">
        <w:rPr>
          <w:rFonts w:asciiTheme="minorHAnsi" w:eastAsia="Calibri" w:hAnsiTheme="minorHAnsi" w:cstheme="minorHAnsi"/>
          <w:i w:val="0"/>
          <w:iCs w:val="0"/>
          <w:noProof/>
          <w:color w:val="auto"/>
          <w:sz w:val="24"/>
          <w:szCs w:val="24"/>
        </w:rPr>
        <w:t xml:space="preserve"> </w:t>
      </w:r>
      <w:r w:rsidRPr="00EC08B5">
        <w:rPr>
          <w:rFonts w:asciiTheme="minorHAnsi" w:eastAsia="Calibri" w:hAnsiTheme="minorHAnsi" w:cstheme="minorHAnsi"/>
          <w:i w:val="0"/>
          <w:iCs w:val="0"/>
          <w:noProof/>
          <w:color w:val="auto"/>
          <w:sz w:val="24"/>
          <w:szCs w:val="24"/>
        </w:rPr>
        <w:t>Teşkilat Şeması</w:t>
      </w:r>
      <w:bookmarkEnd w:id="95"/>
      <w:bookmarkEnd w:id="96"/>
      <w:bookmarkEnd w:id="97"/>
    </w:p>
    <w:p w:rsidR="00C05809" w:rsidRPr="00EC08B5" w:rsidRDefault="00C05809" w:rsidP="00CC7D33">
      <w:pPr>
        <w:jc w:val="left"/>
        <w:rPr>
          <w:rFonts w:asciiTheme="minorHAnsi" w:eastAsia="Calibri" w:hAnsiTheme="minorHAnsi" w:cstheme="minorHAnsi"/>
        </w:rPr>
      </w:pPr>
      <w:r w:rsidRPr="00EC08B5">
        <w:rPr>
          <w:rFonts w:asciiTheme="minorHAnsi" w:eastAsia="Calibri" w:hAnsiTheme="minorHAnsi" w:cstheme="minorHAnsi"/>
        </w:rPr>
        <w:br w:type="page"/>
      </w:r>
    </w:p>
    <w:p w:rsidR="00C05809" w:rsidRDefault="00C05809" w:rsidP="00CC7D33">
      <w:pPr>
        <w:pStyle w:val="Balk4"/>
        <w:rPr>
          <w:rFonts w:asciiTheme="minorHAnsi" w:hAnsiTheme="minorHAnsi" w:cstheme="minorHAnsi"/>
          <w:szCs w:val="24"/>
        </w:rPr>
      </w:pPr>
      <w:bookmarkStart w:id="98" w:name="_Toc531853197"/>
      <w:bookmarkStart w:id="99" w:name="_Toc532154569"/>
      <w:r w:rsidRPr="00EC08B5">
        <w:rPr>
          <w:rFonts w:asciiTheme="minorHAnsi" w:hAnsiTheme="minorHAnsi" w:cstheme="minorHAnsi"/>
          <w:szCs w:val="24"/>
        </w:rPr>
        <w:lastRenderedPageBreak/>
        <w:t>İnsan Kaynakları</w:t>
      </w:r>
      <w:bookmarkEnd w:id="98"/>
      <w:bookmarkEnd w:id="99"/>
    </w:p>
    <w:p w:rsidR="001E64CC" w:rsidRPr="00DA6B5E" w:rsidRDefault="001E64CC" w:rsidP="001E64CC">
      <w:pPr>
        <w:ind w:firstLine="709"/>
        <w:rPr>
          <w:rFonts w:eastAsia="Calibri"/>
        </w:rPr>
      </w:pPr>
      <w:r w:rsidRPr="00DA6B5E">
        <w:rPr>
          <w:rFonts w:eastAsia="Calibri"/>
        </w:rPr>
        <w:t>Kurumlarda insan kaynaklarını, organizasyonel amaçlar doğrultusunda en verimli şekilde kullanmak; insan kaynağının iç ve dış gelişmelere uygun olarak etkin bir şekilde planlanmasını, geliştirilmesini ve değerlendirilmesini sağlamak kurumun verimliliği açısından büyük önem taşımaktadır.</w:t>
      </w:r>
    </w:p>
    <w:p w:rsidR="001E64CC" w:rsidRPr="00DA6B5E" w:rsidRDefault="001E64CC" w:rsidP="001E64CC">
      <w:pPr>
        <w:ind w:firstLine="709"/>
        <w:rPr>
          <w:rFonts w:eastAsia="Calibri"/>
        </w:rPr>
      </w:pPr>
      <w:r w:rsidRPr="00DA6B5E">
        <w:rPr>
          <w:rFonts w:eastAsia="Calibri"/>
        </w:rPr>
        <w:t>Okul teşkilatı personel dağılımları ve bilgileri aşağıda yer alan tablolarda belirtilmiştir.</w:t>
      </w:r>
    </w:p>
    <w:p w:rsidR="001E64CC" w:rsidRPr="00DA6B5E" w:rsidRDefault="001E64CC" w:rsidP="001E64CC">
      <w:pPr>
        <w:pStyle w:val="ResimYazs"/>
        <w:keepNext/>
        <w:shd w:val="clear" w:color="auto" w:fill="FFFFFF" w:themeFill="background1"/>
        <w:tabs>
          <w:tab w:val="center" w:pos="4889"/>
        </w:tabs>
        <w:spacing w:before="240" w:after="0"/>
        <w:rPr>
          <w:rFonts w:eastAsia="Calibri"/>
          <w:b/>
          <w:i w:val="0"/>
          <w:iCs w:val="0"/>
          <w:color w:val="auto"/>
          <w:sz w:val="24"/>
          <w:szCs w:val="24"/>
          <w:lang w:eastAsia="en-US"/>
        </w:rPr>
      </w:pPr>
      <w:bookmarkStart w:id="100" w:name="_Toc531797190"/>
      <w:bookmarkStart w:id="101" w:name="_Toc532154697"/>
      <w:bookmarkStart w:id="102" w:name="_Toc11922061"/>
      <w:r w:rsidRPr="00DA6B5E">
        <w:rPr>
          <w:b/>
          <w:i w:val="0"/>
          <w:color w:val="auto"/>
          <w:sz w:val="24"/>
          <w:szCs w:val="24"/>
        </w:rPr>
        <w:t xml:space="preserve">Tablo 5: </w:t>
      </w:r>
      <w:bookmarkEnd w:id="100"/>
      <w:bookmarkEnd w:id="101"/>
      <w:r w:rsidRPr="00DA6B5E">
        <w:rPr>
          <w:rFonts w:eastAsia="Calibri"/>
          <w:b/>
          <w:i w:val="0"/>
          <w:iCs w:val="0"/>
          <w:color w:val="auto"/>
          <w:sz w:val="24"/>
          <w:szCs w:val="24"/>
          <w:lang w:eastAsia="en-US"/>
        </w:rPr>
        <w:t>TOKİ Şehit Levent Çetinkaya İlkokulu Müdürlüğü Personel Yapısı</w:t>
      </w:r>
      <w:bookmarkEnd w:id="102"/>
      <w:r w:rsidRPr="00DA6B5E">
        <w:rPr>
          <w:rFonts w:eastAsia="Calibri"/>
          <w:b/>
          <w:i w:val="0"/>
          <w:iCs w:val="0"/>
          <w:color w:val="auto"/>
          <w:sz w:val="24"/>
          <w:szCs w:val="24"/>
          <w:lang w:eastAsia="en-US"/>
        </w:rPr>
        <w:t xml:space="preserve"> </w:t>
      </w:r>
    </w:p>
    <w:tbl>
      <w:tblPr>
        <w:tblStyle w:val="OrtaGlgeleme2-Vurgu31"/>
        <w:tblW w:w="4336" w:type="pct"/>
        <w:jc w:val="center"/>
        <w:tblBorders>
          <w:top w:val="none" w:sz="0" w:space="0" w:color="auto"/>
          <w:bottom w:val="none" w:sz="0" w:space="0" w:color="auto"/>
        </w:tblBorders>
        <w:tblLayout w:type="fixed"/>
        <w:tblLook w:val="04A0" w:firstRow="1" w:lastRow="0" w:firstColumn="1" w:lastColumn="0" w:noHBand="0" w:noVBand="1"/>
      </w:tblPr>
      <w:tblGrid>
        <w:gridCol w:w="4387"/>
        <w:gridCol w:w="2196"/>
        <w:gridCol w:w="1284"/>
      </w:tblGrid>
      <w:tr w:rsidR="001E64CC" w:rsidRPr="00441D04" w:rsidTr="006D7610">
        <w:trPr>
          <w:cnfStyle w:val="100000000000" w:firstRow="1" w:lastRow="0" w:firstColumn="0" w:lastColumn="0" w:oddVBand="0" w:evenVBand="0" w:oddHBand="0" w:evenHBand="0" w:firstRowFirstColumn="0" w:firstRowLastColumn="0" w:lastRowFirstColumn="0" w:lastRowLastColumn="0"/>
          <w:trHeight w:val="379"/>
          <w:jc w:val="center"/>
        </w:trPr>
        <w:tc>
          <w:tcPr>
            <w:cnfStyle w:val="001000000100" w:firstRow="0" w:lastRow="0" w:firstColumn="1" w:lastColumn="0" w:oddVBand="0" w:evenVBand="0" w:oddHBand="0" w:evenHBand="0" w:firstRowFirstColumn="1" w:firstRowLastColumn="0" w:lastRowFirstColumn="0" w:lastRowLastColumn="0"/>
            <w:tcW w:w="2788" w:type="pct"/>
            <w:vMerge w:val="restart"/>
            <w:tcBorders>
              <w:top w:val="thinThickSmallGap" w:sz="24" w:space="0" w:color="auto"/>
              <w:left w:val="none" w:sz="0" w:space="0" w:color="auto"/>
              <w:bottom w:val="none" w:sz="0" w:space="0" w:color="auto"/>
              <w:right w:val="none" w:sz="0" w:space="0" w:color="auto"/>
            </w:tcBorders>
            <w:hideMark/>
          </w:tcPr>
          <w:p w:rsidR="001E64CC" w:rsidRPr="00B86853" w:rsidRDefault="001E64CC" w:rsidP="006D7610">
            <w:pPr>
              <w:spacing w:line="275" w:lineRule="atLeast"/>
              <w:jc w:val="center"/>
              <w:textAlignment w:val="center"/>
              <w:rPr>
                <w:rFonts w:ascii="Book Antiqua" w:hAnsi="Book Antiqua"/>
                <w:bCs w:val="0"/>
                <w:sz w:val="20"/>
                <w:szCs w:val="20"/>
              </w:rPr>
            </w:pPr>
            <w:bookmarkStart w:id="103" w:name="_Toc532154698"/>
            <w:r w:rsidRPr="00B86853">
              <w:rPr>
                <w:rFonts w:ascii="Book Antiqua" w:hAnsi="Book Antiqua"/>
                <w:bCs w:val="0"/>
                <w:color w:val="000000"/>
                <w:kern w:val="24"/>
                <w:sz w:val="20"/>
                <w:szCs w:val="20"/>
              </w:rPr>
              <w:t>OKUL /KURUM YÖNETİCİSİ</w:t>
            </w:r>
            <w:r w:rsidRPr="00B86853">
              <w:rPr>
                <w:rFonts w:ascii="Book Antiqua" w:hAnsi="Book Antiqua"/>
                <w:bCs w:val="0"/>
                <w:color w:val="FFFFFF"/>
                <w:kern w:val="24"/>
                <w:sz w:val="20"/>
                <w:szCs w:val="20"/>
              </w:rPr>
              <w:t xml:space="preserve"> </w:t>
            </w:r>
          </w:p>
        </w:tc>
        <w:tc>
          <w:tcPr>
            <w:tcW w:w="1396" w:type="pct"/>
            <w:vMerge w:val="restart"/>
            <w:tcBorders>
              <w:top w:val="thinThickSmallGap" w:sz="24" w:space="0" w:color="auto"/>
            </w:tcBorders>
            <w:hideMark/>
          </w:tcPr>
          <w:p w:rsidR="001E64CC" w:rsidRPr="00441D04" w:rsidRDefault="001E64CC" w:rsidP="006D7610">
            <w:pPr>
              <w:spacing w:line="275" w:lineRule="atLeast"/>
              <w:jc w:val="center"/>
              <w:textAlignment w:val="center"/>
              <w:cnfStyle w:val="100000000000" w:firstRow="1" w:lastRow="0" w:firstColumn="0" w:lastColumn="0" w:oddVBand="0" w:evenVBand="0" w:oddHBand="0" w:evenHBand="0" w:firstRowFirstColumn="0" w:firstRowLastColumn="0" w:lastRowFirstColumn="0" w:lastRowLastColumn="0"/>
              <w:rPr>
                <w:rFonts w:ascii="Book Antiqua" w:hAnsi="Book Antiqua"/>
                <w:sz w:val="20"/>
                <w:szCs w:val="20"/>
              </w:rPr>
            </w:pPr>
            <w:r w:rsidRPr="00441D04">
              <w:rPr>
                <w:rFonts w:ascii="Book Antiqua" w:hAnsi="Book Antiqua"/>
                <w:b w:val="0"/>
                <w:bCs w:val="0"/>
                <w:color w:val="000000"/>
                <w:kern w:val="24"/>
                <w:sz w:val="20"/>
                <w:szCs w:val="20"/>
              </w:rPr>
              <w:t>OLMASI GEREKEN NORM</w:t>
            </w:r>
          </w:p>
        </w:tc>
        <w:tc>
          <w:tcPr>
            <w:tcW w:w="817" w:type="pct"/>
            <w:tcBorders>
              <w:top w:val="thinThickSmallGap" w:sz="24" w:space="0" w:color="auto"/>
            </w:tcBorders>
            <w:hideMark/>
          </w:tcPr>
          <w:p w:rsidR="001E64CC" w:rsidRPr="00441D04" w:rsidRDefault="001E64CC" w:rsidP="006D7610">
            <w:pPr>
              <w:spacing w:line="275" w:lineRule="atLeast"/>
              <w:jc w:val="center"/>
              <w:textAlignment w:val="center"/>
              <w:cnfStyle w:val="100000000000" w:firstRow="1" w:lastRow="0" w:firstColumn="0" w:lastColumn="0" w:oddVBand="0" w:evenVBand="0" w:oddHBand="0" w:evenHBand="0" w:firstRowFirstColumn="0" w:firstRowLastColumn="0" w:lastRowFirstColumn="0" w:lastRowLastColumn="0"/>
              <w:rPr>
                <w:rFonts w:ascii="Book Antiqua" w:hAnsi="Book Antiqua"/>
                <w:sz w:val="20"/>
                <w:szCs w:val="20"/>
              </w:rPr>
            </w:pPr>
            <w:r w:rsidRPr="00441D04">
              <w:rPr>
                <w:rFonts w:ascii="Book Antiqua" w:hAnsi="Book Antiqua"/>
                <w:b w:val="0"/>
                <w:bCs w:val="0"/>
                <w:color w:val="000000"/>
                <w:kern w:val="24"/>
                <w:sz w:val="20"/>
                <w:szCs w:val="20"/>
              </w:rPr>
              <w:t xml:space="preserve">MEVCUT </w:t>
            </w:r>
          </w:p>
        </w:tc>
      </w:tr>
      <w:tr w:rsidR="001E64CC" w:rsidRPr="00441D04" w:rsidTr="006D7610">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788" w:type="pct"/>
            <w:vMerge/>
            <w:tcBorders>
              <w:top w:val="none" w:sz="0" w:space="0" w:color="auto"/>
              <w:left w:val="none" w:sz="0" w:space="0" w:color="auto"/>
              <w:bottom w:val="thinThickSmallGap" w:sz="24" w:space="0" w:color="auto"/>
              <w:right w:val="none" w:sz="0" w:space="0" w:color="auto"/>
            </w:tcBorders>
            <w:hideMark/>
          </w:tcPr>
          <w:p w:rsidR="001E64CC" w:rsidRPr="00B86853" w:rsidRDefault="001E64CC" w:rsidP="006D7610">
            <w:pPr>
              <w:rPr>
                <w:rFonts w:ascii="Book Antiqua" w:hAnsi="Book Antiqua"/>
                <w:bCs w:val="0"/>
                <w:sz w:val="20"/>
                <w:szCs w:val="20"/>
              </w:rPr>
            </w:pPr>
          </w:p>
        </w:tc>
        <w:tc>
          <w:tcPr>
            <w:tcW w:w="1396" w:type="pct"/>
            <w:vMerge/>
            <w:tcBorders>
              <w:bottom w:val="thinThickSmallGap" w:sz="24" w:space="0" w:color="auto"/>
            </w:tcBorders>
            <w:shd w:val="clear" w:color="auto" w:fill="A7EA52" w:themeFill="accent3"/>
            <w:hideMark/>
          </w:tcPr>
          <w:p w:rsidR="001E64CC" w:rsidRPr="00441D04" w:rsidRDefault="001E64CC" w:rsidP="006D7610">
            <w:pP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tc>
        <w:tc>
          <w:tcPr>
            <w:tcW w:w="817" w:type="pct"/>
            <w:tcBorders>
              <w:bottom w:val="thinThickSmallGap" w:sz="24" w:space="0" w:color="auto"/>
            </w:tcBorders>
            <w:shd w:val="clear" w:color="auto" w:fill="A7EA52" w:themeFill="accent3"/>
            <w:hideMark/>
          </w:tcPr>
          <w:p w:rsidR="001E64CC" w:rsidRPr="00441D04" w:rsidRDefault="001E64CC" w:rsidP="006D7610">
            <w:pPr>
              <w:spacing w:line="275" w:lineRule="atLeast"/>
              <w:jc w:val="center"/>
              <w:textAlignment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441D04">
              <w:rPr>
                <w:rFonts w:ascii="Book Antiqua" w:hAnsi="Book Antiqua"/>
                <w:b/>
                <w:bCs/>
                <w:color w:val="000000"/>
                <w:kern w:val="24"/>
                <w:sz w:val="20"/>
                <w:szCs w:val="20"/>
              </w:rPr>
              <w:t>ASİL</w:t>
            </w:r>
          </w:p>
        </w:tc>
      </w:tr>
      <w:tr w:rsidR="001E64CC" w:rsidRPr="00441D04" w:rsidTr="006D7610">
        <w:trPr>
          <w:trHeight w:val="379"/>
          <w:jc w:val="center"/>
        </w:trPr>
        <w:tc>
          <w:tcPr>
            <w:cnfStyle w:val="001000000000" w:firstRow="0" w:lastRow="0" w:firstColumn="1" w:lastColumn="0" w:oddVBand="0" w:evenVBand="0" w:oddHBand="0" w:evenHBand="0" w:firstRowFirstColumn="0" w:firstRowLastColumn="0" w:lastRowFirstColumn="0" w:lastRowLastColumn="0"/>
            <w:tcW w:w="2788" w:type="pct"/>
            <w:tcBorders>
              <w:top w:val="thinThickSmallGap" w:sz="24" w:space="0" w:color="auto"/>
              <w:left w:val="none" w:sz="0" w:space="0" w:color="auto"/>
              <w:bottom w:val="none" w:sz="0" w:space="0" w:color="auto"/>
              <w:right w:val="none" w:sz="0" w:space="0" w:color="auto"/>
            </w:tcBorders>
            <w:shd w:val="clear" w:color="auto" w:fill="auto"/>
            <w:hideMark/>
          </w:tcPr>
          <w:p w:rsidR="001E64CC" w:rsidRPr="00B86853" w:rsidRDefault="001E64CC" w:rsidP="006D7610">
            <w:pPr>
              <w:textAlignment w:val="center"/>
              <w:rPr>
                <w:rFonts w:ascii="Book Antiqua" w:hAnsi="Book Antiqua"/>
                <w:bCs w:val="0"/>
                <w:sz w:val="20"/>
                <w:szCs w:val="20"/>
              </w:rPr>
            </w:pPr>
            <w:r w:rsidRPr="00B86853">
              <w:rPr>
                <w:rFonts w:ascii="Book Antiqua" w:hAnsi="Book Antiqua"/>
                <w:bCs w:val="0"/>
                <w:color w:val="000000"/>
                <w:kern w:val="24"/>
                <w:sz w:val="20"/>
                <w:szCs w:val="20"/>
              </w:rPr>
              <w:t xml:space="preserve">MÜDÜR </w:t>
            </w:r>
          </w:p>
        </w:tc>
        <w:tc>
          <w:tcPr>
            <w:tcW w:w="1396" w:type="pct"/>
            <w:tcBorders>
              <w:top w:val="thinThickSmallGap" w:sz="24" w:space="0" w:color="auto"/>
            </w:tcBorders>
          </w:tcPr>
          <w:p w:rsidR="001E64CC" w:rsidRPr="00441D04" w:rsidRDefault="001E64CC" w:rsidP="006D7610">
            <w:pPr>
              <w:jc w:val="center"/>
              <w:textAlignment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1</w:t>
            </w:r>
          </w:p>
        </w:tc>
        <w:tc>
          <w:tcPr>
            <w:tcW w:w="817" w:type="pct"/>
            <w:tcBorders>
              <w:top w:val="thinThickSmallGap" w:sz="24" w:space="0" w:color="auto"/>
            </w:tcBorders>
          </w:tcPr>
          <w:p w:rsidR="001E64CC" w:rsidRPr="00441D04" w:rsidRDefault="001E64CC" w:rsidP="006D7610">
            <w:pPr>
              <w:jc w:val="center"/>
              <w:textAlignment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1</w:t>
            </w:r>
          </w:p>
        </w:tc>
      </w:tr>
      <w:tr w:rsidR="001E64CC" w:rsidRPr="00441D04" w:rsidTr="006D7610">
        <w:trPr>
          <w:cnfStyle w:val="000000100000" w:firstRow="0" w:lastRow="0" w:firstColumn="0" w:lastColumn="0" w:oddVBand="0" w:evenVBand="0" w:oddHBand="1" w:evenHBand="0" w:firstRowFirstColumn="0" w:firstRowLastColumn="0" w:lastRowFirstColumn="0" w:lastRowLastColumn="0"/>
          <w:trHeight w:val="379"/>
          <w:jc w:val="center"/>
        </w:trPr>
        <w:tc>
          <w:tcPr>
            <w:cnfStyle w:val="001000000000" w:firstRow="0" w:lastRow="0" w:firstColumn="1" w:lastColumn="0" w:oddVBand="0" w:evenVBand="0" w:oddHBand="0" w:evenHBand="0" w:firstRowFirstColumn="0" w:firstRowLastColumn="0" w:lastRowFirstColumn="0" w:lastRowLastColumn="0"/>
            <w:tcW w:w="2788" w:type="pct"/>
            <w:tcBorders>
              <w:top w:val="none" w:sz="0" w:space="0" w:color="auto"/>
              <w:left w:val="none" w:sz="0" w:space="0" w:color="auto"/>
              <w:bottom w:val="none" w:sz="0" w:space="0" w:color="auto"/>
              <w:right w:val="none" w:sz="0" w:space="0" w:color="auto"/>
            </w:tcBorders>
            <w:shd w:val="clear" w:color="auto" w:fill="auto"/>
            <w:hideMark/>
          </w:tcPr>
          <w:p w:rsidR="001E64CC" w:rsidRPr="00B86853" w:rsidRDefault="001E64CC" w:rsidP="006D7610">
            <w:pPr>
              <w:textAlignment w:val="center"/>
              <w:rPr>
                <w:rFonts w:ascii="Book Antiqua" w:hAnsi="Book Antiqua"/>
                <w:bCs w:val="0"/>
                <w:sz w:val="20"/>
                <w:szCs w:val="20"/>
              </w:rPr>
            </w:pPr>
            <w:r w:rsidRPr="00B86853">
              <w:rPr>
                <w:rFonts w:ascii="Book Antiqua" w:hAnsi="Book Antiqua"/>
                <w:bCs w:val="0"/>
                <w:color w:val="000000"/>
                <w:kern w:val="24"/>
                <w:sz w:val="20"/>
                <w:szCs w:val="20"/>
              </w:rPr>
              <w:t xml:space="preserve">MÜDÜR BAŞ YRD. </w:t>
            </w:r>
          </w:p>
        </w:tc>
        <w:tc>
          <w:tcPr>
            <w:tcW w:w="1396" w:type="pct"/>
          </w:tcPr>
          <w:p w:rsidR="001E64CC" w:rsidRPr="00441D04" w:rsidRDefault="001E64CC" w:rsidP="006D7610">
            <w:pPr>
              <w:jc w:val="center"/>
              <w:textAlignment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0</w:t>
            </w:r>
          </w:p>
        </w:tc>
        <w:tc>
          <w:tcPr>
            <w:tcW w:w="817" w:type="pct"/>
          </w:tcPr>
          <w:p w:rsidR="001E64CC" w:rsidRPr="00441D04" w:rsidRDefault="001E64CC" w:rsidP="006D7610">
            <w:pPr>
              <w:jc w:val="center"/>
              <w:textAlignment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0</w:t>
            </w:r>
          </w:p>
        </w:tc>
      </w:tr>
      <w:tr w:rsidR="001E64CC" w:rsidRPr="00441D04" w:rsidTr="006D7610">
        <w:trPr>
          <w:trHeight w:val="379"/>
          <w:jc w:val="center"/>
        </w:trPr>
        <w:tc>
          <w:tcPr>
            <w:cnfStyle w:val="001000000000" w:firstRow="0" w:lastRow="0" w:firstColumn="1" w:lastColumn="0" w:oddVBand="0" w:evenVBand="0" w:oddHBand="0" w:evenHBand="0" w:firstRowFirstColumn="0" w:firstRowLastColumn="0" w:lastRowFirstColumn="0" w:lastRowLastColumn="0"/>
            <w:tcW w:w="2788" w:type="pct"/>
            <w:tcBorders>
              <w:top w:val="none" w:sz="0" w:space="0" w:color="auto"/>
              <w:left w:val="none" w:sz="0" w:space="0" w:color="auto"/>
              <w:bottom w:val="none" w:sz="0" w:space="0" w:color="auto"/>
              <w:right w:val="none" w:sz="0" w:space="0" w:color="auto"/>
            </w:tcBorders>
            <w:shd w:val="clear" w:color="auto" w:fill="auto"/>
            <w:hideMark/>
          </w:tcPr>
          <w:p w:rsidR="001E64CC" w:rsidRPr="00B86853" w:rsidRDefault="001E64CC" w:rsidP="006D7610">
            <w:pPr>
              <w:textAlignment w:val="center"/>
              <w:rPr>
                <w:rFonts w:ascii="Book Antiqua" w:hAnsi="Book Antiqua"/>
                <w:bCs w:val="0"/>
                <w:sz w:val="20"/>
                <w:szCs w:val="20"/>
              </w:rPr>
            </w:pPr>
            <w:r w:rsidRPr="00B86853">
              <w:rPr>
                <w:rFonts w:ascii="Book Antiqua" w:hAnsi="Book Antiqua"/>
                <w:bCs w:val="0"/>
                <w:color w:val="000000"/>
                <w:kern w:val="24"/>
                <w:sz w:val="20"/>
                <w:szCs w:val="20"/>
              </w:rPr>
              <w:t xml:space="preserve">MÜDÜR YARDIMCISI </w:t>
            </w:r>
          </w:p>
        </w:tc>
        <w:tc>
          <w:tcPr>
            <w:tcW w:w="1396" w:type="pct"/>
          </w:tcPr>
          <w:p w:rsidR="001E64CC" w:rsidRPr="00441D04" w:rsidRDefault="001E64CC" w:rsidP="006D7610">
            <w:pPr>
              <w:jc w:val="center"/>
              <w:textAlignment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2</w:t>
            </w:r>
          </w:p>
        </w:tc>
        <w:tc>
          <w:tcPr>
            <w:tcW w:w="817" w:type="pct"/>
          </w:tcPr>
          <w:p w:rsidR="001E64CC" w:rsidRPr="00441D04" w:rsidRDefault="001E64CC" w:rsidP="006D7610">
            <w:pPr>
              <w:jc w:val="center"/>
              <w:textAlignment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2</w:t>
            </w:r>
          </w:p>
        </w:tc>
      </w:tr>
      <w:tr w:rsidR="001E64CC" w:rsidRPr="00441D04" w:rsidTr="006D7610">
        <w:trPr>
          <w:cnfStyle w:val="000000100000" w:firstRow="0" w:lastRow="0" w:firstColumn="0" w:lastColumn="0" w:oddVBand="0" w:evenVBand="0" w:oddHBand="1" w:evenHBand="0" w:firstRowFirstColumn="0" w:firstRowLastColumn="0" w:lastRowFirstColumn="0" w:lastRowLastColumn="0"/>
          <w:trHeight w:val="379"/>
          <w:jc w:val="center"/>
        </w:trPr>
        <w:tc>
          <w:tcPr>
            <w:cnfStyle w:val="001000000000" w:firstRow="0" w:lastRow="0" w:firstColumn="1" w:lastColumn="0" w:oddVBand="0" w:evenVBand="0" w:oddHBand="0" w:evenHBand="0" w:firstRowFirstColumn="0" w:firstRowLastColumn="0" w:lastRowFirstColumn="0" w:lastRowLastColumn="0"/>
            <w:tcW w:w="2788" w:type="pct"/>
            <w:tcBorders>
              <w:top w:val="none" w:sz="0" w:space="0" w:color="auto"/>
              <w:left w:val="none" w:sz="0" w:space="0" w:color="auto"/>
              <w:bottom w:val="none" w:sz="0" w:space="0" w:color="auto"/>
              <w:right w:val="none" w:sz="0" w:space="0" w:color="auto"/>
            </w:tcBorders>
            <w:shd w:val="clear" w:color="auto" w:fill="auto"/>
            <w:hideMark/>
          </w:tcPr>
          <w:p w:rsidR="001E64CC" w:rsidRPr="00B86853" w:rsidRDefault="001E64CC" w:rsidP="006D7610">
            <w:pPr>
              <w:textAlignment w:val="center"/>
              <w:rPr>
                <w:rFonts w:ascii="Book Antiqua" w:hAnsi="Book Antiqua"/>
                <w:bCs w:val="0"/>
                <w:sz w:val="20"/>
                <w:szCs w:val="20"/>
              </w:rPr>
            </w:pPr>
            <w:r w:rsidRPr="00B86853">
              <w:rPr>
                <w:rFonts w:ascii="Book Antiqua" w:hAnsi="Book Antiqua"/>
                <w:bCs w:val="0"/>
                <w:color w:val="000000"/>
                <w:kern w:val="24"/>
                <w:sz w:val="20"/>
                <w:szCs w:val="20"/>
              </w:rPr>
              <w:t>EĞİTİM ÖĞRETİM SINIFI</w:t>
            </w:r>
            <w:r w:rsidRPr="00B86853">
              <w:rPr>
                <w:rFonts w:ascii="Book Antiqua" w:hAnsi="Book Antiqua"/>
                <w:bCs w:val="0"/>
                <w:color w:val="FFFFFF"/>
                <w:kern w:val="24"/>
                <w:sz w:val="20"/>
                <w:szCs w:val="20"/>
              </w:rPr>
              <w:t xml:space="preserve"> </w:t>
            </w:r>
          </w:p>
        </w:tc>
        <w:tc>
          <w:tcPr>
            <w:tcW w:w="1396" w:type="pct"/>
            <w:hideMark/>
          </w:tcPr>
          <w:p w:rsidR="001E64CC" w:rsidRPr="00441D04" w:rsidRDefault="001E64CC" w:rsidP="006D7610">
            <w:pPr>
              <w:jc w:val="center"/>
              <w:textAlignment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441D04">
              <w:rPr>
                <w:rFonts w:ascii="Book Antiqua" w:hAnsi="Book Antiqua"/>
                <w:b/>
                <w:bCs/>
                <w:color w:val="000000"/>
                <w:kern w:val="24"/>
                <w:sz w:val="20"/>
                <w:szCs w:val="20"/>
              </w:rPr>
              <w:t>OLMASI GEREKLİ NORM</w:t>
            </w:r>
            <w:r w:rsidRPr="00441D04">
              <w:rPr>
                <w:rFonts w:ascii="Book Antiqua" w:hAnsi="Book Antiqua"/>
                <w:b/>
                <w:bCs/>
                <w:color w:val="FFFFFF"/>
                <w:kern w:val="24"/>
                <w:sz w:val="20"/>
                <w:szCs w:val="20"/>
              </w:rPr>
              <w:t xml:space="preserve"> </w:t>
            </w:r>
          </w:p>
        </w:tc>
        <w:tc>
          <w:tcPr>
            <w:tcW w:w="817" w:type="pct"/>
            <w:hideMark/>
          </w:tcPr>
          <w:p w:rsidR="001E64CC" w:rsidRPr="00441D04" w:rsidRDefault="001E64CC" w:rsidP="006D7610">
            <w:pPr>
              <w:jc w:val="center"/>
              <w:textAlignment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441D04">
              <w:rPr>
                <w:rFonts w:ascii="Book Antiqua" w:hAnsi="Book Antiqua"/>
                <w:b/>
                <w:bCs/>
                <w:color w:val="000000"/>
                <w:kern w:val="24"/>
                <w:sz w:val="20"/>
                <w:szCs w:val="20"/>
              </w:rPr>
              <w:t>MEVCUT</w:t>
            </w:r>
            <w:r w:rsidRPr="00441D04">
              <w:rPr>
                <w:rFonts w:ascii="Book Antiqua" w:hAnsi="Book Antiqua"/>
                <w:b/>
                <w:bCs/>
                <w:color w:val="FFFFFF"/>
                <w:kern w:val="24"/>
                <w:sz w:val="20"/>
                <w:szCs w:val="20"/>
              </w:rPr>
              <w:t xml:space="preserve"> </w:t>
            </w:r>
          </w:p>
        </w:tc>
      </w:tr>
      <w:tr w:rsidR="001E64CC" w:rsidRPr="00441D04" w:rsidTr="006D7610">
        <w:trPr>
          <w:trHeight w:val="379"/>
          <w:jc w:val="center"/>
        </w:trPr>
        <w:tc>
          <w:tcPr>
            <w:cnfStyle w:val="001000000000" w:firstRow="0" w:lastRow="0" w:firstColumn="1" w:lastColumn="0" w:oddVBand="0" w:evenVBand="0" w:oddHBand="0" w:evenHBand="0" w:firstRowFirstColumn="0" w:firstRowLastColumn="0" w:lastRowFirstColumn="0" w:lastRowLastColumn="0"/>
            <w:tcW w:w="2788" w:type="pct"/>
            <w:tcBorders>
              <w:top w:val="none" w:sz="0" w:space="0" w:color="auto"/>
              <w:left w:val="none" w:sz="0" w:space="0" w:color="auto"/>
              <w:bottom w:val="thinThickSmallGap" w:sz="24" w:space="0" w:color="auto"/>
              <w:right w:val="none" w:sz="0" w:space="0" w:color="auto"/>
            </w:tcBorders>
            <w:shd w:val="clear" w:color="auto" w:fill="auto"/>
            <w:hideMark/>
          </w:tcPr>
          <w:p w:rsidR="001E64CC" w:rsidRPr="00B86853" w:rsidRDefault="001E64CC" w:rsidP="006D7610">
            <w:pPr>
              <w:textAlignment w:val="center"/>
              <w:rPr>
                <w:rFonts w:ascii="Book Antiqua" w:hAnsi="Book Antiqua"/>
                <w:bCs w:val="0"/>
                <w:sz w:val="20"/>
                <w:szCs w:val="20"/>
              </w:rPr>
            </w:pPr>
            <w:r w:rsidRPr="00B86853">
              <w:rPr>
                <w:rFonts w:ascii="Book Antiqua" w:hAnsi="Book Antiqua"/>
                <w:bCs w:val="0"/>
                <w:color w:val="000000"/>
                <w:kern w:val="24"/>
                <w:sz w:val="20"/>
                <w:szCs w:val="20"/>
              </w:rPr>
              <w:t xml:space="preserve">ÖĞRETMEN </w:t>
            </w:r>
          </w:p>
        </w:tc>
        <w:tc>
          <w:tcPr>
            <w:tcW w:w="1396" w:type="pct"/>
            <w:tcBorders>
              <w:bottom w:val="thinThickSmallGap" w:sz="24" w:space="0" w:color="auto"/>
            </w:tcBorders>
          </w:tcPr>
          <w:p w:rsidR="001E64CC" w:rsidRPr="00441D04" w:rsidRDefault="001E64CC" w:rsidP="006D7610">
            <w:pPr>
              <w:jc w:val="center"/>
              <w:textAlignment w:val="bottom"/>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43</w:t>
            </w:r>
          </w:p>
        </w:tc>
        <w:tc>
          <w:tcPr>
            <w:tcW w:w="817" w:type="pct"/>
            <w:tcBorders>
              <w:bottom w:val="thinThickSmallGap" w:sz="24" w:space="0" w:color="auto"/>
            </w:tcBorders>
          </w:tcPr>
          <w:p w:rsidR="001E64CC" w:rsidRPr="00441D04" w:rsidRDefault="001E64CC" w:rsidP="006D7610">
            <w:pPr>
              <w:jc w:val="center"/>
              <w:textAlignment w:val="bottom"/>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43</w:t>
            </w:r>
          </w:p>
        </w:tc>
      </w:tr>
    </w:tbl>
    <w:p w:rsidR="001E64CC" w:rsidRDefault="001E64CC" w:rsidP="001E64CC">
      <w:pPr>
        <w:pStyle w:val="ResimYazs"/>
        <w:keepNext/>
        <w:spacing w:before="180" w:after="0"/>
        <w:jc w:val="center"/>
        <w:rPr>
          <w:rFonts w:ascii="Book Antiqua" w:hAnsi="Book Antiqua"/>
          <w:i w:val="0"/>
          <w:color w:val="auto"/>
          <w:sz w:val="22"/>
          <w:szCs w:val="22"/>
        </w:rPr>
      </w:pPr>
      <w:bookmarkStart w:id="104" w:name="_Toc531797193"/>
      <w:bookmarkStart w:id="105" w:name="_Toc532154700"/>
      <w:bookmarkEnd w:id="103"/>
    </w:p>
    <w:p w:rsidR="001E64CC" w:rsidRPr="00D1006E" w:rsidRDefault="001E64CC" w:rsidP="001E64CC">
      <w:pPr>
        <w:pStyle w:val="ResimYazs"/>
        <w:keepNext/>
        <w:spacing w:before="180" w:after="0"/>
        <w:jc w:val="center"/>
        <w:rPr>
          <w:rFonts w:ascii="Book Antiqua" w:eastAsia="Calibri" w:hAnsi="Book Antiqua"/>
          <w:b/>
          <w:i w:val="0"/>
          <w:iCs w:val="0"/>
          <w:color w:val="auto"/>
          <w:sz w:val="24"/>
          <w:szCs w:val="24"/>
          <w:lang w:eastAsia="en-US"/>
        </w:rPr>
      </w:pPr>
      <w:bookmarkStart w:id="106" w:name="_Toc11922062"/>
      <w:r w:rsidRPr="00D1006E">
        <w:rPr>
          <w:rFonts w:ascii="Book Antiqua" w:hAnsi="Book Antiqua"/>
          <w:b/>
          <w:i w:val="0"/>
          <w:color w:val="auto"/>
          <w:sz w:val="22"/>
          <w:szCs w:val="22"/>
        </w:rPr>
        <w:t xml:space="preserve">Tablo 6: </w:t>
      </w:r>
      <w:r w:rsidRPr="00D1006E">
        <w:rPr>
          <w:rFonts w:ascii="Book Antiqua" w:eastAsia="Calibri" w:hAnsi="Book Antiqua"/>
          <w:b/>
          <w:i w:val="0"/>
          <w:iCs w:val="0"/>
          <w:color w:val="auto"/>
          <w:sz w:val="24"/>
          <w:szCs w:val="24"/>
          <w:lang w:eastAsia="en-US"/>
        </w:rPr>
        <w:t>Genel İdare, Teknik, Sağlık Ve Yardımcı Hizmetler Sınıfındaki Personel Durum</w:t>
      </w:r>
      <w:bookmarkEnd w:id="104"/>
      <w:bookmarkEnd w:id="105"/>
      <w:r w:rsidRPr="00D1006E">
        <w:rPr>
          <w:rFonts w:ascii="Book Antiqua" w:eastAsia="Calibri" w:hAnsi="Book Antiqua"/>
          <w:b/>
          <w:i w:val="0"/>
          <w:iCs w:val="0"/>
          <w:color w:val="auto"/>
          <w:sz w:val="24"/>
          <w:szCs w:val="24"/>
          <w:lang w:eastAsia="en-US"/>
        </w:rPr>
        <w:t>u</w:t>
      </w:r>
      <w:bookmarkEnd w:id="106"/>
    </w:p>
    <w:tbl>
      <w:tblPr>
        <w:tblW w:w="7088" w:type="dxa"/>
        <w:jc w:val="center"/>
        <w:tblBorders>
          <w:top w:val="single" w:sz="4" w:space="0" w:color="auto"/>
          <w:bottom w:val="single" w:sz="4" w:space="0" w:color="auto"/>
        </w:tblBorders>
        <w:tblLook w:val="04A0" w:firstRow="1" w:lastRow="0" w:firstColumn="1" w:lastColumn="0" w:noHBand="0" w:noVBand="1"/>
      </w:tblPr>
      <w:tblGrid>
        <w:gridCol w:w="3061"/>
        <w:gridCol w:w="1560"/>
        <w:gridCol w:w="1128"/>
        <w:gridCol w:w="1339"/>
      </w:tblGrid>
      <w:tr w:rsidR="001E64CC" w:rsidRPr="003971CB" w:rsidTr="006D7610">
        <w:trPr>
          <w:trHeight w:val="531"/>
          <w:jc w:val="center"/>
        </w:trPr>
        <w:tc>
          <w:tcPr>
            <w:tcW w:w="7088" w:type="dxa"/>
            <w:gridSpan w:val="4"/>
            <w:shd w:val="clear" w:color="auto" w:fill="A7EA52" w:themeFill="accent3"/>
            <w:hideMark/>
          </w:tcPr>
          <w:p w:rsidR="001E64CC" w:rsidRPr="003971CB" w:rsidRDefault="001E64CC" w:rsidP="006D7610">
            <w:pPr>
              <w:spacing w:after="0" w:line="240" w:lineRule="auto"/>
              <w:jc w:val="center"/>
              <w:textAlignment w:val="center"/>
              <w:rPr>
                <w:rFonts w:ascii="Book Antiqua" w:hAnsi="Book Antiqua"/>
                <w:b/>
                <w:bCs/>
                <w:sz w:val="20"/>
                <w:szCs w:val="20"/>
              </w:rPr>
            </w:pPr>
            <w:r w:rsidRPr="003971CB">
              <w:rPr>
                <w:rFonts w:ascii="Book Antiqua" w:hAnsi="Book Antiqua"/>
                <w:b/>
                <w:bCs/>
                <w:color w:val="000000"/>
                <w:kern w:val="24"/>
                <w:sz w:val="20"/>
                <w:szCs w:val="20"/>
              </w:rPr>
              <w:t>EĞİTİM ÖĞRETİM DIŞI PERSONEL DURUMU</w:t>
            </w:r>
            <w:r w:rsidRPr="003971CB">
              <w:rPr>
                <w:rFonts w:ascii="Book Antiqua" w:hAnsi="Book Antiqua"/>
                <w:b/>
                <w:bCs/>
                <w:color w:val="FFFFFF"/>
                <w:kern w:val="24"/>
                <w:sz w:val="20"/>
                <w:szCs w:val="20"/>
              </w:rPr>
              <w:t xml:space="preserve"> </w:t>
            </w:r>
          </w:p>
        </w:tc>
      </w:tr>
      <w:tr w:rsidR="001E64CC" w:rsidRPr="003971CB" w:rsidTr="006D7610">
        <w:trPr>
          <w:trHeight w:val="531"/>
          <w:jc w:val="center"/>
        </w:trPr>
        <w:tc>
          <w:tcPr>
            <w:tcW w:w="3290" w:type="dxa"/>
            <w:shd w:val="clear" w:color="auto" w:fill="A7EA52" w:themeFill="accent3"/>
            <w:hideMark/>
          </w:tcPr>
          <w:p w:rsidR="001E64CC" w:rsidRPr="003971CB" w:rsidRDefault="001E64CC" w:rsidP="006D7610">
            <w:pPr>
              <w:spacing w:after="0" w:line="240" w:lineRule="auto"/>
              <w:jc w:val="center"/>
              <w:textAlignment w:val="center"/>
              <w:rPr>
                <w:rFonts w:ascii="Book Antiqua" w:hAnsi="Book Antiqua"/>
                <w:b/>
                <w:bCs/>
                <w:sz w:val="20"/>
                <w:szCs w:val="20"/>
              </w:rPr>
            </w:pPr>
            <w:r w:rsidRPr="003971CB">
              <w:rPr>
                <w:rFonts w:ascii="Book Antiqua" w:hAnsi="Book Antiqua"/>
                <w:b/>
                <w:bCs/>
                <w:color w:val="000000"/>
                <w:kern w:val="24"/>
                <w:sz w:val="20"/>
                <w:szCs w:val="20"/>
              </w:rPr>
              <w:t xml:space="preserve">PERSONEL GÖREV VE ÜNVANI </w:t>
            </w:r>
          </w:p>
        </w:tc>
        <w:tc>
          <w:tcPr>
            <w:tcW w:w="1614" w:type="dxa"/>
            <w:shd w:val="clear" w:color="auto" w:fill="A7EA52" w:themeFill="accent3"/>
            <w:hideMark/>
          </w:tcPr>
          <w:p w:rsidR="001E64CC" w:rsidRPr="003971CB" w:rsidRDefault="001E64CC" w:rsidP="006D7610">
            <w:pPr>
              <w:spacing w:after="0" w:line="240" w:lineRule="auto"/>
              <w:jc w:val="center"/>
              <w:textAlignment w:val="center"/>
              <w:rPr>
                <w:rFonts w:ascii="Book Antiqua" w:hAnsi="Book Antiqua"/>
                <w:sz w:val="20"/>
                <w:szCs w:val="20"/>
              </w:rPr>
            </w:pPr>
            <w:r w:rsidRPr="003971CB">
              <w:rPr>
                <w:rFonts w:ascii="Book Antiqua" w:hAnsi="Book Antiqua"/>
                <w:b/>
                <w:bCs/>
                <w:color w:val="000000"/>
                <w:kern w:val="24"/>
                <w:sz w:val="20"/>
                <w:szCs w:val="20"/>
              </w:rPr>
              <w:t xml:space="preserve">OLMASI GEREKLİ NORM </w:t>
            </w:r>
          </w:p>
        </w:tc>
        <w:tc>
          <w:tcPr>
            <w:tcW w:w="0" w:type="auto"/>
            <w:shd w:val="clear" w:color="auto" w:fill="A7EA52" w:themeFill="accent3"/>
            <w:hideMark/>
          </w:tcPr>
          <w:p w:rsidR="001E64CC" w:rsidRPr="003971CB" w:rsidRDefault="001E64CC" w:rsidP="006D7610">
            <w:pPr>
              <w:spacing w:after="0" w:line="240" w:lineRule="auto"/>
              <w:jc w:val="center"/>
              <w:textAlignment w:val="center"/>
              <w:rPr>
                <w:rFonts w:ascii="Book Antiqua" w:hAnsi="Book Antiqua"/>
                <w:sz w:val="20"/>
                <w:szCs w:val="20"/>
              </w:rPr>
            </w:pPr>
            <w:r w:rsidRPr="003971CB">
              <w:rPr>
                <w:rFonts w:ascii="Book Antiqua" w:hAnsi="Book Antiqua"/>
                <w:b/>
                <w:bCs/>
                <w:color w:val="000000"/>
                <w:kern w:val="24"/>
                <w:sz w:val="20"/>
                <w:szCs w:val="20"/>
              </w:rPr>
              <w:t xml:space="preserve">MEVCUT DURUM </w:t>
            </w:r>
          </w:p>
        </w:tc>
        <w:tc>
          <w:tcPr>
            <w:tcW w:w="1056" w:type="dxa"/>
            <w:shd w:val="clear" w:color="auto" w:fill="A7EA52" w:themeFill="accent3"/>
            <w:hideMark/>
          </w:tcPr>
          <w:p w:rsidR="001E64CC" w:rsidRPr="003971CB" w:rsidRDefault="001E64CC" w:rsidP="006D7610">
            <w:pPr>
              <w:spacing w:after="0" w:line="240" w:lineRule="auto"/>
              <w:jc w:val="center"/>
              <w:textAlignment w:val="center"/>
              <w:rPr>
                <w:rFonts w:ascii="Book Antiqua" w:hAnsi="Book Antiqua"/>
                <w:sz w:val="20"/>
                <w:szCs w:val="20"/>
              </w:rPr>
            </w:pPr>
            <w:r w:rsidRPr="003971CB">
              <w:rPr>
                <w:rFonts w:ascii="Book Antiqua" w:hAnsi="Book Antiqua"/>
                <w:b/>
                <w:bCs/>
                <w:color w:val="000000"/>
                <w:kern w:val="24"/>
                <w:sz w:val="20"/>
                <w:szCs w:val="20"/>
              </w:rPr>
              <w:t xml:space="preserve">İHTİYAÇ </w:t>
            </w:r>
          </w:p>
        </w:tc>
      </w:tr>
      <w:tr w:rsidR="001E64CC" w:rsidRPr="003971CB" w:rsidTr="006D7610">
        <w:trPr>
          <w:trHeight w:val="477"/>
          <w:jc w:val="center"/>
        </w:trPr>
        <w:tc>
          <w:tcPr>
            <w:tcW w:w="3290" w:type="dxa"/>
            <w:shd w:val="clear" w:color="auto" w:fill="D0DBF0"/>
            <w:hideMark/>
          </w:tcPr>
          <w:p w:rsidR="001E64CC" w:rsidRPr="003971CB" w:rsidRDefault="001E64CC" w:rsidP="006D7610">
            <w:pPr>
              <w:spacing w:after="0" w:line="240" w:lineRule="auto"/>
              <w:jc w:val="left"/>
              <w:textAlignment w:val="center"/>
              <w:rPr>
                <w:rFonts w:ascii="Book Antiqua" w:hAnsi="Book Antiqua"/>
                <w:b/>
                <w:bCs/>
                <w:sz w:val="20"/>
                <w:szCs w:val="20"/>
              </w:rPr>
            </w:pPr>
            <w:r w:rsidRPr="003971CB">
              <w:rPr>
                <w:rFonts w:ascii="Book Antiqua" w:hAnsi="Book Antiqua"/>
                <w:b/>
                <w:bCs/>
                <w:color w:val="000000"/>
                <w:kern w:val="24"/>
                <w:sz w:val="20"/>
                <w:szCs w:val="20"/>
              </w:rPr>
              <w:t xml:space="preserve">GENEL İDARE HİZMETLERİ </w:t>
            </w:r>
          </w:p>
        </w:tc>
        <w:tc>
          <w:tcPr>
            <w:tcW w:w="1614" w:type="dxa"/>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c>
          <w:tcPr>
            <w:tcW w:w="0" w:type="auto"/>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c>
          <w:tcPr>
            <w:tcW w:w="1056" w:type="dxa"/>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r>
      <w:tr w:rsidR="001E64CC" w:rsidRPr="003971CB" w:rsidTr="006D7610">
        <w:trPr>
          <w:trHeight w:val="477"/>
          <w:jc w:val="center"/>
        </w:trPr>
        <w:tc>
          <w:tcPr>
            <w:tcW w:w="3290" w:type="dxa"/>
            <w:shd w:val="clear" w:color="auto" w:fill="FFFFFF" w:themeFill="background1"/>
            <w:hideMark/>
          </w:tcPr>
          <w:p w:rsidR="001E64CC" w:rsidRPr="003971CB" w:rsidRDefault="001E64CC" w:rsidP="006D7610">
            <w:pPr>
              <w:spacing w:after="0" w:line="240" w:lineRule="auto"/>
              <w:jc w:val="left"/>
              <w:textAlignment w:val="center"/>
              <w:rPr>
                <w:rFonts w:ascii="Book Antiqua" w:hAnsi="Book Antiqua"/>
                <w:b/>
                <w:bCs/>
                <w:sz w:val="20"/>
                <w:szCs w:val="20"/>
              </w:rPr>
            </w:pPr>
            <w:r w:rsidRPr="003971CB">
              <w:rPr>
                <w:rFonts w:ascii="Book Antiqua" w:hAnsi="Book Antiqua"/>
                <w:b/>
                <w:bCs/>
                <w:color w:val="000000"/>
                <w:kern w:val="24"/>
                <w:sz w:val="20"/>
                <w:szCs w:val="20"/>
              </w:rPr>
              <w:t xml:space="preserve">TEKNİK HİZMETLER SINIFI </w:t>
            </w:r>
          </w:p>
        </w:tc>
        <w:tc>
          <w:tcPr>
            <w:tcW w:w="1614" w:type="dxa"/>
            <w:shd w:val="clear" w:color="auto" w:fill="FFFFFF" w:themeFill="background1"/>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c>
          <w:tcPr>
            <w:tcW w:w="0" w:type="auto"/>
            <w:shd w:val="clear" w:color="auto" w:fill="FFFFFF" w:themeFill="background1"/>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c>
          <w:tcPr>
            <w:tcW w:w="1056" w:type="dxa"/>
            <w:shd w:val="clear" w:color="auto" w:fill="FFFFFF" w:themeFill="background1"/>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r>
      <w:tr w:rsidR="001E64CC" w:rsidRPr="003971CB" w:rsidTr="006D7610">
        <w:trPr>
          <w:trHeight w:val="477"/>
          <w:jc w:val="center"/>
        </w:trPr>
        <w:tc>
          <w:tcPr>
            <w:tcW w:w="3290" w:type="dxa"/>
            <w:shd w:val="clear" w:color="auto" w:fill="D0DBF0"/>
            <w:hideMark/>
          </w:tcPr>
          <w:p w:rsidR="001E64CC" w:rsidRPr="003971CB" w:rsidRDefault="001E64CC" w:rsidP="006D7610">
            <w:pPr>
              <w:spacing w:after="0" w:line="240" w:lineRule="auto"/>
              <w:jc w:val="left"/>
              <w:textAlignment w:val="center"/>
              <w:rPr>
                <w:rFonts w:ascii="Book Antiqua" w:hAnsi="Book Antiqua"/>
                <w:b/>
                <w:bCs/>
                <w:sz w:val="20"/>
                <w:szCs w:val="20"/>
              </w:rPr>
            </w:pPr>
            <w:r w:rsidRPr="003971CB">
              <w:rPr>
                <w:rFonts w:ascii="Book Antiqua" w:hAnsi="Book Antiqua"/>
                <w:b/>
                <w:bCs/>
                <w:color w:val="000000"/>
                <w:kern w:val="24"/>
                <w:sz w:val="20"/>
                <w:szCs w:val="20"/>
              </w:rPr>
              <w:t xml:space="preserve">SAĞLIK HİZMETLERİ SINIFI </w:t>
            </w:r>
          </w:p>
        </w:tc>
        <w:tc>
          <w:tcPr>
            <w:tcW w:w="1614" w:type="dxa"/>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c>
          <w:tcPr>
            <w:tcW w:w="0" w:type="auto"/>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c>
          <w:tcPr>
            <w:tcW w:w="1056" w:type="dxa"/>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r>
      <w:tr w:rsidR="001E64CC" w:rsidRPr="003971CB" w:rsidTr="006D7610">
        <w:trPr>
          <w:trHeight w:val="477"/>
          <w:jc w:val="center"/>
        </w:trPr>
        <w:tc>
          <w:tcPr>
            <w:tcW w:w="3290" w:type="dxa"/>
            <w:hideMark/>
          </w:tcPr>
          <w:p w:rsidR="001E64CC" w:rsidRPr="003971CB" w:rsidRDefault="001E64CC" w:rsidP="006D7610">
            <w:pPr>
              <w:spacing w:after="0" w:line="240" w:lineRule="auto"/>
              <w:jc w:val="left"/>
              <w:textAlignment w:val="center"/>
              <w:rPr>
                <w:rFonts w:ascii="Book Antiqua" w:hAnsi="Book Antiqua"/>
                <w:b/>
                <w:bCs/>
                <w:sz w:val="20"/>
                <w:szCs w:val="20"/>
              </w:rPr>
            </w:pPr>
            <w:r w:rsidRPr="003971CB">
              <w:rPr>
                <w:rFonts w:ascii="Book Antiqua" w:hAnsi="Book Antiqua"/>
                <w:b/>
                <w:bCs/>
                <w:color w:val="000000"/>
                <w:kern w:val="24"/>
                <w:sz w:val="20"/>
                <w:szCs w:val="20"/>
              </w:rPr>
              <w:t xml:space="preserve">YARDIMCI HİZMETLER SINIFI </w:t>
            </w:r>
          </w:p>
        </w:tc>
        <w:tc>
          <w:tcPr>
            <w:tcW w:w="1614" w:type="dxa"/>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4</w:t>
            </w:r>
          </w:p>
        </w:tc>
        <w:tc>
          <w:tcPr>
            <w:tcW w:w="0" w:type="auto"/>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1</w:t>
            </w:r>
          </w:p>
        </w:tc>
        <w:tc>
          <w:tcPr>
            <w:tcW w:w="1056" w:type="dxa"/>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3</w:t>
            </w:r>
          </w:p>
        </w:tc>
      </w:tr>
      <w:tr w:rsidR="001E64CC" w:rsidRPr="003971CB" w:rsidTr="006D7610">
        <w:trPr>
          <w:trHeight w:val="477"/>
          <w:jc w:val="center"/>
        </w:trPr>
        <w:tc>
          <w:tcPr>
            <w:tcW w:w="3290" w:type="dxa"/>
            <w:shd w:val="clear" w:color="auto" w:fill="D0DBF0"/>
            <w:hideMark/>
          </w:tcPr>
          <w:p w:rsidR="001E64CC" w:rsidRPr="003971CB" w:rsidRDefault="001E64CC" w:rsidP="006D7610">
            <w:pPr>
              <w:spacing w:after="0" w:line="240" w:lineRule="auto"/>
              <w:jc w:val="left"/>
              <w:textAlignment w:val="center"/>
              <w:rPr>
                <w:rFonts w:ascii="Book Antiqua" w:hAnsi="Book Antiqua"/>
                <w:b/>
                <w:bCs/>
                <w:sz w:val="20"/>
                <w:szCs w:val="20"/>
              </w:rPr>
            </w:pPr>
            <w:r w:rsidRPr="003971CB">
              <w:rPr>
                <w:rFonts w:ascii="Book Antiqua" w:hAnsi="Book Antiqua"/>
                <w:b/>
                <w:bCs/>
                <w:color w:val="000000"/>
                <w:kern w:val="24"/>
                <w:sz w:val="20"/>
                <w:szCs w:val="20"/>
              </w:rPr>
              <w:t xml:space="preserve">TOPLAM </w:t>
            </w:r>
          </w:p>
        </w:tc>
        <w:tc>
          <w:tcPr>
            <w:tcW w:w="1614" w:type="dxa"/>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4</w:t>
            </w:r>
          </w:p>
        </w:tc>
        <w:tc>
          <w:tcPr>
            <w:tcW w:w="0" w:type="auto"/>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1</w:t>
            </w:r>
          </w:p>
        </w:tc>
        <w:tc>
          <w:tcPr>
            <w:tcW w:w="1056" w:type="dxa"/>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3</w:t>
            </w:r>
          </w:p>
        </w:tc>
      </w:tr>
      <w:tr w:rsidR="001E64CC" w:rsidRPr="003971CB" w:rsidTr="006D7610">
        <w:trPr>
          <w:trHeight w:val="341"/>
          <w:jc w:val="center"/>
        </w:trPr>
        <w:tc>
          <w:tcPr>
            <w:tcW w:w="7088" w:type="dxa"/>
            <w:gridSpan w:val="4"/>
            <w:shd w:val="clear" w:color="auto" w:fill="A7EA52" w:themeFill="accent3"/>
            <w:hideMark/>
          </w:tcPr>
          <w:p w:rsidR="001E64CC" w:rsidRPr="003971CB" w:rsidRDefault="001E64CC" w:rsidP="006D7610">
            <w:pPr>
              <w:spacing w:after="0" w:line="240" w:lineRule="auto"/>
              <w:jc w:val="center"/>
              <w:textAlignment w:val="center"/>
              <w:rPr>
                <w:rFonts w:ascii="Book Antiqua" w:hAnsi="Book Antiqua"/>
                <w:b/>
                <w:bCs/>
                <w:sz w:val="20"/>
                <w:szCs w:val="20"/>
              </w:rPr>
            </w:pPr>
            <w:r w:rsidRPr="003971CB">
              <w:rPr>
                <w:rFonts w:ascii="Book Antiqua" w:hAnsi="Book Antiqua"/>
                <w:b/>
                <w:bCs/>
                <w:color w:val="000000"/>
                <w:kern w:val="24"/>
                <w:sz w:val="20"/>
                <w:szCs w:val="20"/>
              </w:rPr>
              <w:t>DİĞER STATÜLER</w:t>
            </w:r>
            <w:r w:rsidRPr="003971CB">
              <w:rPr>
                <w:rFonts w:ascii="Book Antiqua" w:hAnsi="Book Antiqua"/>
                <w:b/>
                <w:bCs/>
                <w:color w:val="FFFFFF"/>
                <w:kern w:val="24"/>
                <w:sz w:val="20"/>
                <w:szCs w:val="20"/>
              </w:rPr>
              <w:t xml:space="preserve"> </w:t>
            </w:r>
          </w:p>
        </w:tc>
      </w:tr>
      <w:tr w:rsidR="001E64CC" w:rsidRPr="003971CB" w:rsidTr="006D7610">
        <w:trPr>
          <w:trHeight w:val="336"/>
          <w:jc w:val="center"/>
        </w:trPr>
        <w:tc>
          <w:tcPr>
            <w:tcW w:w="3290" w:type="dxa"/>
            <w:shd w:val="clear" w:color="auto" w:fill="A7EA52" w:themeFill="accent3"/>
            <w:hideMark/>
          </w:tcPr>
          <w:p w:rsidR="001E64CC" w:rsidRPr="003971CB" w:rsidRDefault="001E64CC" w:rsidP="006D7610">
            <w:pPr>
              <w:spacing w:after="0" w:line="240" w:lineRule="auto"/>
              <w:jc w:val="center"/>
              <w:textAlignment w:val="center"/>
              <w:rPr>
                <w:rFonts w:ascii="Book Antiqua" w:hAnsi="Book Antiqua"/>
                <w:b/>
                <w:bCs/>
                <w:sz w:val="20"/>
                <w:szCs w:val="20"/>
              </w:rPr>
            </w:pPr>
            <w:r w:rsidRPr="003971CB">
              <w:rPr>
                <w:rFonts w:ascii="Book Antiqua" w:hAnsi="Book Antiqua"/>
                <w:b/>
                <w:bCs/>
                <w:color w:val="000000"/>
                <w:kern w:val="24"/>
                <w:sz w:val="20"/>
                <w:szCs w:val="20"/>
              </w:rPr>
              <w:t>TÜRÜ</w:t>
            </w:r>
            <w:r w:rsidRPr="003971CB">
              <w:rPr>
                <w:rFonts w:ascii="Book Antiqua" w:hAnsi="Book Antiqua"/>
                <w:b/>
                <w:bCs/>
                <w:color w:val="FFFFFF"/>
                <w:kern w:val="24"/>
                <w:sz w:val="20"/>
                <w:szCs w:val="20"/>
              </w:rPr>
              <w:t xml:space="preserve"> </w:t>
            </w:r>
          </w:p>
        </w:tc>
        <w:tc>
          <w:tcPr>
            <w:tcW w:w="3798" w:type="dxa"/>
            <w:gridSpan w:val="3"/>
            <w:shd w:val="clear" w:color="auto" w:fill="A7EA52" w:themeFill="accent3"/>
            <w:hideMark/>
          </w:tcPr>
          <w:p w:rsidR="001E64CC" w:rsidRPr="003971CB" w:rsidRDefault="001E64CC" w:rsidP="006D7610">
            <w:pPr>
              <w:spacing w:after="0" w:line="240" w:lineRule="auto"/>
              <w:jc w:val="center"/>
              <w:textAlignment w:val="center"/>
              <w:rPr>
                <w:rFonts w:ascii="Book Antiqua" w:hAnsi="Book Antiqua"/>
                <w:sz w:val="20"/>
                <w:szCs w:val="20"/>
              </w:rPr>
            </w:pPr>
            <w:r w:rsidRPr="003971CB">
              <w:rPr>
                <w:rFonts w:ascii="Book Antiqua" w:hAnsi="Book Antiqua"/>
                <w:b/>
                <w:bCs/>
                <w:color w:val="000000"/>
                <w:kern w:val="24"/>
                <w:sz w:val="20"/>
                <w:szCs w:val="20"/>
              </w:rPr>
              <w:t>MEVCUT</w:t>
            </w:r>
            <w:r w:rsidRPr="003971CB">
              <w:rPr>
                <w:rFonts w:ascii="Book Antiqua" w:hAnsi="Book Antiqua"/>
                <w:b/>
                <w:bCs/>
                <w:color w:val="FFFFFF"/>
                <w:kern w:val="24"/>
                <w:sz w:val="20"/>
                <w:szCs w:val="20"/>
              </w:rPr>
              <w:t xml:space="preserve"> </w:t>
            </w:r>
          </w:p>
        </w:tc>
      </w:tr>
      <w:tr w:rsidR="001E64CC" w:rsidRPr="003971CB" w:rsidTr="006D7610">
        <w:trPr>
          <w:trHeight w:val="326"/>
          <w:jc w:val="center"/>
        </w:trPr>
        <w:tc>
          <w:tcPr>
            <w:tcW w:w="3290" w:type="dxa"/>
            <w:shd w:val="clear" w:color="auto" w:fill="D0DBF0"/>
            <w:hideMark/>
          </w:tcPr>
          <w:p w:rsidR="001E64CC" w:rsidRPr="003971CB" w:rsidRDefault="001E64CC" w:rsidP="006D7610">
            <w:pPr>
              <w:spacing w:after="0" w:line="240" w:lineRule="auto"/>
              <w:jc w:val="left"/>
              <w:textAlignment w:val="center"/>
              <w:rPr>
                <w:rFonts w:ascii="Book Antiqua" w:hAnsi="Book Antiqua"/>
                <w:b/>
                <w:bCs/>
                <w:sz w:val="20"/>
                <w:szCs w:val="20"/>
              </w:rPr>
            </w:pPr>
            <w:r w:rsidRPr="003971CB">
              <w:rPr>
                <w:rFonts w:ascii="Book Antiqua" w:hAnsi="Book Antiqua"/>
                <w:b/>
                <w:bCs/>
                <w:color w:val="000000"/>
                <w:kern w:val="24"/>
                <w:sz w:val="20"/>
                <w:szCs w:val="20"/>
              </w:rPr>
              <w:t xml:space="preserve">GEÇİCİ PERSONEL (657 4/C) </w:t>
            </w:r>
          </w:p>
        </w:tc>
        <w:tc>
          <w:tcPr>
            <w:tcW w:w="3798" w:type="dxa"/>
            <w:gridSpan w:val="3"/>
            <w:shd w:val="clear" w:color="auto" w:fill="D0DBF0"/>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0</w:t>
            </w:r>
          </w:p>
        </w:tc>
      </w:tr>
      <w:tr w:rsidR="001E64CC" w:rsidRPr="003971CB" w:rsidTr="006D7610">
        <w:trPr>
          <w:trHeight w:val="249"/>
          <w:jc w:val="center"/>
        </w:trPr>
        <w:tc>
          <w:tcPr>
            <w:tcW w:w="3290" w:type="dxa"/>
            <w:shd w:val="clear" w:color="auto" w:fill="FFFFFF" w:themeFill="background1"/>
            <w:hideMark/>
          </w:tcPr>
          <w:p w:rsidR="001E64CC" w:rsidRPr="003971CB" w:rsidRDefault="001E64CC" w:rsidP="006D7610">
            <w:pPr>
              <w:spacing w:after="0" w:line="240" w:lineRule="auto"/>
              <w:jc w:val="left"/>
              <w:textAlignment w:val="center"/>
              <w:rPr>
                <w:rFonts w:ascii="Book Antiqua" w:hAnsi="Book Antiqua"/>
                <w:b/>
                <w:bCs/>
                <w:sz w:val="20"/>
                <w:szCs w:val="20"/>
              </w:rPr>
            </w:pPr>
            <w:r w:rsidRPr="003971CB">
              <w:rPr>
                <w:rFonts w:ascii="Book Antiqua" w:hAnsi="Book Antiqua"/>
                <w:b/>
                <w:bCs/>
                <w:color w:val="000000"/>
                <w:kern w:val="24"/>
                <w:sz w:val="20"/>
                <w:szCs w:val="20"/>
              </w:rPr>
              <w:t xml:space="preserve">SÜREKLİ İŞÇİ </w:t>
            </w:r>
          </w:p>
        </w:tc>
        <w:tc>
          <w:tcPr>
            <w:tcW w:w="3798" w:type="dxa"/>
            <w:gridSpan w:val="3"/>
            <w:shd w:val="clear" w:color="auto" w:fill="FFFFFF" w:themeFill="background1"/>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sz w:val="20"/>
                <w:szCs w:val="20"/>
              </w:rPr>
              <w:t>1</w:t>
            </w:r>
          </w:p>
        </w:tc>
      </w:tr>
      <w:tr w:rsidR="001E64CC" w:rsidRPr="003971CB" w:rsidTr="006D7610">
        <w:trPr>
          <w:trHeight w:val="357"/>
          <w:jc w:val="center"/>
        </w:trPr>
        <w:tc>
          <w:tcPr>
            <w:tcW w:w="3290" w:type="dxa"/>
            <w:vMerge w:val="restart"/>
            <w:shd w:val="clear" w:color="auto" w:fill="D0DBF0"/>
            <w:hideMark/>
          </w:tcPr>
          <w:p w:rsidR="001E64CC" w:rsidRPr="003971CB" w:rsidRDefault="001E64CC" w:rsidP="006D7610">
            <w:pPr>
              <w:spacing w:after="0" w:line="240" w:lineRule="auto"/>
              <w:jc w:val="left"/>
              <w:textAlignment w:val="center"/>
              <w:rPr>
                <w:rFonts w:ascii="Book Antiqua" w:hAnsi="Book Antiqua"/>
                <w:b/>
                <w:bCs/>
                <w:sz w:val="20"/>
                <w:szCs w:val="20"/>
              </w:rPr>
            </w:pPr>
            <w:r w:rsidRPr="003971CB">
              <w:rPr>
                <w:rFonts w:ascii="Book Antiqua" w:hAnsi="Book Antiqua"/>
                <w:b/>
                <w:bCs/>
                <w:color w:val="000000"/>
                <w:kern w:val="24"/>
                <w:sz w:val="20"/>
                <w:szCs w:val="20"/>
              </w:rPr>
              <w:t>HİZMET SATIN ALIM</w:t>
            </w:r>
            <w:r>
              <w:rPr>
                <w:rFonts w:ascii="Book Antiqua" w:hAnsi="Book Antiqua"/>
                <w:b/>
                <w:bCs/>
                <w:color w:val="000000"/>
                <w:kern w:val="24"/>
                <w:sz w:val="20"/>
                <w:szCs w:val="20"/>
              </w:rPr>
              <w:t>I</w:t>
            </w:r>
            <w:r w:rsidRPr="003971CB">
              <w:rPr>
                <w:rFonts w:ascii="Book Antiqua" w:hAnsi="Book Antiqua"/>
                <w:b/>
                <w:bCs/>
                <w:color w:val="000000"/>
                <w:kern w:val="24"/>
                <w:sz w:val="20"/>
                <w:szCs w:val="20"/>
              </w:rPr>
              <w:t xml:space="preserve"> YOLUYLA ÇALIŞTIRILAN PERSONEL SAYISI </w:t>
            </w:r>
          </w:p>
        </w:tc>
        <w:tc>
          <w:tcPr>
            <w:tcW w:w="1614" w:type="dxa"/>
            <w:shd w:val="clear" w:color="auto" w:fill="D0DBF0"/>
            <w:hideMark/>
          </w:tcPr>
          <w:p w:rsidR="001E64CC" w:rsidRPr="003971CB" w:rsidRDefault="001E64CC" w:rsidP="006D7610">
            <w:pPr>
              <w:spacing w:after="0" w:line="240" w:lineRule="auto"/>
              <w:jc w:val="center"/>
              <w:textAlignment w:val="center"/>
              <w:rPr>
                <w:rFonts w:ascii="Book Antiqua" w:hAnsi="Book Antiqua"/>
                <w:sz w:val="20"/>
                <w:szCs w:val="20"/>
              </w:rPr>
            </w:pPr>
            <w:r w:rsidRPr="003971CB">
              <w:rPr>
                <w:rFonts w:ascii="Book Antiqua" w:hAnsi="Book Antiqua"/>
                <w:b/>
                <w:bCs/>
                <w:color w:val="000000"/>
                <w:kern w:val="24"/>
                <w:sz w:val="20"/>
                <w:szCs w:val="20"/>
              </w:rPr>
              <w:t>TEMİZLİK</w:t>
            </w:r>
            <w:r w:rsidRPr="003971CB">
              <w:rPr>
                <w:rFonts w:ascii="Book Antiqua" w:hAnsi="Book Antiqua"/>
                <w:b/>
                <w:bCs/>
                <w:color w:val="FFFFFF"/>
                <w:kern w:val="24"/>
                <w:sz w:val="20"/>
                <w:szCs w:val="20"/>
              </w:rPr>
              <w:t xml:space="preserve"> </w:t>
            </w:r>
          </w:p>
        </w:tc>
        <w:tc>
          <w:tcPr>
            <w:tcW w:w="0" w:type="auto"/>
            <w:shd w:val="clear" w:color="auto" w:fill="D0DBF0"/>
            <w:hideMark/>
          </w:tcPr>
          <w:p w:rsidR="001E64CC" w:rsidRPr="003971CB" w:rsidRDefault="001E64CC" w:rsidP="006D7610">
            <w:pPr>
              <w:spacing w:after="0" w:line="240" w:lineRule="auto"/>
              <w:jc w:val="center"/>
              <w:textAlignment w:val="center"/>
              <w:rPr>
                <w:rFonts w:ascii="Book Antiqua" w:hAnsi="Book Antiqua"/>
                <w:sz w:val="20"/>
                <w:szCs w:val="20"/>
              </w:rPr>
            </w:pPr>
            <w:r w:rsidRPr="003971CB">
              <w:rPr>
                <w:rFonts w:ascii="Book Antiqua" w:hAnsi="Book Antiqua"/>
                <w:b/>
                <w:bCs/>
                <w:color w:val="000000"/>
                <w:kern w:val="24"/>
                <w:sz w:val="20"/>
                <w:szCs w:val="20"/>
              </w:rPr>
              <w:t>ŞOFÖR</w:t>
            </w:r>
            <w:r w:rsidRPr="003971CB">
              <w:rPr>
                <w:rFonts w:ascii="Book Antiqua" w:hAnsi="Book Antiqua"/>
                <w:b/>
                <w:bCs/>
                <w:color w:val="FFFFFF"/>
                <w:kern w:val="24"/>
                <w:sz w:val="20"/>
                <w:szCs w:val="20"/>
              </w:rPr>
              <w:t xml:space="preserve"> </w:t>
            </w:r>
          </w:p>
        </w:tc>
        <w:tc>
          <w:tcPr>
            <w:tcW w:w="1056" w:type="dxa"/>
            <w:shd w:val="clear" w:color="auto" w:fill="D0DBF0"/>
            <w:hideMark/>
          </w:tcPr>
          <w:p w:rsidR="001E64CC" w:rsidRPr="003971CB" w:rsidRDefault="001E64CC" w:rsidP="006D7610">
            <w:pPr>
              <w:spacing w:after="0" w:line="240" w:lineRule="auto"/>
              <w:jc w:val="center"/>
              <w:textAlignment w:val="center"/>
              <w:rPr>
                <w:rFonts w:ascii="Book Antiqua" w:hAnsi="Book Antiqua"/>
                <w:sz w:val="20"/>
                <w:szCs w:val="20"/>
              </w:rPr>
            </w:pPr>
            <w:r w:rsidRPr="003971CB">
              <w:rPr>
                <w:rFonts w:ascii="Book Antiqua" w:hAnsi="Book Antiqua"/>
                <w:b/>
                <w:bCs/>
                <w:color w:val="000000"/>
                <w:kern w:val="24"/>
                <w:sz w:val="20"/>
                <w:szCs w:val="20"/>
              </w:rPr>
              <w:t>GÜVENLİK</w:t>
            </w:r>
            <w:r w:rsidRPr="003971CB">
              <w:rPr>
                <w:rFonts w:ascii="Book Antiqua" w:hAnsi="Book Antiqua"/>
                <w:b/>
                <w:bCs/>
                <w:color w:val="FFFFFF"/>
                <w:kern w:val="24"/>
                <w:sz w:val="20"/>
                <w:szCs w:val="20"/>
              </w:rPr>
              <w:t xml:space="preserve"> </w:t>
            </w:r>
          </w:p>
        </w:tc>
      </w:tr>
      <w:tr w:rsidR="001E64CC" w:rsidRPr="003971CB" w:rsidTr="006D7610">
        <w:trPr>
          <w:trHeight w:val="215"/>
          <w:jc w:val="center"/>
        </w:trPr>
        <w:tc>
          <w:tcPr>
            <w:tcW w:w="3290" w:type="dxa"/>
            <w:vMerge/>
            <w:shd w:val="clear" w:color="auto" w:fill="D0DBF0"/>
            <w:hideMark/>
          </w:tcPr>
          <w:p w:rsidR="001E64CC" w:rsidRPr="003971CB" w:rsidRDefault="001E64CC" w:rsidP="006D7610">
            <w:pPr>
              <w:spacing w:after="0" w:line="240" w:lineRule="auto"/>
              <w:jc w:val="left"/>
              <w:rPr>
                <w:rFonts w:ascii="Book Antiqua" w:hAnsi="Book Antiqua"/>
                <w:b/>
                <w:bCs/>
                <w:sz w:val="20"/>
                <w:szCs w:val="20"/>
              </w:rPr>
            </w:pPr>
          </w:p>
        </w:tc>
        <w:tc>
          <w:tcPr>
            <w:tcW w:w="1614" w:type="dxa"/>
            <w:shd w:val="clear" w:color="auto" w:fill="FFFFFF" w:themeFill="background1"/>
            <w:hideMark/>
          </w:tcPr>
          <w:p w:rsidR="001E64CC" w:rsidRPr="003971CB" w:rsidRDefault="001E64CC" w:rsidP="006D7610">
            <w:pPr>
              <w:spacing w:after="0" w:line="240" w:lineRule="auto"/>
              <w:jc w:val="center"/>
              <w:textAlignment w:val="center"/>
              <w:rPr>
                <w:rFonts w:ascii="Book Antiqua" w:hAnsi="Book Antiqua"/>
                <w:sz w:val="20"/>
                <w:szCs w:val="20"/>
              </w:rPr>
            </w:pPr>
            <w:r>
              <w:rPr>
                <w:rFonts w:ascii="Book Antiqua" w:hAnsi="Book Antiqua"/>
                <w:color w:val="000000"/>
                <w:kern w:val="24"/>
                <w:sz w:val="20"/>
                <w:szCs w:val="20"/>
              </w:rPr>
              <w:t>2</w:t>
            </w:r>
          </w:p>
        </w:tc>
        <w:tc>
          <w:tcPr>
            <w:tcW w:w="0" w:type="auto"/>
            <w:shd w:val="clear" w:color="auto" w:fill="FFFFFF" w:themeFill="background1"/>
            <w:hideMark/>
          </w:tcPr>
          <w:p w:rsidR="001E64CC" w:rsidRPr="003971CB" w:rsidRDefault="001E64CC" w:rsidP="006D7610">
            <w:pPr>
              <w:spacing w:after="0" w:line="240" w:lineRule="auto"/>
              <w:jc w:val="center"/>
              <w:textAlignment w:val="center"/>
              <w:rPr>
                <w:rFonts w:ascii="Book Antiqua" w:hAnsi="Book Antiqua"/>
                <w:sz w:val="20"/>
                <w:szCs w:val="20"/>
              </w:rPr>
            </w:pPr>
            <w:r w:rsidRPr="003971CB">
              <w:rPr>
                <w:rFonts w:ascii="Book Antiqua" w:hAnsi="Book Antiqua"/>
                <w:color w:val="000000"/>
                <w:kern w:val="24"/>
                <w:sz w:val="20"/>
                <w:szCs w:val="20"/>
              </w:rPr>
              <w:t xml:space="preserve">- </w:t>
            </w:r>
          </w:p>
        </w:tc>
        <w:tc>
          <w:tcPr>
            <w:tcW w:w="1056" w:type="dxa"/>
            <w:shd w:val="clear" w:color="auto" w:fill="FFFFFF" w:themeFill="background1"/>
            <w:hideMark/>
          </w:tcPr>
          <w:p w:rsidR="001E64CC" w:rsidRPr="003971CB" w:rsidRDefault="001E64CC" w:rsidP="006D7610">
            <w:pPr>
              <w:spacing w:after="0" w:line="240" w:lineRule="auto"/>
              <w:jc w:val="center"/>
              <w:textAlignment w:val="center"/>
              <w:rPr>
                <w:rFonts w:ascii="Book Antiqua" w:hAnsi="Book Antiqua"/>
                <w:sz w:val="20"/>
                <w:szCs w:val="20"/>
              </w:rPr>
            </w:pPr>
            <w:r w:rsidRPr="003971CB">
              <w:rPr>
                <w:rFonts w:ascii="Book Antiqua" w:hAnsi="Book Antiqua"/>
                <w:color w:val="000000"/>
                <w:kern w:val="24"/>
                <w:sz w:val="20"/>
                <w:szCs w:val="20"/>
              </w:rPr>
              <w:t xml:space="preserve">- </w:t>
            </w:r>
          </w:p>
        </w:tc>
      </w:tr>
      <w:tr w:rsidR="001E64CC" w:rsidRPr="003971CB" w:rsidTr="006D7610">
        <w:trPr>
          <w:trHeight w:val="531"/>
          <w:jc w:val="center"/>
        </w:trPr>
        <w:tc>
          <w:tcPr>
            <w:tcW w:w="3290" w:type="dxa"/>
            <w:shd w:val="clear" w:color="auto" w:fill="auto"/>
            <w:hideMark/>
          </w:tcPr>
          <w:p w:rsidR="001E64CC" w:rsidRPr="003971CB" w:rsidRDefault="001E64CC" w:rsidP="006D7610">
            <w:pPr>
              <w:spacing w:after="0" w:line="240" w:lineRule="auto"/>
              <w:jc w:val="left"/>
              <w:textAlignment w:val="center"/>
              <w:rPr>
                <w:rFonts w:ascii="Book Antiqua" w:hAnsi="Book Antiqua"/>
                <w:b/>
                <w:bCs/>
                <w:sz w:val="20"/>
                <w:szCs w:val="20"/>
              </w:rPr>
            </w:pPr>
            <w:r w:rsidRPr="003971CB">
              <w:rPr>
                <w:rFonts w:ascii="Book Antiqua" w:hAnsi="Book Antiqua"/>
                <w:b/>
                <w:bCs/>
                <w:color w:val="000000"/>
                <w:kern w:val="24"/>
                <w:sz w:val="20"/>
                <w:szCs w:val="20"/>
              </w:rPr>
              <w:t xml:space="preserve">DERS KARŞILIĞI ÜCRETLİ ÖĞRETMEN </w:t>
            </w:r>
          </w:p>
        </w:tc>
        <w:tc>
          <w:tcPr>
            <w:tcW w:w="3798" w:type="dxa"/>
            <w:gridSpan w:val="3"/>
            <w:shd w:val="clear" w:color="auto" w:fill="auto"/>
            <w:hideMark/>
          </w:tcPr>
          <w:p w:rsidR="001E64CC" w:rsidRPr="003971CB" w:rsidRDefault="001E64CC" w:rsidP="006D7610">
            <w:pPr>
              <w:keepNext/>
              <w:spacing w:after="0" w:line="240" w:lineRule="auto"/>
              <w:jc w:val="center"/>
              <w:textAlignment w:val="center"/>
              <w:rPr>
                <w:rFonts w:ascii="Book Antiqua" w:hAnsi="Book Antiqua"/>
                <w:sz w:val="20"/>
                <w:szCs w:val="20"/>
              </w:rPr>
            </w:pPr>
            <w:r>
              <w:rPr>
                <w:rFonts w:ascii="Book Antiqua" w:hAnsi="Book Antiqua"/>
                <w:sz w:val="20"/>
                <w:szCs w:val="20"/>
              </w:rPr>
              <w:t>1</w:t>
            </w:r>
          </w:p>
        </w:tc>
      </w:tr>
    </w:tbl>
    <w:p w:rsidR="001E64CC" w:rsidRPr="001E64CC" w:rsidRDefault="001E64CC" w:rsidP="001E64CC">
      <w:pPr>
        <w:rPr>
          <w:lang w:eastAsia="en-US"/>
        </w:rPr>
      </w:pPr>
    </w:p>
    <w:p w:rsidR="00C05809" w:rsidRDefault="00C05809" w:rsidP="00CC7D33">
      <w:pPr>
        <w:pStyle w:val="Balk4"/>
        <w:spacing w:line="240" w:lineRule="auto"/>
        <w:rPr>
          <w:rFonts w:asciiTheme="minorHAnsi" w:hAnsiTheme="minorHAnsi" w:cstheme="minorHAnsi"/>
          <w:szCs w:val="24"/>
        </w:rPr>
      </w:pPr>
      <w:bookmarkStart w:id="107" w:name="_Toc531853198"/>
      <w:bookmarkStart w:id="108" w:name="_Toc532154570"/>
      <w:bookmarkStart w:id="109" w:name="_Toc435534368"/>
      <w:r w:rsidRPr="00EC08B5">
        <w:rPr>
          <w:rFonts w:asciiTheme="minorHAnsi" w:hAnsiTheme="minorHAnsi" w:cstheme="minorHAnsi"/>
          <w:szCs w:val="24"/>
        </w:rPr>
        <w:lastRenderedPageBreak/>
        <w:t>Teknolojik Kaynaklar</w:t>
      </w:r>
      <w:bookmarkEnd w:id="107"/>
      <w:bookmarkEnd w:id="108"/>
    </w:p>
    <w:p w:rsidR="001E64CC" w:rsidRPr="00DA6B5E" w:rsidRDefault="001E64CC" w:rsidP="001E64CC">
      <w:pPr>
        <w:widowControl w:val="0"/>
        <w:ind w:firstLine="709"/>
        <w:rPr>
          <w:rFonts w:eastAsia="Calibri"/>
          <w:lang w:eastAsia="en-US"/>
        </w:rPr>
      </w:pPr>
      <w:r w:rsidRPr="00DA6B5E">
        <w:rPr>
          <w:rFonts w:eastAsia="Calibri"/>
          <w:lang w:eastAsia="en-US"/>
        </w:rPr>
        <w:t xml:space="preserve">2015 yılından itibaren FATİH projesi kapsamında okullara Akıllı Tahta dağıtımı durdurulmuştur. </w:t>
      </w:r>
    </w:p>
    <w:p w:rsidR="001E64CC" w:rsidRPr="00DA6B5E" w:rsidRDefault="001E64CC" w:rsidP="001E64CC">
      <w:pPr>
        <w:ind w:firstLine="709"/>
        <w:contextualSpacing/>
        <w:rPr>
          <w:rFonts w:eastAsia="Calibri"/>
          <w:szCs w:val="22"/>
          <w:lang w:eastAsia="en-US"/>
        </w:rPr>
      </w:pPr>
      <w:r w:rsidRPr="00DA6B5E">
        <w:rPr>
          <w:rFonts w:eastAsia="Calibri"/>
          <w:szCs w:val="22"/>
          <w:lang w:eastAsia="en-US"/>
        </w:rPr>
        <w:t xml:space="preserve">Okulumuzda elektronik ortamda belge aktarım işlemleri DYS (Doküman Yönetim Sistemi)  ile gerçekleştirilmektedir. Ayrıca Müdürlüğümüz, öğretmenlerimiz ve diğer kurumlar arasında DYS aracılığıyla yazışmalar yapılmaktadır. </w:t>
      </w:r>
    </w:p>
    <w:p w:rsidR="001E64CC" w:rsidRPr="00DA6B5E" w:rsidRDefault="001E64CC" w:rsidP="001E64CC">
      <w:pPr>
        <w:adjustRightInd w:val="0"/>
        <w:ind w:firstLine="709"/>
        <w:contextualSpacing/>
        <w:rPr>
          <w:rFonts w:eastAsia="Calibri"/>
          <w:szCs w:val="22"/>
          <w:lang w:eastAsia="en-US"/>
        </w:rPr>
      </w:pPr>
      <w:r w:rsidRPr="00DA6B5E">
        <w:rPr>
          <w:rFonts w:eastAsia="Calibri"/>
          <w:szCs w:val="22"/>
          <w:lang w:eastAsia="en-US"/>
        </w:rPr>
        <w:t>Bakanlığımızın kurmuş olduğu MEBBİS vâsıtasıyla, kurumsal ve bireysel iş ve işlemlerin büyük bölümü, ayrıca personel ve öğrenci işlemlerini içeren modüller tek bir yapıda kurgulanmış, teşkilatın tüm birimlerinin kullanımına sunulmuştur. Bütün okul ve kurumlarda MEBBİS üzerinden  MEİS, e-Kurs, Evrak, TEFBİS, Kitap Seçim, e-Yaygın,   İKS, MTSK, Özel Öğretim Kurumları, Engelli Birey, RAM, İlksan, Url Oluşturma, Bir Milyon İyi Fikir, MEB CBS,  ÖBA, EBA, e-Okul, Veli Bilgilendirme Sistemi” ve benzeri başlıklarında çalışmalar yürütülmektedir. Bakanlığımızın Veri Toplama Sistemi aktif olarak kullanılmaktadır. Ayrıca “CİMER, MEBİM” gibi servisler aracılığıyla birey ve kurumlara talep, görüş, öneri, şikâyet ve ihbar başlıklarıyla hızlı ve etkin bir biçimde hizmet sağlanmaktadır.</w:t>
      </w:r>
    </w:p>
    <w:p w:rsidR="001E64CC" w:rsidRPr="00DA6B5E" w:rsidRDefault="001E64CC" w:rsidP="001E64CC">
      <w:pPr>
        <w:adjustRightInd w:val="0"/>
        <w:ind w:firstLine="709"/>
        <w:contextualSpacing/>
        <w:rPr>
          <w:rFonts w:eastAsia="Calibri"/>
          <w:szCs w:val="22"/>
          <w:lang w:eastAsia="en-US"/>
        </w:rPr>
      </w:pPr>
      <w:r w:rsidRPr="00DA6B5E">
        <w:rPr>
          <w:rFonts w:eastAsia="Calibri"/>
          <w:szCs w:val="22"/>
          <w:lang w:eastAsia="en-US"/>
        </w:rPr>
        <w:t>Bununla beraber yerel düzeyde istatistiki verilerin elde edilmesi ve değerlendirilmesi amacıyla hazırlanmış olan e-istatistik sisteminin etkin kullanımı konusunda yasal bir dayanak bulunmaması, yerel düzeyde teknolojik altyapının zayıf yönünü oluşturmaktadır.</w:t>
      </w:r>
    </w:p>
    <w:p w:rsidR="001E64CC" w:rsidRPr="00DA6B5E" w:rsidRDefault="001E64CC" w:rsidP="001E64CC">
      <w:pPr>
        <w:adjustRightInd w:val="0"/>
        <w:ind w:firstLine="709"/>
        <w:contextualSpacing/>
        <w:rPr>
          <w:rFonts w:eastAsia="Calibri"/>
          <w:szCs w:val="22"/>
          <w:lang w:eastAsia="en-US"/>
        </w:rPr>
      </w:pPr>
    </w:p>
    <w:p w:rsidR="001E64CC" w:rsidRPr="00DA6B5E" w:rsidRDefault="001E64CC" w:rsidP="001E64CC">
      <w:pPr>
        <w:pStyle w:val="ResimYazs"/>
        <w:spacing w:after="0"/>
        <w:jc w:val="center"/>
        <w:rPr>
          <w:b/>
          <w:i w:val="0"/>
          <w:color w:val="000000" w:themeColor="text1"/>
          <w:sz w:val="24"/>
          <w:szCs w:val="24"/>
        </w:rPr>
      </w:pPr>
      <w:r w:rsidRPr="00DA6B5E">
        <w:rPr>
          <w:b/>
          <w:i w:val="0"/>
          <w:color w:val="000000" w:themeColor="text1"/>
          <w:sz w:val="24"/>
          <w:szCs w:val="24"/>
        </w:rPr>
        <w:t>Tablo 7: FATİH Projesi Okullara Dağıtılan Tablet, Akıllı tahta, Projeksiyon ve Yazıcı Sayıları</w:t>
      </w:r>
    </w:p>
    <w:tbl>
      <w:tblPr>
        <w:tblStyle w:val="KlavuzuTablo4-Vurgu6"/>
        <w:tblW w:w="4657" w:type="pct"/>
        <w:tblInd w:w="699"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16"/>
        <w:gridCol w:w="957"/>
        <w:gridCol w:w="1257"/>
        <w:gridCol w:w="1139"/>
        <w:gridCol w:w="1322"/>
        <w:gridCol w:w="957"/>
        <w:gridCol w:w="1257"/>
        <w:gridCol w:w="245"/>
      </w:tblGrid>
      <w:tr w:rsidR="001E64CC" w:rsidRPr="00C25805" w:rsidTr="006D7610">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63" w:type="pct"/>
            <w:gridSpan w:val="4"/>
            <w:tcBorders>
              <w:top w:val="single" w:sz="4" w:space="0" w:color="auto"/>
              <w:left w:val="none" w:sz="0" w:space="0" w:color="auto"/>
              <w:bottom w:val="nil"/>
              <w:right w:val="none" w:sz="0" w:space="0" w:color="auto"/>
            </w:tcBorders>
            <w:shd w:val="clear" w:color="auto" w:fill="A7EA52" w:themeFill="accent3"/>
            <w:vAlign w:val="center"/>
          </w:tcPr>
          <w:p w:rsidR="001E64CC" w:rsidRPr="00C25805" w:rsidRDefault="001E64CC" w:rsidP="006D7610">
            <w:pPr>
              <w:jc w:val="center"/>
              <w:rPr>
                <w:rFonts w:ascii="Book Antiqua" w:hAnsi="Book Antiqua"/>
                <w:sz w:val="20"/>
                <w:szCs w:val="20"/>
              </w:rPr>
            </w:pPr>
            <w:r>
              <w:rPr>
                <w:rFonts w:ascii="Book Antiqua" w:hAnsi="Book Antiqua"/>
                <w:bCs w:val="0"/>
                <w:color w:val="auto"/>
                <w:sz w:val="20"/>
                <w:szCs w:val="20"/>
              </w:rPr>
              <w:t>TOKİ Şehit Levent Çetinkaya İlkokulu</w:t>
            </w:r>
          </w:p>
        </w:tc>
        <w:tc>
          <w:tcPr>
            <w:tcW w:w="2237" w:type="pct"/>
            <w:gridSpan w:val="4"/>
            <w:tcBorders>
              <w:top w:val="single" w:sz="4" w:space="0" w:color="auto"/>
              <w:left w:val="none" w:sz="0" w:space="0" w:color="auto"/>
              <w:bottom w:val="nil"/>
              <w:right w:val="none" w:sz="0" w:space="0" w:color="auto"/>
            </w:tcBorders>
            <w:shd w:val="clear" w:color="auto" w:fill="A7EA52" w:themeFill="accent3"/>
            <w:vAlign w:val="center"/>
          </w:tcPr>
          <w:p w:rsidR="001E64CC" w:rsidRPr="00C25805" w:rsidRDefault="001E64CC" w:rsidP="006D7610">
            <w:pPr>
              <w:jc w:val="both"/>
              <w:cnfStyle w:val="100000000000" w:firstRow="1" w:lastRow="0" w:firstColumn="0" w:lastColumn="0" w:oddVBand="0" w:evenVBand="0" w:oddHBand="0" w:evenHBand="0" w:firstRowFirstColumn="0" w:firstRowLastColumn="0" w:lastRowFirstColumn="0" w:lastRowLastColumn="0"/>
              <w:rPr>
                <w:rFonts w:ascii="Book Antiqua" w:hAnsi="Book Antiqua"/>
                <w:bCs w:val="0"/>
                <w:sz w:val="20"/>
                <w:szCs w:val="20"/>
              </w:rPr>
            </w:pPr>
          </w:p>
        </w:tc>
      </w:tr>
      <w:tr w:rsidR="001E64CC" w:rsidRPr="00C25805" w:rsidTr="006D7610">
        <w:trPr>
          <w:cnfStyle w:val="000000100000" w:firstRow="0" w:lastRow="0" w:firstColumn="0" w:lastColumn="0" w:oddVBand="0" w:evenVBand="0" w:oddHBand="1" w:evenHBand="0" w:firstRowFirstColumn="0" w:firstRowLastColumn="0" w:lastRowFirstColumn="0" w:lastRowLastColumn="0"/>
          <w:trHeight w:val="1010"/>
        </w:trPr>
        <w:tc>
          <w:tcPr>
            <w:cnfStyle w:val="001000000000" w:firstRow="0" w:lastRow="0" w:firstColumn="1" w:lastColumn="0" w:oddVBand="0" w:evenVBand="0" w:oddHBand="0" w:evenHBand="0" w:firstRowFirstColumn="0" w:firstRowLastColumn="0" w:lastRowFirstColumn="0" w:lastRowLastColumn="0"/>
            <w:tcW w:w="779" w:type="pct"/>
            <w:tcBorders>
              <w:top w:val="nil"/>
              <w:bottom w:val="single" w:sz="4" w:space="0" w:color="auto"/>
            </w:tcBorders>
            <w:shd w:val="clear" w:color="auto" w:fill="A7EA52" w:themeFill="accent3"/>
            <w:vAlign w:val="center"/>
          </w:tcPr>
          <w:p w:rsidR="001E64CC" w:rsidRPr="00C25805" w:rsidRDefault="001E64CC" w:rsidP="006D7610">
            <w:pPr>
              <w:autoSpaceDE w:val="0"/>
              <w:autoSpaceDN w:val="0"/>
              <w:adjustRightInd w:val="0"/>
              <w:jc w:val="center"/>
              <w:rPr>
                <w:rFonts w:ascii="Book Antiqua" w:hAnsi="Book Antiqua"/>
                <w:b w:val="0"/>
                <w:bCs w:val="0"/>
                <w:sz w:val="20"/>
                <w:szCs w:val="20"/>
              </w:rPr>
            </w:pPr>
            <w:r w:rsidRPr="00C25805">
              <w:rPr>
                <w:rFonts w:ascii="Book Antiqua" w:hAnsi="Book Antiqua"/>
                <w:b w:val="0"/>
                <w:bCs w:val="0"/>
                <w:sz w:val="20"/>
                <w:szCs w:val="20"/>
              </w:rPr>
              <w:t>Tablet</w:t>
            </w:r>
          </w:p>
          <w:p w:rsidR="001E64CC" w:rsidRPr="00C25805" w:rsidRDefault="001E64CC" w:rsidP="006D7610">
            <w:pPr>
              <w:autoSpaceDE w:val="0"/>
              <w:autoSpaceDN w:val="0"/>
              <w:adjustRightInd w:val="0"/>
              <w:jc w:val="center"/>
              <w:rPr>
                <w:rFonts w:ascii="Book Antiqua" w:hAnsi="Book Antiqua"/>
                <w:b w:val="0"/>
                <w:bCs w:val="0"/>
                <w:sz w:val="20"/>
                <w:szCs w:val="20"/>
              </w:rPr>
            </w:pPr>
            <w:r w:rsidRPr="00C25805">
              <w:rPr>
                <w:rFonts w:ascii="Book Antiqua" w:hAnsi="Book Antiqua"/>
                <w:b w:val="0"/>
                <w:bCs w:val="0"/>
                <w:sz w:val="20"/>
                <w:szCs w:val="20"/>
              </w:rPr>
              <w:t>Bilgisayar</w:t>
            </w:r>
          </w:p>
          <w:p w:rsidR="001E64CC" w:rsidRPr="00C25805" w:rsidRDefault="001E64CC" w:rsidP="006D7610">
            <w:pPr>
              <w:jc w:val="center"/>
              <w:rPr>
                <w:rFonts w:ascii="Book Antiqua" w:hAnsi="Book Antiqua"/>
                <w:b w:val="0"/>
                <w:sz w:val="20"/>
                <w:szCs w:val="20"/>
              </w:rPr>
            </w:pPr>
            <w:r w:rsidRPr="00C25805">
              <w:rPr>
                <w:rFonts w:ascii="Book Antiqua" w:hAnsi="Book Antiqua"/>
                <w:b w:val="0"/>
                <w:bCs w:val="0"/>
                <w:sz w:val="20"/>
                <w:szCs w:val="20"/>
              </w:rPr>
              <w:t>Sayısı</w:t>
            </w:r>
          </w:p>
        </w:tc>
        <w:tc>
          <w:tcPr>
            <w:tcW w:w="566" w:type="pct"/>
            <w:tcBorders>
              <w:top w:val="nil"/>
              <w:bottom w:val="single" w:sz="4" w:space="0" w:color="auto"/>
            </w:tcBorders>
            <w:shd w:val="clear" w:color="auto" w:fill="A7EA52" w:themeFill="accent3"/>
            <w:vAlign w:val="center"/>
          </w:tcPr>
          <w:p w:rsidR="001E64CC" w:rsidRPr="00C25805" w:rsidRDefault="001E64CC" w:rsidP="006D76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Book Antiqua" w:hAnsi="Book Antiqua"/>
                <w:bCs/>
                <w:sz w:val="20"/>
                <w:szCs w:val="20"/>
              </w:rPr>
            </w:pPr>
            <w:r w:rsidRPr="00C25805">
              <w:rPr>
                <w:rFonts w:ascii="Book Antiqua" w:hAnsi="Book Antiqua"/>
                <w:bCs/>
                <w:sz w:val="20"/>
                <w:szCs w:val="20"/>
              </w:rPr>
              <w:t>Akıllı Tahta</w:t>
            </w:r>
          </w:p>
          <w:p w:rsidR="001E64CC" w:rsidRPr="00C25805"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C25805">
              <w:rPr>
                <w:rFonts w:ascii="Book Antiqua" w:hAnsi="Book Antiqua"/>
                <w:bCs/>
                <w:sz w:val="20"/>
                <w:szCs w:val="20"/>
              </w:rPr>
              <w:t>Sayısı</w:t>
            </w:r>
          </w:p>
        </w:tc>
        <w:tc>
          <w:tcPr>
            <w:tcW w:w="744" w:type="pct"/>
            <w:tcBorders>
              <w:top w:val="nil"/>
              <w:bottom w:val="single" w:sz="4" w:space="0" w:color="auto"/>
            </w:tcBorders>
            <w:shd w:val="clear" w:color="auto" w:fill="A7EA52" w:themeFill="accent3"/>
            <w:vAlign w:val="center"/>
          </w:tcPr>
          <w:p w:rsidR="001E64CC" w:rsidRPr="00C25805" w:rsidRDefault="001E64CC" w:rsidP="006D76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Book Antiqua" w:hAnsi="Book Antiqua"/>
                <w:bCs/>
                <w:sz w:val="20"/>
                <w:szCs w:val="20"/>
              </w:rPr>
            </w:pPr>
            <w:r w:rsidRPr="00C25805">
              <w:rPr>
                <w:rFonts w:ascii="Book Antiqua" w:hAnsi="Book Antiqua"/>
                <w:bCs/>
                <w:sz w:val="20"/>
                <w:szCs w:val="20"/>
              </w:rPr>
              <w:t>Projeksiyon</w:t>
            </w:r>
          </w:p>
          <w:p w:rsidR="001E64CC" w:rsidRPr="00C25805"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C25805">
              <w:rPr>
                <w:rFonts w:ascii="Book Antiqua" w:hAnsi="Book Antiqua"/>
                <w:bCs/>
                <w:sz w:val="20"/>
                <w:szCs w:val="20"/>
              </w:rPr>
              <w:t>Sayısı</w:t>
            </w:r>
          </w:p>
        </w:tc>
        <w:tc>
          <w:tcPr>
            <w:tcW w:w="674" w:type="pct"/>
            <w:tcBorders>
              <w:top w:val="nil"/>
              <w:bottom w:val="single" w:sz="4" w:space="0" w:color="auto"/>
            </w:tcBorders>
            <w:shd w:val="clear" w:color="auto" w:fill="A7EA52" w:themeFill="accent3"/>
            <w:vAlign w:val="center"/>
          </w:tcPr>
          <w:p w:rsidR="001E64CC" w:rsidRPr="00C25805" w:rsidRDefault="001E64CC" w:rsidP="006D76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Book Antiqua" w:hAnsi="Book Antiqua"/>
                <w:bCs/>
                <w:sz w:val="20"/>
                <w:szCs w:val="20"/>
              </w:rPr>
            </w:pPr>
            <w:r w:rsidRPr="00C25805">
              <w:rPr>
                <w:rFonts w:ascii="Book Antiqua" w:hAnsi="Book Antiqua"/>
                <w:bCs/>
                <w:sz w:val="20"/>
                <w:szCs w:val="20"/>
              </w:rPr>
              <w:t>Çok Amaçlı</w:t>
            </w:r>
          </w:p>
          <w:p w:rsidR="001E64CC" w:rsidRPr="00C25805" w:rsidRDefault="001E64CC" w:rsidP="006D76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C25805">
              <w:rPr>
                <w:rFonts w:ascii="Book Antiqua" w:hAnsi="Book Antiqua"/>
                <w:bCs/>
                <w:sz w:val="20"/>
                <w:szCs w:val="20"/>
              </w:rPr>
              <w:t>Yazıcı Sayısı</w:t>
            </w:r>
          </w:p>
        </w:tc>
        <w:tc>
          <w:tcPr>
            <w:tcW w:w="782" w:type="pct"/>
            <w:tcBorders>
              <w:top w:val="nil"/>
              <w:bottom w:val="single" w:sz="4" w:space="0" w:color="auto"/>
            </w:tcBorders>
            <w:shd w:val="clear" w:color="auto" w:fill="A7EA52" w:themeFill="accent3"/>
            <w:vAlign w:val="center"/>
          </w:tcPr>
          <w:p w:rsidR="001E64CC" w:rsidRPr="00C25805"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tc>
        <w:tc>
          <w:tcPr>
            <w:tcW w:w="566" w:type="pct"/>
            <w:tcBorders>
              <w:top w:val="nil"/>
              <w:bottom w:val="single" w:sz="4" w:space="0" w:color="auto"/>
            </w:tcBorders>
            <w:shd w:val="clear" w:color="auto" w:fill="A7EA52" w:themeFill="accent3"/>
            <w:vAlign w:val="center"/>
          </w:tcPr>
          <w:p w:rsidR="001E64CC" w:rsidRPr="00C25805"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tc>
        <w:tc>
          <w:tcPr>
            <w:tcW w:w="744" w:type="pct"/>
            <w:tcBorders>
              <w:top w:val="nil"/>
              <w:bottom w:val="single" w:sz="4" w:space="0" w:color="auto"/>
            </w:tcBorders>
            <w:shd w:val="clear" w:color="auto" w:fill="A7EA52" w:themeFill="accent3"/>
            <w:vAlign w:val="center"/>
          </w:tcPr>
          <w:p w:rsidR="001E64CC" w:rsidRPr="00C25805"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tc>
        <w:tc>
          <w:tcPr>
            <w:tcW w:w="145" w:type="pct"/>
            <w:tcBorders>
              <w:top w:val="nil"/>
              <w:bottom w:val="single" w:sz="4" w:space="0" w:color="auto"/>
            </w:tcBorders>
            <w:shd w:val="clear" w:color="auto" w:fill="A7EA52" w:themeFill="accent3"/>
            <w:vAlign w:val="center"/>
          </w:tcPr>
          <w:p w:rsidR="001E64CC" w:rsidRPr="00C25805" w:rsidRDefault="001E64CC" w:rsidP="006D76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tc>
      </w:tr>
      <w:tr w:rsidR="001E64CC" w:rsidRPr="00C25805" w:rsidTr="006D7610">
        <w:trPr>
          <w:gridAfter w:val="4"/>
          <w:wAfter w:w="2237" w:type="pct"/>
          <w:trHeight w:val="484"/>
        </w:trPr>
        <w:tc>
          <w:tcPr>
            <w:cnfStyle w:val="001000000000" w:firstRow="0" w:lastRow="0" w:firstColumn="1" w:lastColumn="0" w:oddVBand="0" w:evenVBand="0" w:oddHBand="0" w:evenHBand="0" w:firstRowFirstColumn="0" w:firstRowLastColumn="0" w:lastRowFirstColumn="0" w:lastRowLastColumn="0"/>
            <w:tcW w:w="779" w:type="pct"/>
            <w:tcBorders>
              <w:top w:val="single" w:sz="4" w:space="0" w:color="auto"/>
            </w:tcBorders>
            <w:vAlign w:val="center"/>
          </w:tcPr>
          <w:p w:rsidR="001E64CC" w:rsidRPr="00C25805" w:rsidRDefault="001E64CC" w:rsidP="006D7610">
            <w:pPr>
              <w:jc w:val="center"/>
              <w:rPr>
                <w:rFonts w:ascii="Book Antiqua" w:hAnsi="Book Antiqua"/>
                <w:sz w:val="20"/>
                <w:szCs w:val="20"/>
              </w:rPr>
            </w:pPr>
            <w:r w:rsidRPr="00C25805">
              <w:rPr>
                <w:rFonts w:ascii="Book Antiqua" w:hAnsi="Book Antiqua"/>
                <w:sz w:val="20"/>
                <w:szCs w:val="20"/>
              </w:rPr>
              <w:t>-</w:t>
            </w:r>
          </w:p>
        </w:tc>
        <w:tc>
          <w:tcPr>
            <w:tcW w:w="566" w:type="pct"/>
            <w:tcBorders>
              <w:top w:val="single" w:sz="4" w:space="0" w:color="auto"/>
            </w:tcBorders>
            <w:vAlign w:val="center"/>
          </w:tcPr>
          <w:p w:rsidR="001E64CC" w:rsidRPr="00C25805" w:rsidRDefault="001E64CC" w:rsidP="006D7610">
            <w:pPr>
              <w:jc w:val="center"/>
              <w:cnfStyle w:val="000000000000" w:firstRow="0" w:lastRow="0" w:firstColumn="0" w:lastColumn="0" w:oddVBand="0" w:evenVBand="0" w:oddHBand="0" w:evenHBand="0" w:firstRowFirstColumn="0" w:firstRowLastColumn="0" w:lastRowFirstColumn="0" w:lastRowLastColumn="0"/>
              <w:rPr>
                <w:rFonts w:ascii="Book Antiqua" w:hAnsi="Book Antiqua"/>
                <w:b/>
                <w:sz w:val="20"/>
                <w:szCs w:val="20"/>
              </w:rPr>
            </w:pPr>
            <w:r>
              <w:rPr>
                <w:rFonts w:ascii="Book Antiqua" w:hAnsi="Book Antiqua"/>
                <w:b/>
                <w:color w:val="FF0000"/>
                <w:sz w:val="20"/>
                <w:szCs w:val="20"/>
              </w:rPr>
              <w:t>40</w:t>
            </w:r>
          </w:p>
        </w:tc>
        <w:tc>
          <w:tcPr>
            <w:tcW w:w="744" w:type="pct"/>
            <w:tcBorders>
              <w:top w:val="single" w:sz="4" w:space="0" w:color="auto"/>
            </w:tcBorders>
            <w:vAlign w:val="center"/>
          </w:tcPr>
          <w:p w:rsidR="001E64CC" w:rsidRPr="00C25805" w:rsidRDefault="001E64CC" w:rsidP="006D7610">
            <w:pPr>
              <w:jc w:val="center"/>
              <w:cnfStyle w:val="000000000000" w:firstRow="0" w:lastRow="0" w:firstColumn="0" w:lastColumn="0" w:oddVBand="0" w:evenVBand="0" w:oddHBand="0" w:evenHBand="0" w:firstRowFirstColumn="0" w:firstRowLastColumn="0" w:lastRowFirstColumn="0" w:lastRowLastColumn="0"/>
              <w:rPr>
                <w:rFonts w:ascii="Book Antiqua" w:hAnsi="Book Antiqua"/>
                <w:b/>
                <w:sz w:val="20"/>
                <w:szCs w:val="20"/>
              </w:rPr>
            </w:pPr>
            <w:r w:rsidRPr="00C25805">
              <w:rPr>
                <w:rFonts w:ascii="Book Antiqua" w:hAnsi="Book Antiqua"/>
                <w:b/>
                <w:sz w:val="20"/>
                <w:szCs w:val="20"/>
              </w:rPr>
              <w:t>-</w:t>
            </w:r>
          </w:p>
        </w:tc>
        <w:tc>
          <w:tcPr>
            <w:tcW w:w="674" w:type="pct"/>
            <w:tcBorders>
              <w:top w:val="single" w:sz="4" w:space="0" w:color="auto"/>
            </w:tcBorders>
            <w:vAlign w:val="center"/>
          </w:tcPr>
          <w:p w:rsidR="001E64CC" w:rsidRPr="00C25805" w:rsidRDefault="001E64CC" w:rsidP="006D7610">
            <w:pPr>
              <w:jc w:val="center"/>
              <w:cnfStyle w:val="000000000000" w:firstRow="0" w:lastRow="0" w:firstColumn="0" w:lastColumn="0" w:oddVBand="0" w:evenVBand="0" w:oddHBand="0" w:evenHBand="0" w:firstRowFirstColumn="0" w:firstRowLastColumn="0" w:lastRowFirstColumn="0" w:lastRowLastColumn="0"/>
              <w:rPr>
                <w:rFonts w:ascii="Book Antiqua" w:hAnsi="Book Antiqua"/>
                <w:b/>
                <w:sz w:val="20"/>
                <w:szCs w:val="20"/>
              </w:rPr>
            </w:pPr>
            <w:r>
              <w:rPr>
                <w:rFonts w:ascii="Book Antiqua" w:hAnsi="Book Antiqua"/>
                <w:b/>
                <w:color w:val="FF0000"/>
                <w:sz w:val="20"/>
                <w:szCs w:val="20"/>
              </w:rPr>
              <w:t>2</w:t>
            </w:r>
          </w:p>
        </w:tc>
      </w:tr>
    </w:tbl>
    <w:p w:rsidR="001E64CC" w:rsidRPr="00C4704C" w:rsidRDefault="001E64CC" w:rsidP="001E64CC">
      <w:pPr>
        <w:pStyle w:val="ResimYazs"/>
        <w:jc w:val="center"/>
        <w:rPr>
          <w:rFonts w:ascii="Book Antiqua" w:hAnsi="Book Antiqua"/>
          <w:color w:val="000000" w:themeColor="text1"/>
          <w:sz w:val="24"/>
          <w:szCs w:val="24"/>
        </w:rPr>
      </w:pPr>
    </w:p>
    <w:p w:rsidR="001E64CC" w:rsidRPr="00D1006E" w:rsidRDefault="001E64CC" w:rsidP="001E64CC">
      <w:pPr>
        <w:pStyle w:val="ResimYazs"/>
        <w:spacing w:after="0"/>
        <w:rPr>
          <w:rFonts w:ascii="Book Antiqua" w:hAnsi="Book Antiqua"/>
          <w:b/>
          <w:bCs/>
          <w:i w:val="0"/>
          <w:color w:val="000000" w:themeColor="text1"/>
          <w:sz w:val="24"/>
          <w:szCs w:val="24"/>
        </w:rPr>
      </w:pPr>
      <w:bookmarkStart w:id="110" w:name="_Toc11922064"/>
      <w:r w:rsidRPr="00D1006E">
        <w:rPr>
          <w:rFonts w:ascii="Book Antiqua" w:hAnsi="Book Antiqua"/>
          <w:b/>
          <w:i w:val="0"/>
          <w:color w:val="000000" w:themeColor="text1"/>
          <w:sz w:val="24"/>
          <w:szCs w:val="24"/>
        </w:rPr>
        <w:t>Tablo 8:Teknolojik Kaynaklar</w:t>
      </w:r>
      <w:bookmarkEnd w:id="110"/>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6197"/>
        <w:gridCol w:w="1687"/>
      </w:tblGrid>
      <w:tr w:rsidR="001E64CC" w:rsidRPr="00C25805" w:rsidTr="006D7610">
        <w:trPr>
          <w:trHeight w:val="601"/>
          <w:jc w:val="center"/>
        </w:trPr>
        <w:tc>
          <w:tcPr>
            <w:tcW w:w="1223" w:type="dxa"/>
            <w:tcBorders>
              <w:top w:val="single" w:sz="4" w:space="0" w:color="auto"/>
              <w:bottom w:val="single" w:sz="4" w:space="0" w:color="auto"/>
            </w:tcBorders>
            <w:shd w:val="clear" w:color="auto" w:fill="A7EA52" w:themeFill="accent3"/>
            <w:vAlign w:val="center"/>
          </w:tcPr>
          <w:p w:rsidR="001E64CC" w:rsidRPr="00C25805" w:rsidRDefault="001E64CC" w:rsidP="006D7610">
            <w:pPr>
              <w:tabs>
                <w:tab w:val="left" w:pos="930"/>
              </w:tabs>
              <w:rPr>
                <w:rFonts w:ascii="Book Antiqua" w:hAnsi="Book Antiqua"/>
                <w:b/>
                <w:sz w:val="20"/>
                <w:szCs w:val="20"/>
              </w:rPr>
            </w:pPr>
            <w:r w:rsidRPr="00C25805">
              <w:rPr>
                <w:rFonts w:ascii="Book Antiqua" w:hAnsi="Book Antiqua"/>
                <w:b/>
                <w:sz w:val="20"/>
                <w:szCs w:val="20"/>
              </w:rPr>
              <w:t>SIRA NO</w:t>
            </w:r>
          </w:p>
        </w:tc>
        <w:tc>
          <w:tcPr>
            <w:tcW w:w="6568" w:type="dxa"/>
            <w:tcBorders>
              <w:top w:val="single" w:sz="4" w:space="0" w:color="auto"/>
              <w:bottom w:val="single" w:sz="4" w:space="0" w:color="auto"/>
            </w:tcBorders>
            <w:shd w:val="clear" w:color="auto" w:fill="A7EA52" w:themeFill="accent3"/>
            <w:vAlign w:val="center"/>
          </w:tcPr>
          <w:p w:rsidR="001E64CC" w:rsidRPr="00C25805" w:rsidRDefault="001E64CC" w:rsidP="006D7610">
            <w:pPr>
              <w:tabs>
                <w:tab w:val="left" w:pos="930"/>
              </w:tabs>
              <w:jc w:val="center"/>
              <w:rPr>
                <w:rFonts w:ascii="Book Antiqua" w:hAnsi="Book Antiqua"/>
                <w:b/>
                <w:sz w:val="20"/>
                <w:szCs w:val="20"/>
              </w:rPr>
            </w:pPr>
            <w:r w:rsidRPr="00C25805">
              <w:rPr>
                <w:rFonts w:ascii="Book Antiqua" w:hAnsi="Book Antiqua"/>
                <w:b/>
                <w:sz w:val="20"/>
                <w:szCs w:val="20"/>
              </w:rPr>
              <w:t>ÜRÜN ADI</w:t>
            </w:r>
          </w:p>
        </w:tc>
        <w:tc>
          <w:tcPr>
            <w:tcW w:w="1727" w:type="dxa"/>
            <w:tcBorders>
              <w:top w:val="single" w:sz="4" w:space="0" w:color="auto"/>
              <w:bottom w:val="single" w:sz="4" w:space="0" w:color="auto"/>
            </w:tcBorders>
            <w:shd w:val="clear" w:color="auto" w:fill="A7EA52" w:themeFill="accent3"/>
            <w:vAlign w:val="center"/>
          </w:tcPr>
          <w:p w:rsidR="001E64CC" w:rsidRPr="00C25805" w:rsidRDefault="001E64CC" w:rsidP="006D7610">
            <w:pPr>
              <w:tabs>
                <w:tab w:val="left" w:pos="930"/>
              </w:tabs>
              <w:rPr>
                <w:rFonts w:ascii="Book Antiqua" w:hAnsi="Book Antiqua"/>
                <w:b/>
                <w:sz w:val="20"/>
                <w:szCs w:val="20"/>
              </w:rPr>
            </w:pPr>
            <w:r w:rsidRPr="00C25805">
              <w:rPr>
                <w:rFonts w:ascii="Book Antiqua" w:hAnsi="Book Antiqua"/>
                <w:b/>
                <w:sz w:val="20"/>
                <w:szCs w:val="20"/>
              </w:rPr>
              <w:t>MİKTARI</w:t>
            </w:r>
          </w:p>
        </w:tc>
      </w:tr>
      <w:tr w:rsidR="001E64CC" w:rsidRPr="00C25805" w:rsidTr="006D7610">
        <w:trPr>
          <w:trHeight w:val="300"/>
          <w:jc w:val="center"/>
        </w:trPr>
        <w:tc>
          <w:tcPr>
            <w:tcW w:w="1223" w:type="dxa"/>
            <w:tcBorders>
              <w:top w:val="single" w:sz="4" w:space="0" w:color="auto"/>
            </w:tcBorders>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1</w:t>
            </w:r>
          </w:p>
        </w:tc>
        <w:tc>
          <w:tcPr>
            <w:tcW w:w="6568" w:type="dxa"/>
            <w:tcBorders>
              <w:top w:val="single" w:sz="4" w:space="0" w:color="auto"/>
            </w:tcBorders>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Bilgisayar ve Sunucular</w:t>
            </w:r>
          </w:p>
        </w:tc>
        <w:tc>
          <w:tcPr>
            <w:tcW w:w="1727" w:type="dxa"/>
            <w:tcBorders>
              <w:top w:val="single" w:sz="4" w:space="0" w:color="auto"/>
            </w:tcBorders>
          </w:tcPr>
          <w:p w:rsidR="001E64CC" w:rsidRPr="00C25805" w:rsidRDefault="001E64CC" w:rsidP="006D7610">
            <w:pPr>
              <w:tabs>
                <w:tab w:val="left" w:pos="930"/>
              </w:tabs>
              <w:rPr>
                <w:rFonts w:ascii="Book Antiqua" w:hAnsi="Book Antiqua"/>
                <w:sz w:val="20"/>
                <w:szCs w:val="20"/>
              </w:rPr>
            </w:pPr>
            <w:r>
              <w:rPr>
                <w:rFonts w:ascii="Book Antiqua" w:hAnsi="Book Antiqua"/>
                <w:sz w:val="20"/>
                <w:szCs w:val="20"/>
              </w:rPr>
              <w:t>30</w:t>
            </w:r>
          </w:p>
        </w:tc>
      </w:tr>
      <w:tr w:rsidR="001E64CC" w:rsidRPr="00C25805" w:rsidTr="006D7610">
        <w:trPr>
          <w:trHeight w:val="319"/>
          <w:jc w:val="center"/>
        </w:trPr>
        <w:tc>
          <w:tcPr>
            <w:tcW w:w="1223"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2</w:t>
            </w:r>
          </w:p>
        </w:tc>
        <w:tc>
          <w:tcPr>
            <w:tcW w:w="6568"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Bilgisayar ve Çevre Birimleri</w:t>
            </w:r>
          </w:p>
        </w:tc>
        <w:tc>
          <w:tcPr>
            <w:tcW w:w="1727"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w:t>
            </w:r>
          </w:p>
        </w:tc>
      </w:tr>
      <w:tr w:rsidR="001E64CC" w:rsidRPr="00C25805" w:rsidTr="006D7610">
        <w:trPr>
          <w:trHeight w:val="300"/>
          <w:jc w:val="center"/>
        </w:trPr>
        <w:tc>
          <w:tcPr>
            <w:tcW w:w="1223"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3</w:t>
            </w:r>
          </w:p>
        </w:tc>
        <w:tc>
          <w:tcPr>
            <w:tcW w:w="6568"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Teksir ve Çoğaltma Makinaları</w:t>
            </w:r>
          </w:p>
        </w:tc>
        <w:tc>
          <w:tcPr>
            <w:tcW w:w="1727" w:type="dxa"/>
          </w:tcPr>
          <w:p w:rsidR="001E64CC" w:rsidRPr="00C25805" w:rsidRDefault="001E64CC" w:rsidP="006D7610">
            <w:pPr>
              <w:tabs>
                <w:tab w:val="left" w:pos="930"/>
              </w:tabs>
              <w:rPr>
                <w:rFonts w:ascii="Book Antiqua" w:hAnsi="Book Antiqua"/>
                <w:sz w:val="20"/>
                <w:szCs w:val="20"/>
              </w:rPr>
            </w:pPr>
            <w:r>
              <w:rPr>
                <w:rFonts w:ascii="Book Antiqua" w:hAnsi="Book Antiqua"/>
                <w:sz w:val="20"/>
                <w:szCs w:val="20"/>
              </w:rPr>
              <w:t>0</w:t>
            </w:r>
          </w:p>
        </w:tc>
      </w:tr>
      <w:tr w:rsidR="001E64CC" w:rsidRPr="00C25805" w:rsidTr="006D7610">
        <w:trPr>
          <w:trHeight w:val="319"/>
          <w:jc w:val="center"/>
        </w:trPr>
        <w:tc>
          <w:tcPr>
            <w:tcW w:w="1223"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4</w:t>
            </w:r>
          </w:p>
        </w:tc>
        <w:tc>
          <w:tcPr>
            <w:tcW w:w="6568"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Ses, Görüntü ve Sunum Cihazları</w:t>
            </w:r>
          </w:p>
        </w:tc>
        <w:tc>
          <w:tcPr>
            <w:tcW w:w="1727" w:type="dxa"/>
          </w:tcPr>
          <w:p w:rsidR="001E64CC" w:rsidRPr="00C25805" w:rsidRDefault="001E64CC" w:rsidP="006D7610">
            <w:pPr>
              <w:tabs>
                <w:tab w:val="left" w:pos="930"/>
              </w:tabs>
              <w:rPr>
                <w:rFonts w:ascii="Book Antiqua" w:hAnsi="Book Antiqua"/>
                <w:sz w:val="20"/>
                <w:szCs w:val="20"/>
              </w:rPr>
            </w:pPr>
            <w:r>
              <w:rPr>
                <w:rFonts w:ascii="Book Antiqua" w:hAnsi="Book Antiqua"/>
                <w:sz w:val="20"/>
                <w:szCs w:val="20"/>
              </w:rPr>
              <w:t>2</w:t>
            </w:r>
          </w:p>
        </w:tc>
      </w:tr>
      <w:tr w:rsidR="001E64CC" w:rsidRPr="00C25805" w:rsidTr="006D7610">
        <w:trPr>
          <w:trHeight w:val="300"/>
          <w:jc w:val="center"/>
        </w:trPr>
        <w:tc>
          <w:tcPr>
            <w:tcW w:w="1223"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5</w:t>
            </w:r>
          </w:p>
        </w:tc>
        <w:tc>
          <w:tcPr>
            <w:tcW w:w="6568"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Haberleşme Cihazları</w:t>
            </w:r>
          </w:p>
        </w:tc>
        <w:tc>
          <w:tcPr>
            <w:tcW w:w="1727"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1</w:t>
            </w:r>
          </w:p>
        </w:tc>
      </w:tr>
      <w:tr w:rsidR="001E64CC" w:rsidRPr="00C25805" w:rsidTr="006D7610">
        <w:trPr>
          <w:trHeight w:val="319"/>
          <w:jc w:val="center"/>
        </w:trPr>
        <w:tc>
          <w:tcPr>
            <w:tcW w:w="1223"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6</w:t>
            </w:r>
          </w:p>
        </w:tc>
        <w:tc>
          <w:tcPr>
            <w:tcW w:w="6568"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Aydınlatma Cihazları</w:t>
            </w:r>
          </w:p>
        </w:tc>
        <w:tc>
          <w:tcPr>
            <w:tcW w:w="1727" w:type="dxa"/>
          </w:tcPr>
          <w:p w:rsidR="001E64CC" w:rsidRPr="00C25805" w:rsidRDefault="001E64CC" w:rsidP="006D7610">
            <w:pPr>
              <w:tabs>
                <w:tab w:val="left" w:pos="930"/>
              </w:tabs>
              <w:rPr>
                <w:rFonts w:ascii="Book Antiqua" w:hAnsi="Book Antiqua"/>
                <w:sz w:val="20"/>
                <w:szCs w:val="20"/>
              </w:rPr>
            </w:pPr>
            <w:r w:rsidRPr="00C25805">
              <w:rPr>
                <w:rFonts w:ascii="Book Antiqua" w:hAnsi="Book Antiqua"/>
                <w:sz w:val="20"/>
                <w:szCs w:val="20"/>
              </w:rPr>
              <w:t>1</w:t>
            </w:r>
          </w:p>
        </w:tc>
      </w:tr>
      <w:tr w:rsidR="001E64CC" w:rsidRPr="00C25805" w:rsidTr="006D7610">
        <w:trPr>
          <w:trHeight w:val="300"/>
          <w:jc w:val="center"/>
        </w:trPr>
        <w:tc>
          <w:tcPr>
            <w:tcW w:w="1223" w:type="dxa"/>
            <w:tcBorders>
              <w:bottom w:val="single" w:sz="4" w:space="0" w:color="auto"/>
            </w:tcBorders>
          </w:tcPr>
          <w:p w:rsidR="001E64CC" w:rsidRPr="00C25805" w:rsidRDefault="001E64CC" w:rsidP="006D7610">
            <w:pPr>
              <w:tabs>
                <w:tab w:val="left" w:pos="930"/>
              </w:tabs>
              <w:rPr>
                <w:rFonts w:ascii="Book Antiqua" w:hAnsi="Book Antiqua"/>
                <w:sz w:val="20"/>
                <w:szCs w:val="20"/>
              </w:rPr>
            </w:pPr>
          </w:p>
        </w:tc>
        <w:tc>
          <w:tcPr>
            <w:tcW w:w="6568" w:type="dxa"/>
            <w:tcBorders>
              <w:bottom w:val="single" w:sz="4" w:space="0" w:color="auto"/>
            </w:tcBorders>
          </w:tcPr>
          <w:p w:rsidR="001E64CC" w:rsidRPr="00C25805" w:rsidRDefault="001E64CC" w:rsidP="006D7610">
            <w:pPr>
              <w:tabs>
                <w:tab w:val="left" w:pos="930"/>
              </w:tabs>
              <w:rPr>
                <w:rFonts w:ascii="Book Antiqua" w:hAnsi="Book Antiqua"/>
                <w:sz w:val="20"/>
                <w:szCs w:val="20"/>
              </w:rPr>
            </w:pPr>
          </w:p>
        </w:tc>
        <w:tc>
          <w:tcPr>
            <w:tcW w:w="1727" w:type="dxa"/>
            <w:tcBorders>
              <w:bottom w:val="single" w:sz="4" w:space="0" w:color="auto"/>
            </w:tcBorders>
          </w:tcPr>
          <w:p w:rsidR="001E64CC" w:rsidRPr="00C25805" w:rsidRDefault="001E64CC" w:rsidP="006D7610">
            <w:pPr>
              <w:tabs>
                <w:tab w:val="left" w:pos="930"/>
              </w:tabs>
              <w:rPr>
                <w:rFonts w:ascii="Book Antiqua" w:hAnsi="Book Antiqua"/>
                <w:sz w:val="20"/>
                <w:szCs w:val="20"/>
              </w:rPr>
            </w:pPr>
          </w:p>
        </w:tc>
      </w:tr>
    </w:tbl>
    <w:p w:rsidR="001E64CC" w:rsidRDefault="001E64CC" w:rsidP="001E64CC">
      <w:pPr>
        <w:rPr>
          <w:lang w:eastAsia="en-US"/>
        </w:rPr>
      </w:pPr>
    </w:p>
    <w:p w:rsidR="00814A35" w:rsidRPr="001E64CC" w:rsidRDefault="00814A35" w:rsidP="001E64CC">
      <w:pPr>
        <w:rPr>
          <w:lang w:eastAsia="en-US"/>
        </w:rPr>
      </w:pPr>
    </w:p>
    <w:p w:rsidR="001F64F4" w:rsidRPr="00EC08B5" w:rsidRDefault="00042663" w:rsidP="00CC7D33">
      <w:pPr>
        <w:pStyle w:val="Balk4"/>
        <w:tabs>
          <w:tab w:val="left" w:pos="8490"/>
        </w:tabs>
        <w:spacing w:after="0"/>
        <w:rPr>
          <w:rFonts w:asciiTheme="minorHAnsi" w:hAnsiTheme="minorHAnsi" w:cstheme="minorHAnsi"/>
          <w:snapToGrid w:val="0"/>
          <w:szCs w:val="24"/>
          <w:lang w:eastAsia="tr-TR"/>
        </w:rPr>
      </w:pPr>
      <w:bookmarkStart w:id="111" w:name="_Toc531853199"/>
      <w:bookmarkStart w:id="112" w:name="_Toc532154571"/>
      <w:r w:rsidRPr="00EC08B5">
        <w:rPr>
          <w:rFonts w:asciiTheme="minorHAnsi" w:hAnsiTheme="minorHAnsi" w:cstheme="minorHAnsi"/>
          <w:snapToGrid w:val="0"/>
          <w:szCs w:val="24"/>
          <w:lang w:eastAsia="tr-TR"/>
        </w:rPr>
        <w:lastRenderedPageBreak/>
        <w:t>Fiziki Kaynak Analizi</w:t>
      </w:r>
      <w:r w:rsidR="001F64F4" w:rsidRPr="00EC08B5">
        <w:rPr>
          <w:rFonts w:asciiTheme="minorHAnsi" w:hAnsiTheme="minorHAnsi" w:cstheme="minorHAnsi"/>
          <w:snapToGrid w:val="0"/>
          <w:szCs w:val="24"/>
          <w:lang w:eastAsia="tr-TR"/>
        </w:rPr>
        <w:tab/>
      </w:r>
    </w:p>
    <w:p w:rsidR="001E64CC" w:rsidRPr="00E006E1" w:rsidRDefault="001E64CC" w:rsidP="00E006E1">
      <w:pPr>
        <w:pStyle w:val="ListeParagraf"/>
        <w:ind w:left="0" w:firstLine="708"/>
        <w:rPr>
          <w:rFonts w:ascii="Times New Roman" w:hAnsi="Times New Roman" w:cs="Times New Roman"/>
          <w:sz w:val="24"/>
          <w:szCs w:val="24"/>
        </w:rPr>
      </w:pPr>
      <w:r w:rsidRPr="00DA6B5E">
        <w:rPr>
          <w:rFonts w:ascii="Times New Roman" w:hAnsi="Times New Roman" w:cs="Times New Roman"/>
          <w:sz w:val="24"/>
          <w:szCs w:val="24"/>
        </w:rPr>
        <w:t>TOKİ Şehit Levent Çetinkaya İlkokulu Müdürlüğü yeni hizmet binası olarak 2010 yılı Şubat ayında Yenidoğan Mah. 6131. Sokak No: 4 Talas/ KAYSERİ adresinde hizmet vermeye başlamıştır. Merkez binasında, bağlı tüm birimlerle koordineli bir çalışma içerisinde hizmet vermektedir.</w:t>
      </w:r>
    </w:p>
    <w:p w:rsidR="001E64CC" w:rsidRPr="00DA6B5E" w:rsidRDefault="001E64CC" w:rsidP="001E64CC">
      <w:pPr>
        <w:pStyle w:val="ResimYazs"/>
        <w:spacing w:after="0"/>
        <w:jc w:val="center"/>
        <w:rPr>
          <w:b/>
          <w:i w:val="0"/>
          <w:color w:val="000000" w:themeColor="text1"/>
          <w:sz w:val="24"/>
          <w:szCs w:val="24"/>
        </w:rPr>
      </w:pPr>
      <w:bookmarkStart w:id="113" w:name="_Toc11922065"/>
      <w:r w:rsidRPr="00DA6B5E">
        <w:rPr>
          <w:b/>
          <w:i w:val="0"/>
          <w:color w:val="000000" w:themeColor="text1"/>
          <w:sz w:val="24"/>
          <w:szCs w:val="24"/>
        </w:rPr>
        <w:t>Tablo 9: Müdürlüğümüzün Fiziki Kaynakları Arasında Yer Alan Bina Sayısı</w:t>
      </w:r>
      <w:bookmarkEnd w:id="113"/>
    </w:p>
    <w:tbl>
      <w:tblPr>
        <w:tblStyle w:val="KlavuzuTablo4-Vurgu41"/>
        <w:tblW w:w="8558" w:type="dxa"/>
        <w:jc w:val="center"/>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782"/>
        <w:gridCol w:w="3639"/>
        <w:gridCol w:w="2149"/>
        <w:gridCol w:w="1988"/>
      </w:tblGrid>
      <w:tr w:rsidR="001E64CC" w:rsidRPr="00042663" w:rsidTr="006D7610">
        <w:trPr>
          <w:cnfStyle w:val="100000000000" w:firstRow="1" w:lastRow="0" w:firstColumn="0" w:lastColumn="0" w:oddVBand="0" w:evenVBand="0" w:oddHBand="0"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782" w:type="dxa"/>
            <w:tcBorders>
              <w:top w:val="single" w:sz="4" w:space="0" w:color="000000" w:themeColor="text1"/>
              <w:left w:val="none" w:sz="0" w:space="0" w:color="auto"/>
              <w:bottom w:val="single" w:sz="4" w:space="0" w:color="000000" w:themeColor="text1"/>
              <w:right w:val="none" w:sz="0" w:space="0" w:color="auto"/>
            </w:tcBorders>
            <w:shd w:val="clear" w:color="auto" w:fill="A7EA52" w:themeFill="accent3"/>
            <w:vAlign w:val="center"/>
            <w:hideMark/>
          </w:tcPr>
          <w:p w:rsidR="001E64CC" w:rsidRPr="00042663" w:rsidRDefault="001E64CC" w:rsidP="006D7610">
            <w:pPr>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 xml:space="preserve">Sıra </w:t>
            </w:r>
          </w:p>
        </w:tc>
        <w:tc>
          <w:tcPr>
            <w:tcW w:w="3639" w:type="dxa"/>
            <w:tcBorders>
              <w:top w:val="single" w:sz="4" w:space="0" w:color="000000" w:themeColor="text1"/>
              <w:left w:val="none" w:sz="0" w:space="0" w:color="auto"/>
              <w:bottom w:val="single" w:sz="4" w:space="0" w:color="000000" w:themeColor="text1"/>
              <w:right w:val="none" w:sz="0" w:space="0" w:color="auto"/>
            </w:tcBorders>
            <w:shd w:val="clear" w:color="auto" w:fill="A7EA52" w:themeFill="accent3"/>
            <w:vAlign w:val="center"/>
            <w:hideMark/>
          </w:tcPr>
          <w:p w:rsidR="001E64CC" w:rsidRPr="00042663" w:rsidRDefault="001E64CC" w:rsidP="006D7610">
            <w:pPr>
              <w:jc w:val="center"/>
              <w:cnfStyle w:val="100000000000" w:firstRow="1" w:lastRow="0" w:firstColumn="0" w:lastColumn="0" w:oddVBand="0" w:evenVBand="0" w:oddHBand="0"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Kullanım Alanı/Türü</w:t>
            </w:r>
          </w:p>
        </w:tc>
        <w:tc>
          <w:tcPr>
            <w:tcW w:w="2149" w:type="dxa"/>
            <w:tcBorders>
              <w:top w:val="single" w:sz="4" w:space="0" w:color="000000" w:themeColor="text1"/>
              <w:left w:val="none" w:sz="0" w:space="0" w:color="auto"/>
              <w:bottom w:val="single" w:sz="4" w:space="0" w:color="000000" w:themeColor="text1"/>
              <w:right w:val="none" w:sz="0" w:space="0" w:color="auto"/>
            </w:tcBorders>
            <w:shd w:val="clear" w:color="auto" w:fill="A7EA52" w:themeFill="accent3"/>
            <w:vAlign w:val="center"/>
            <w:hideMark/>
          </w:tcPr>
          <w:p w:rsidR="001E64CC" w:rsidRPr="00042663" w:rsidRDefault="001E64CC" w:rsidP="006D7610">
            <w:pPr>
              <w:jc w:val="center"/>
              <w:cnfStyle w:val="100000000000" w:firstRow="1" w:lastRow="0" w:firstColumn="0" w:lastColumn="0" w:oddVBand="0" w:evenVBand="0" w:oddHBand="0"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 xml:space="preserve">Bina Sayısı </w:t>
            </w:r>
          </w:p>
          <w:p w:rsidR="001E64CC" w:rsidRPr="00042663" w:rsidRDefault="001E64CC" w:rsidP="006D7610">
            <w:pPr>
              <w:jc w:val="center"/>
              <w:cnfStyle w:val="100000000000" w:firstRow="1" w:lastRow="0" w:firstColumn="0" w:lastColumn="0" w:oddVBand="0" w:evenVBand="0" w:oddHBand="0"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(Tahsisli Binalar Dâhil)</w:t>
            </w:r>
          </w:p>
        </w:tc>
        <w:tc>
          <w:tcPr>
            <w:tcW w:w="1988" w:type="dxa"/>
            <w:tcBorders>
              <w:top w:val="single" w:sz="4" w:space="0" w:color="000000" w:themeColor="text1"/>
              <w:left w:val="none" w:sz="0" w:space="0" w:color="auto"/>
              <w:bottom w:val="single" w:sz="4" w:space="0" w:color="000000" w:themeColor="text1"/>
              <w:right w:val="none" w:sz="0" w:space="0" w:color="auto"/>
            </w:tcBorders>
            <w:shd w:val="clear" w:color="auto" w:fill="A7EA52" w:themeFill="accent3"/>
            <w:vAlign w:val="center"/>
            <w:hideMark/>
          </w:tcPr>
          <w:p w:rsidR="001E64CC" w:rsidRPr="00042663" w:rsidRDefault="001E64CC" w:rsidP="006D7610">
            <w:pPr>
              <w:jc w:val="center"/>
              <w:cnfStyle w:val="100000000000" w:firstRow="1" w:lastRow="0" w:firstColumn="0" w:lastColumn="0" w:oddVBand="0" w:evenVBand="0" w:oddHBand="0"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Kapasite Durumu (Yeterli/Yetersiz)</w:t>
            </w:r>
          </w:p>
        </w:tc>
      </w:tr>
      <w:tr w:rsidR="001E64CC" w:rsidRPr="00042663" w:rsidTr="006D7610">
        <w:trPr>
          <w:cnfStyle w:val="000000100000" w:firstRow="0" w:lastRow="0" w:firstColumn="0" w:lastColumn="0" w:oddVBand="0" w:evenVBand="0" w:oddHBand="1" w:evenHBand="0" w:firstRowFirstColumn="0" w:firstRowLastColumn="0" w:lastRowFirstColumn="0" w:lastRowLastColumn="0"/>
          <w:trHeight w:val="98"/>
          <w:jc w:val="center"/>
        </w:trPr>
        <w:tc>
          <w:tcPr>
            <w:cnfStyle w:val="001000000000" w:firstRow="0" w:lastRow="0" w:firstColumn="1" w:lastColumn="0" w:oddVBand="0" w:evenVBand="0" w:oddHBand="0" w:evenHBand="0" w:firstRowFirstColumn="0" w:firstRowLastColumn="0" w:lastRowFirstColumn="0" w:lastRowLastColumn="0"/>
            <w:tcW w:w="782" w:type="dxa"/>
            <w:tcBorders>
              <w:top w:val="single" w:sz="4" w:space="0" w:color="000000" w:themeColor="text1"/>
            </w:tcBorders>
            <w:shd w:val="clear" w:color="auto" w:fill="FFFFFF" w:themeFill="background1"/>
            <w:vAlign w:val="center"/>
            <w:hideMark/>
          </w:tcPr>
          <w:p w:rsidR="001E64CC" w:rsidRPr="00042663" w:rsidRDefault="001E64CC" w:rsidP="006D7610">
            <w:pPr>
              <w:jc w:val="center"/>
              <w:rPr>
                <w:rFonts w:ascii="Book Antiqua" w:eastAsiaTheme="minorEastAsia" w:hAnsi="Book Antiqua"/>
                <w:b w:val="0"/>
                <w:color w:val="000000" w:themeColor="text1"/>
                <w:sz w:val="20"/>
              </w:rPr>
            </w:pPr>
          </w:p>
        </w:tc>
        <w:tc>
          <w:tcPr>
            <w:tcW w:w="3639" w:type="dxa"/>
            <w:tcBorders>
              <w:top w:val="single" w:sz="4" w:space="0" w:color="000000" w:themeColor="text1"/>
            </w:tcBorders>
            <w:shd w:val="clear" w:color="auto" w:fill="FFFFFF" w:themeFill="background1"/>
            <w:vAlign w:val="center"/>
            <w:hideMark/>
          </w:tcPr>
          <w:p w:rsidR="001E64CC" w:rsidRDefault="001E64CC" w:rsidP="006D7610">
            <w:pP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 xml:space="preserve">Hizmet Binası </w:t>
            </w:r>
            <w:r>
              <w:rPr>
                <w:rFonts w:ascii="Book Antiqua" w:eastAsiaTheme="minorEastAsia" w:hAnsi="Book Antiqua"/>
                <w:color w:val="000000" w:themeColor="text1"/>
                <w:sz w:val="20"/>
              </w:rPr>
              <w:t xml:space="preserve">                               </w:t>
            </w:r>
          </w:p>
          <w:p w:rsidR="001E64CC" w:rsidRDefault="001E64CC" w:rsidP="006D7610">
            <w:pP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Derslik Sayısı</w:t>
            </w:r>
          </w:p>
          <w:p w:rsidR="001E64CC" w:rsidRDefault="001E64CC" w:rsidP="006D7610">
            <w:pP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Kantin</w:t>
            </w:r>
          </w:p>
          <w:p w:rsidR="001E64CC" w:rsidRDefault="001E64CC" w:rsidP="006D7610">
            <w:pP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Bilişim Sınıfı</w:t>
            </w:r>
          </w:p>
          <w:p w:rsidR="001E64CC" w:rsidRPr="00042663" w:rsidRDefault="001E64CC" w:rsidP="006D7610">
            <w:pP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 xml:space="preserve">Özel Eğitim Sınıfı                                                 </w:t>
            </w:r>
          </w:p>
        </w:tc>
        <w:tc>
          <w:tcPr>
            <w:tcW w:w="2149" w:type="dxa"/>
            <w:tcBorders>
              <w:top w:val="single" w:sz="4" w:space="0" w:color="000000" w:themeColor="text1"/>
            </w:tcBorders>
            <w:shd w:val="clear" w:color="auto" w:fill="FFFFFF" w:themeFill="background1"/>
            <w:vAlign w:val="center"/>
            <w:hideMark/>
          </w:tcPr>
          <w:p w:rsidR="001E64CC"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1</w:t>
            </w:r>
          </w:p>
          <w:p w:rsidR="001E64CC"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36</w:t>
            </w:r>
          </w:p>
          <w:p w:rsidR="001E64CC"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1</w:t>
            </w:r>
          </w:p>
          <w:p w:rsidR="001E64CC"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1</w:t>
            </w:r>
          </w:p>
          <w:p w:rsidR="001E64CC" w:rsidRPr="00042663"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2</w:t>
            </w:r>
          </w:p>
        </w:tc>
        <w:tc>
          <w:tcPr>
            <w:tcW w:w="1988" w:type="dxa"/>
            <w:tcBorders>
              <w:top w:val="single" w:sz="4" w:space="0" w:color="000000" w:themeColor="text1"/>
            </w:tcBorders>
            <w:shd w:val="clear" w:color="auto" w:fill="FFFFFF" w:themeFill="background1"/>
            <w:vAlign w:val="center"/>
            <w:hideMark/>
          </w:tcPr>
          <w:p w:rsidR="001E64CC"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Yeterli</w:t>
            </w:r>
          </w:p>
          <w:p w:rsidR="001E64CC"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Yeterli</w:t>
            </w:r>
          </w:p>
          <w:p w:rsidR="001E64CC"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Yeterli</w:t>
            </w:r>
          </w:p>
          <w:p w:rsidR="001E64CC"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Yeterli</w:t>
            </w:r>
          </w:p>
          <w:p w:rsidR="001E64CC" w:rsidRPr="00042663"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Yeterli</w:t>
            </w:r>
          </w:p>
        </w:tc>
      </w:tr>
      <w:tr w:rsidR="001E64CC" w:rsidRPr="00042663" w:rsidTr="006D7610">
        <w:trPr>
          <w:trHeight w:val="211"/>
          <w:jc w:val="center"/>
        </w:trPr>
        <w:tc>
          <w:tcPr>
            <w:cnfStyle w:val="001000000000" w:firstRow="0" w:lastRow="0" w:firstColumn="1" w:lastColumn="0" w:oddVBand="0" w:evenVBand="0" w:oddHBand="0" w:evenHBand="0" w:firstRowFirstColumn="0" w:firstRowLastColumn="0" w:lastRowFirstColumn="0" w:lastRowLastColumn="0"/>
            <w:tcW w:w="782" w:type="dxa"/>
            <w:shd w:val="clear" w:color="auto" w:fill="FFFFFF" w:themeFill="background1"/>
            <w:vAlign w:val="center"/>
            <w:hideMark/>
          </w:tcPr>
          <w:p w:rsidR="001E64CC" w:rsidRPr="00042663" w:rsidRDefault="001E64CC" w:rsidP="006D7610">
            <w:pPr>
              <w:jc w:val="center"/>
              <w:rPr>
                <w:rFonts w:ascii="Book Antiqua" w:eastAsiaTheme="minorEastAsia" w:hAnsi="Book Antiqua"/>
                <w:b w:val="0"/>
                <w:color w:val="000000" w:themeColor="text1"/>
                <w:sz w:val="20"/>
              </w:rPr>
            </w:pPr>
          </w:p>
        </w:tc>
        <w:tc>
          <w:tcPr>
            <w:tcW w:w="3639" w:type="dxa"/>
            <w:shd w:val="clear" w:color="auto" w:fill="FFFFFF" w:themeFill="background1"/>
            <w:vAlign w:val="center"/>
            <w:hideMark/>
          </w:tcPr>
          <w:p w:rsidR="001E64CC" w:rsidRPr="00042663" w:rsidRDefault="001E64CC" w:rsidP="006D7610">
            <w:pPr>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İhata Duvarı</w:t>
            </w:r>
          </w:p>
        </w:tc>
        <w:tc>
          <w:tcPr>
            <w:tcW w:w="2149" w:type="dxa"/>
            <w:shd w:val="clear" w:color="auto" w:fill="FFFFFF" w:themeFill="background1"/>
            <w:vAlign w:val="center"/>
            <w:hideMark/>
          </w:tcPr>
          <w:p w:rsidR="001E64CC" w:rsidRPr="00042663" w:rsidRDefault="001E64CC" w:rsidP="006D7610">
            <w:pPr>
              <w:jc w:val="center"/>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1</w:t>
            </w:r>
          </w:p>
        </w:tc>
        <w:tc>
          <w:tcPr>
            <w:tcW w:w="1988" w:type="dxa"/>
            <w:shd w:val="clear" w:color="auto" w:fill="FFFFFF" w:themeFill="background1"/>
            <w:vAlign w:val="center"/>
            <w:hideMark/>
          </w:tcPr>
          <w:p w:rsidR="001E64CC" w:rsidRPr="00042663" w:rsidRDefault="001E64CC" w:rsidP="006D7610">
            <w:pPr>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0"/>
              </w:rPr>
            </w:pPr>
            <w:r w:rsidRPr="00042663">
              <w:rPr>
                <w:rFonts w:ascii="Book Antiqua" w:hAnsi="Book Antiqua"/>
                <w:color w:val="000000" w:themeColor="text1"/>
                <w:sz w:val="20"/>
              </w:rPr>
              <w:t>Yeterli</w:t>
            </w:r>
          </w:p>
        </w:tc>
      </w:tr>
      <w:tr w:rsidR="001E64CC" w:rsidRPr="00042663" w:rsidTr="006D7610">
        <w:trPr>
          <w:cnfStyle w:val="000000100000" w:firstRow="0" w:lastRow="0" w:firstColumn="0" w:lastColumn="0" w:oddVBand="0" w:evenVBand="0" w:oddHBand="1" w:evenHBand="0" w:firstRowFirstColumn="0" w:firstRowLastColumn="0" w:lastRowFirstColumn="0" w:lastRowLastColumn="0"/>
          <w:trHeight w:val="211"/>
          <w:jc w:val="center"/>
        </w:trPr>
        <w:tc>
          <w:tcPr>
            <w:cnfStyle w:val="001000000000" w:firstRow="0" w:lastRow="0" w:firstColumn="1" w:lastColumn="0" w:oddVBand="0" w:evenVBand="0" w:oddHBand="0" w:evenHBand="0" w:firstRowFirstColumn="0" w:firstRowLastColumn="0" w:lastRowFirstColumn="0" w:lastRowLastColumn="0"/>
            <w:tcW w:w="782" w:type="dxa"/>
            <w:shd w:val="clear" w:color="auto" w:fill="FFFFFF" w:themeFill="background1"/>
            <w:vAlign w:val="center"/>
            <w:hideMark/>
          </w:tcPr>
          <w:p w:rsidR="001E64CC" w:rsidRPr="00042663" w:rsidRDefault="001E64CC" w:rsidP="006D7610">
            <w:pPr>
              <w:jc w:val="center"/>
              <w:rPr>
                <w:rFonts w:ascii="Book Antiqua" w:eastAsiaTheme="minorEastAsia" w:hAnsi="Book Antiqua"/>
                <w:b w:val="0"/>
                <w:color w:val="000000" w:themeColor="text1"/>
                <w:sz w:val="20"/>
              </w:rPr>
            </w:pPr>
          </w:p>
        </w:tc>
        <w:tc>
          <w:tcPr>
            <w:tcW w:w="3639" w:type="dxa"/>
            <w:shd w:val="clear" w:color="auto" w:fill="FFFFFF" w:themeFill="background1"/>
            <w:vAlign w:val="center"/>
            <w:hideMark/>
          </w:tcPr>
          <w:p w:rsidR="001E64CC" w:rsidRPr="00042663" w:rsidRDefault="001E64CC" w:rsidP="006D7610">
            <w:pP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Güvenlik Kamerası Sistemi</w:t>
            </w:r>
          </w:p>
        </w:tc>
        <w:tc>
          <w:tcPr>
            <w:tcW w:w="2149" w:type="dxa"/>
            <w:shd w:val="clear" w:color="auto" w:fill="FFFFFF" w:themeFill="background1"/>
            <w:vAlign w:val="center"/>
            <w:hideMark/>
          </w:tcPr>
          <w:p w:rsidR="001E64CC" w:rsidRPr="00042663"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22</w:t>
            </w:r>
          </w:p>
        </w:tc>
        <w:tc>
          <w:tcPr>
            <w:tcW w:w="1988" w:type="dxa"/>
            <w:shd w:val="clear" w:color="auto" w:fill="FFFFFF" w:themeFill="background1"/>
            <w:vAlign w:val="center"/>
            <w:hideMark/>
          </w:tcPr>
          <w:p w:rsidR="001E64CC" w:rsidRPr="00042663" w:rsidRDefault="001E64CC" w:rsidP="006D7610">
            <w:pPr>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themeColor="text1"/>
                <w:sz w:val="20"/>
              </w:rPr>
            </w:pPr>
            <w:r w:rsidRPr="00042663">
              <w:rPr>
                <w:rFonts w:ascii="Book Antiqua" w:hAnsi="Book Antiqua"/>
                <w:color w:val="000000" w:themeColor="text1"/>
                <w:sz w:val="20"/>
              </w:rPr>
              <w:t>Yeterli</w:t>
            </w:r>
          </w:p>
        </w:tc>
      </w:tr>
      <w:tr w:rsidR="001E64CC" w:rsidRPr="00042663" w:rsidTr="006D7610">
        <w:trPr>
          <w:trHeight w:val="211"/>
          <w:jc w:val="center"/>
        </w:trPr>
        <w:tc>
          <w:tcPr>
            <w:cnfStyle w:val="001000000000" w:firstRow="0" w:lastRow="0" w:firstColumn="1" w:lastColumn="0" w:oddVBand="0" w:evenVBand="0" w:oddHBand="0" w:evenHBand="0" w:firstRowFirstColumn="0" w:firstRowLastColumn="0" w:lastRowFirstColumn="0" w:lastRowLastColumn="0"/>
            <w:tcW w:w="782" w:type="dxa"/>
            <w:shd w:val="clear" w:color="auto" w:fill="FFFFFF" w:themeFill="background1"/>
            <w:vAlign w:val="center"/>
            <w:hideMark/>
          </w:tcPr>
          <w:p w:rsidR="001E64CC" w:rsidRPr="00042663" w:rsidRDefault="001E64CC" w:rsidP="006D7610">
            <w:pPr>
              <w:jc w:val="center"/>
              <w:rPr>
                <w:rFonts w:ascii="Book Antiqua" w:eastAsiaTheme="minorEastAsia" w:hAnsi="Book Antiqua"/>
                <w:b w:val="0"/>
                <w:color w:val="000000" w:themeColor="text1"/>
                <w:sz w:val="20"/>
              </w:rPr>
            </w:pPr>
          </w:p>
        </w:tc>
        <w:tc>
          <w:tcPr>
            <w:tcW w:w="3639" w:type="dxa"/>
            <w:shd w:val="clear" w:color="auto" w:fill="FFFFFF" w:themeFill="background1"/>
            <w:vAlign w:val="center"/>
            <w:hideMark/>
          </w:tcPr>
          <w:p w:rsidR="001E64CC" w:rsidRPr="00042663" w:rsidRDefault="001E64CC" w:rsidP="006D7610">
            <w:pPr>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themeColor="text1"/>
                <w:sz w:val="20"/>
              </w:rPr>
            </w:pPr>
            <w:r>
              <w:rPr>
                <w:rFonts w:ascii="Book Antiqua" w:eastAsiaTheme="minorEastAsia" w:hAnsi="Book Antiqua"/>
                <w:color w:val="000000" w:themeColor="text1"/>
                <w:sz w:val="20"/>
              </w:rPr>
              <w:t>Beceri Tasarım Atölyeleri</w:t>
            </w:r>
          </w:p>
        </w:tc>
        <w:tc>
          <w:tcPr>
            <w:tcW w:w="2149" w:type="dxa"/>
            <w:shd w:val="clear" w:color="auto" w:fill="FFFFFF" w:themeFill="background1"/>
            <w:vAlign w:val="center"/>
            <w:hideMark/>
          </w:tcPr>
          <w:p w:rsidR="001E64CC" w:rsidRPr="00042663" w:rsidRDefault="001E64CC" w:rsidP="006D7610">
            <w:pPr>
              <w:jc w:val="center"/>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themeColor="text1"/>
                <w:sz w:val="20"/>
              </w:rPr>
            </w:pPr>
            <w:r w:rsidRPr="00042663">
              <w:rPr>
                <w:rFonts w:ascii="Book Antiqua" w:eastAsiaTheme="minorEastAsia" w:hAnsi="Book Antiqua"/>
                <w:color w:val="000000" w:themeColor="text1"/>
                <w:sz w:val="20"/>
              </w:rPr>
              <w:t>1</w:t>
            </w:r>
          </w:p>
        </w:tc>
        <w:tc>
          <w:tcPr>
            <w:tcW w:w="1988" w:type="dxa"/>
            <w:shd w:val="clear" w:color="auto" w:fill="FFFFFF" w:themeFill="background1"/>
            <w:vAlign w:val="center"/>
            <w:hideMark/>
          </w:tcPr>
          <w:p w:rsidR="001E64CC" w:rsidRPr="00042663" w:rsidRDefault="001E64CC" w:rsidP="006D7610">
            <w:pPr>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0"/>
              </w:rPr>
            </w:pPr>
            <w:r w:rsidRPr="00042663">
              <w:rPr>
                <w:rFonts w:ascii="Book Antiqua" w:hAnsi="Book Antiqua"/>
                <w:color w:val="000000" w:themeColor="text1"/>
                <w:sz w:val="20"/>
              </w:rPr>
              <w:t>Yeterli</w:t>
            </w:r>
          </w:p>
        </w:tc>
      </w:tr>
    </w:tbl>
    <w:p w:rsidR="00C25805" w:rsidRPr="00EC08B5" w:rsidRDefault="00C05809" w:rsidP="00CC7D33">
      <w:pPr>
        <w:pStyle w:val="Balk4"/>
        <w:rPr>
          <w:rFonts w:asciiTheme="minorHAnsi" w:hAnsiTheme="minorHAnsi" w:cstheme="minorHAnsi"/>
          <w:szCs w:val="24"/>
        </w:rPr>
      </w:pPr>
      <w:r w:rsidRPr="00EC08B5">
        <w:rPr>
          <w:rFonts w:asciiTheme="minorHAnsi" w:hAnsiTheme="minorHAnsi" w:cstheme="minorHAnsi"/>
          <w:szCs w:val="24"/>
        </w:rPr>
        <w:t>Mali Kaynaklar</w:t>
      </w:r>
      <w:bookmarkEnd w:id="111"/>
      <w:bookmarkEnd w:id="112"/>
    </w:p>
    <w:p w:rsidR="001E64CC" w:rsidRPr="00DA6B5E" w:rsidRDefault="001E64CC" w:rsidP="001E64CC">
      <w:pPr>
        <w:ind w:firstLine="709"/>
      </w:pPr>
      <w:r w:rsidRPr="00DA6B5E">
        <w:t>Planlama sürecinin önemli unsurlarından biri de maliyetlendirmedir. Belirlenen amaç ve hedeflere ulaşabilmek için kaynakların bütçeyle ilişkilendirilmesi gerekmektedir. Böylece kaynakların belirlenmiş olan amaçlar doğrultusunda daha etkili ve verimli bir şekilde kullanılması sağlanacaktır.</w:t>
      </w:r>
    </w:p>
    <w:p w:rsidR="001E64CC" w:rsidRPr="00DA6B5E" w:rsidRDefault="001E64CC" w:rsidP="001E64CC">
      <w:pPr>
        <w:ind w:firstLine="709"/>
      </w:pPr>
      <w:r w:rsidRPr="00DA6B5E">
        <w:t xml:space="preserve">Eğitim ve öğretimin başlıca finans kaynaklarını merkezî yönetim bütçesinden ayrılan pay, ulusal ve uluslararası kurum kuruluşlardan sağlanan hibe, kredi ve burslar, gerçek ve tüzel kişilerin bağışları ve okul-aile birlikleri gelirleri oluşturmaktadır. </w:t>
      </w:r>
    </w:p>
    <w:p w:rsidR="001E64CC" w:rsidRDefault="001E64CC" w:rsidP="001E64CC">
      <w:pPr>
        <w:spacing w:after="0" w:line="360" w:lineRule="auto"/>
        <w:rPr>
          <w:rFonts w:ascii="Book Antiqua" w:hAnsi="Book Antiqua"/>
          <w:color w:val="000000" w:themeColor="text1"/>
        </w:rPr>
      </w:pPr>
    </w:p>
    <w:p w:rsidR="001E64CC" w:rsidRPr="00D1006E" w:rsidRDefault="001E64CC" w:rsidP="001E64CC">
      <w:pPr>
        <w:pStyle w:val="ResimYazs"/>
        <w:spacing w:after="0"/>
        <w:jc w:val="center"/>
        <w:rPr>
          <w:b/>
          <w:i w:val="0"/>
          <w:color w:val="000000" w:themeColor="text1"/>
          <w:sz w:val="24"/>
          <w:szCs w:val="24"/>
        </w:rPr>
      </w:pPr>
      <w:bookmarkStart w:id="114" w:name="_Toc143608133"/>
      <w:r w:rsidRPr="00D1006E">
        <w:rPr>
          <w:b/>
          <w:i w:val="0"/>
          <w:color w:val="000000" w:themeColor="text1"/>
          <w:sz w:val="24"/>
          <w:szCs w:val="24"/>
        </w:rPr>
        <w:t xml:space="preserve">Tablo </w:t>
      </w:r>
      <w:r w:rsidR="00355825">
        <w:rPr>
          <w:b/>
          <w:i w:val="0"/>
          <w:color w:val="000000" w:themeColor="text1"/>
          <w:sz w:val="24"/>
          <w:szCs w:val="24"/>
        </w:rPr>
        <w:t>10</w:t>
      </w:r>
      <w:r w:rsidRPr="00D1006E">
        <w:rPr>
          <w:b/>
          <w:i w:val="0"/>
          <w:color w:val="000000" w:themeColor="text1"/>
          <w:sz w:val="24"/>
          <w:szCs w:val="24"/>
        </w:rPr>
        <w:t>:</w:t>
      </w:r>
      <w:r w:rsidRPr="00D1006E">
        <w:rPr>
          <w:b/>
        </w:rPr>
        <w:t xml:space="preserve"> </w:t>
      </w:r>
      <w:r w:rsidRPr="00D1006E">
        <w:rPr>
          <w:b/>
          <w:i w:val="0"/>
          <w:color w:val="000000" w:themeColor="text1"/>
          <w:sz w:val="24"/>
          <w:szCs w:val="24"/>
        </w:rPr>
        <w:t>TOKİ Şehit Levent Çetinkaya İlkokulu Müdürlüğü Kaynak Tablosu (2017-2018)</w:t>
      </w:r>
      <w:bookmarkEnd w:id="114"/>
    </w:p>
    <w:tbl>
      <w:tblPr>
        <w:tblW w:w="9572" w:type="dxa"/>
        <w:jc w:val="center"/>
        <w:tblCellMar>
          <w:left w:w="70" w:type="dxa"/>
          <w:right w:w="70" w:type="dxa"/>
        </w:tblCellMar>
        <w:tblLook w:val="04A0" w:firstRow="1" w:lastRow="0" w:firstColumn="1" w:lastColumn="0" w:noHBand="0" w:noVBand="1"/>
      </w:tblPr>
      <w:tblGrid>
        <w:gridCol w:w="4507"/>
        <w:gridCol w:w="2060"/>
        <w:gridCol w:w="3005"/>
      </w:tblGrid>
      <w:tr w:rsidR="001E64CC" w:rsidRPr="00833664" w:rsidTr="006D7610">
        <w:trPr>
          <w:trHeight w:val="329"/>
          <w:jc w:val="center"/>
        </w:trPr>
        <w:tc>
          <w:tcPr>
            <w:tcW w:w="4507" w:type="dxa"/>
            <w:vMerge w:val="restart"/>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BÜTÇE KAYNAKLARI</w:t>
            </w:r>
          </w:p>
        </w:tc>
        <w:tc>
          <w:tcPr>
            <w:tcW w:w="2060" w:type="dxa"/>
            <w:tcBorders>
              <w:top w:val="single" w:sz="4" w:space="0" w:color="auto"/>
              <w:left w:val="nil"/>
              <w:bottom w:val="single" w:sz="4" w:space="0" w:color="auto"/>
              <w:right w:val="single" w:sz="4" w:space="0" w:color="auto"/>
            </w:tcBorders>
            <w:shd w:val="clear" w:color="auto" w:fill="A7EA52" w:themeFill="accent3"/>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Öncesi Yıl</w:t>
            </w:r>
          </w:p>
        </w:tc>
        <w:tc>
          <w:tcPr>
            <w:tcW w:w="3005" w:type="dxa"/>
            <w:tcBorders>
              <w:top w:val="single" w:sz="4" w:space="0" w:color="auto"/>
              <w:left w:val="nil"/>
              <w:bottom w:val="single" w:sz="4" w:space="0" w:color="auto"/>
              <w:right w:val="single" w:sz="4" w:space="0" w:color="auto"/>
            </w:tcBorders>
            <w:shd w:val="clear" w:color="auto" w:fill="A7EA52" w:themeFill="accent3"/>
            <w:noWrap/>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Cari Yıl</w:t>
            </w:r>
          </w:p>
        </w:tc>
      </w:tr>
      <w:tr w:rsidR="001E64CC" w:rsidRPr="00833664" w:rsidTr="006D7610">
        <w:trPr>
          <w:trHeight w:val="329"/>
          <w:jc w:val="center"/>
        </w:trPr>
        <w:tc>
          <w:tcPr>
            <w:tcW w:w="4507" w:type="dxa"/>
            <w:vMerge/>
            <w:tcBorders>
              <w:top w:val="single" w:sz="4" w:space="0" w:color="auto"/>
              <w:left w:val="single" w:sz="4" w:space="0" w:color="auto"/>
              <w:bottom w:val="single" w:sz="4" w:space="0" w:color="auto"/>
              <w:right w:val="single" w:sz="4" w:space="0" w:color="auto"/>
            </w:tcBorders>
            <w:vAlign w:val="center"/>
            <w:hideMark/>
          </w:tcPr>
          <w:p w:rsidR="001E64CC" w:rsidRPr="00833664" w:rsidRDefault="001E64CC" w:rsidP="006D7610">
            <w:pPr>
              <w:spacing w:after="0" w:line="240" w:lineRule="auto"/>
              <w:ind w:hanging="190"/>
              <w:jc w:val="left"/>
              <w:rPr>
                <w:b/>
                <w:color w:val="000000"/>
                <w:sz w:val="16"/>
                <w:szCs w:val="16"/>
              </w:rPr>
            </w:pPr>
          </w:p>
        </w:tc>
        <w:tc>
          <w:tcPr>
            <w:tcW w:w="2060" w:type="dxa"/>
            <w:tcBorders>
              <w:top w:val="nil"/>
              <w:left w:val="nil"/>
              <w:bottom w:val="single" w:sz="4" w:space="0" w:color="auto"/>
              <w:right w:val="single" w:sz="4" w:space="0" w:color="auto"/>
            </w:tcBorders>
            <w:shd w:val="clear" w:color="auto" w:fill="auto"/>
            <w:noWrap/>
            <w:vAlign w:val="center"/>
            <w:hideMark/>
          </w:tcPr>
          <w:p w:rsidR="001E64CC" w:rsidRPr="00724035" w:rsidRDefault="001E64CC" w:rsidP="006D7610">
            <w:pPr>
              <w:spacing w:after="0" w:line="240" w:lineRule="auto"/>
              <w:ind w:hanging="190"/>
              <w:jc w:val="center"/>
              <w:rPr>
                <w:b/>
                <w:color w:val="000000"/>
                <w:sz w:val="18"/>
                <w:szCs w:val="18"/>
              </w:rPr>
            </w:pPr>
            <w:r w:rsidRPr="00724035">
              <w:rPr>
                <w:b/>
                <w:color w:val="000000"/>
                <w:sz w:val="18"/>
                <w:szCs w:val="18"/>
              </w:rPr>
              <w:t>2022</w:t>
            </w:r>
          </w:p>
        </w:tc>
        <w:tc>
          <w:tcPr>
            <w:tcW w:w="3005" w:type="dxa"/>
            <w:tcBorders>
              <w:top w:val="nil"/>
              <w:left w:val="nil"/>
              <w:bottom w:val="single" w:sz="4" w:space="0" w:color="auto"/>
              <w:right w:val="single" w:sz="4" w:space="0" w:color="auto"/>
            </w:tcBorders>
            <w:shd w:val="clear" w:color="auto" w:fill="auto"/>
            <w:noWrap/>
            <w:vAlign w:val="center"/>
            <w:hideMark/>
          </w:tcPr>
          <w:p w:rsidR="001E64CC" w:rsidRPr="00724035" w:rsidRDefault="001E64CC" w:rsidP="006D7610">
            <w:pPr>
              <w:spacing w:after="0" w:line="240" w:lineRule="auto"/>
              <w:ind w:hanging="190"/>
              <w:jc w:val="center"/>
              <w:rPr>
                <w:b/>
                <w:color w:val="000000"/>
                <w:sz w:val="18"/>
                <w:szCs w:val="18"/>
              </w:rPr>
            </w:pPr>
            <w:r w:rsidRPr="00724035">
              <w:rPr>
                <w:b/>
                <w:color w:val="000000"/>
                <w:sz w:val="18"/>
                <w:szCs w:val="18"/>
              </w:rPr>
              <w:t>2023</w:t>
            </w:r>
          </w:p>
        </w:tc>
      </w:tr>
      <w:tr w:rsidR="001E64CC" w:rsidRPr="00833664" w:rsidTr="006D7610">
        <w:trPr>
          <w:trHeight w:val="329"/>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Genel Bütçe</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jc w:val="center"/>
              <w:rPr>
                <w:color w:val="000000"/>
                <w:sz w:val="18"/>
                <w:szCs w:val="18"/>
              </w:rPr>
            </w:pPr>
            <w:r>
              <w:rPr>
                <w:color w:val="000000"/>
                <w:sz w:val="18"/>
                <w:szCs w:val="18"/>
              </w:rPr>
              <w:t>162</w:t>
            </w:r>
            <w:r w:rsidRPr="00CC1292">
              <w:rPr>
                <w:color w:val="000000"/>
                <w:sz w:val="18"/>
                <w:szCs w:val="18"/>
              </w:rPr>
              <w:t>.</w:t>
            </w:r>
            <w:r>
              <w:rPr>
                <w:color w:val="000000"/>
                <w:sz w:val="18"/>
                <w:szCs w:val="18"/>
              </w:rPr>
              <w:t>748</w:t>
            </w:r>
            <w:r w:rsidRPr="00CC1292">
              <w:rPr>
                <w:color w:val="000000"/>
                <w:sz w:val="18"/>
                <w:szCs w:val="18"/>
              </w:rPr>
              <w:t>,</w:t>
            </w:r>
            <w:r>
              <w:rPr>
                <w:color w:val="000000"/>
                <w:sz w:val="18"/>
                <w:szCs w:val="18"/>
              </w:rPr>
              <w:t>44</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CC1292">
              <w:rPr>
                <w:color w:val="000000"/>
                <w:sz w:val="18"/>
                <w:szCs w:val="18"/>
              </w:rPr>
              <w:t>303.280,00</w:t>
            </w:r>
          </w:p>
        </w:tc>
      </w:tr>
      <w:tr w:rsidR="001E64CC" w:rsidRPr="00833664" w:rsidTr="006D7610">
        <w:trPr>
          <w:trHeight w:val="329"/>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Özel Bütçe</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r>
      <w:tr w:rsidR="001E64CC" w:rsidRPr="00833664" w:rsidTr="006D7610">
        <w:trPr>
          <w:trHeight w:val="435"/>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Yerel Yönetimler(YİKOB)</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r>
      <w:tr w:rsidR="001E64CC" w:rsidRPr="00833664" w:rsidTr="006D7610">
        <w:trPr>
          <w:trHeight w:val="457"/>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Sosyal Güvenlik Kurumları</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r>
      <w:tr w:rsidR="001E64CC" w:rsidRPr="00833664" w:rsidTr="006D7610">
        <w:trPr>
          <w:trHeight w:val="465"/>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Bütçe Dışı Fonlar(Ulusal ve Uluslararası Projeler)</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r>
      <w:tr w:rsidR="001E64CC" w:rsidRPr="00833664" w:rsidTr="006D7610">
        <w:trPr>
          <w:trHeight w:val="329"/>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Döner Sermaye</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r>
      <w:tr w:rsidR="001E64CC" w:rsidRPr="00833664" w:rsidTr="006D7610">
        <w:trPr>
          <w:trHeight w:val="329"/>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Vakıf ve Dernekler</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r>
      <w:tr w:rsidR="001E64CC" w:rsidRPr="00833664" w:rsidTr="006D7610">
        <w:trPr>
          <w:trHeight w:val="329"/>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Dış Kaynak</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sidRPr="00724035">
              <w:rPr>
                <w:color w:val="000000"/>
                <w:sz w:val="18"/>
                <w:szCs w:val="18"/>
              </w:rPr>
              <w:t>-</w:t>
            </w:r>
          </w:p>
        </w:tc>
      </w:tr>
      <w:tr w:rsidR="001E64CC" w:rsidRPr="00833664" w:rsidTr="006D7610">
        <w:trPr>
          <w:trHeight w:val="360"/>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center"/>
              <w:rPr>
                <w:b/>
                <w:color w:val="000000"/>
                <w:sz w:val="16"/>
                <w:szCs w:val="16"/>
              </w:rPr>
            </w:pPr>
            <w:r w:rsidRPr="00833664">
              <w:rPr>
                <w:b/>
                <w:color w:val="000000"/>
                <w:sz w:val="16"/>
                <w:szCs w:val="16"/>
              </w:rPr>
              <w:t>Diğer (Kaynak Belirtilecek)  Okul-Aile Birliği</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Pr>
                <w:color w:val="000000"/>
                <w:sz w:val="18"/>
                <w:szCs w:val="18"/>
              </w:rPr>
              <w:t>186.510,59</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Pr>
                <w:color w:val="000000"/>
                <w:sz w:val="18"/>
                <w:szCs w:val="18"/>
              </w:rPr>
              <w:t>189.276,35</w:t>
            </w:r>
          </w:p>
        </w:tc>
      </w:tr>
      <w:tr w:rsidR="001E64CC" w:rsidRPr="00833664" w:rsidTr="006D7610">
        <w:trPr>
          <w:trHeight w:val="329"/>
          <w:jc w:val="center"/>
        </w:trPr>
        <w:tc>
          <w:tcPr>
            <w:tcW w:w="4507" w:type="dxa"/>
            <w:tcBorders>
              <w:top w:val="nil"/>
              <w:left w:val="single" w:sz="4" w:space="0" w:color="auto"/>
              <w:bottom w:val="single" w:sz="4" w:space="0" w:color="auto"/>
              <w:right w:val="single" w:sz="4" w:space="0" w:color="auto"/>
            </w:tcBorders>
            <w:shd w:val="clear" w:color="auto" w:fill="auto"/>
            <w:vAlign w:val="center"/>
            <w:hideMark/>
          </w:tcPr>
          <w:p w:rsidR="001E64CC" w:rsidRPr="00833664" w:rsidRDefault="001E64CC" w:rsidP="006D7610">
            <w:pPr>
              <w:spacing w:after="0" w:line="240" w:lineRule="auto"/>
              <w:ind w:hanging="190"/>
              <w:jc w:val="right"/>
              <w:rPr>
                <w:color w:val="000000"/>
                <w:sz w:val="16"/>
                <w:szCs w:val="16"/>
              </w:rPr>
            </w:pPr>
            <w:r w:rsidRPr="00833664">
              <w:rPr>
                <w:color w:val="000000"/>
                <w:sz w:val="16"/>
                <w:szCs w:val="16"/>
              </w:rPr>
              <w:t>TOPLAM</w:t>
            </w:r>
          </w:p>
        </w:tc>
        <w:tc>
          <w:tcPr>
            <w:tcW w:w="2060"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Pr>
                <w:color w:val="000000"/>
                <w:sz w:val="18"/>
                <w:szCs w:val="18"/>
              </w:rPr>
              <w:t>349.259,03</w:t>
            </w:r>
          </w:p>
        </w:tc>
        <w:tc>
          <w:tcPr>
            <w:tcW w:w="3005" w:type="dxa"/>
            <w:tcBorders>
              <w:top w:val="nil"/>
              <w:left w:val="nil"/>
              <w:bottom w:val="single" w:sz="4" w:space="0" w:color="auto"/>
              <w:right w:val="single" w:sz="4" w:space="0" w:color="auto"/>
            </w:tcBorders>
            <w:shd w:val="clear" w:color="auto" w:fill="auto"/>
            <w:noWrap/>
            <w:vAlign w:val="center"/>
          </w:tcPr>
          <w:p w:rsidR="001E64CC" w:rsidRPr="00724035" w:rsidRDefault="001E64CC" w:rsidP="006D7610">
            <w:pPr>
              <w:spacing w:after="0" w:line="240" w:lineRule="auto"/>
              <w:ind w:hanging="190"/>
              <w:jc w:val="center"/>
              <w:rPr>
                <w:color w:val="000000"/>
                <w:sz w:val="18"/>
                <w:szCs w:val="18"/>
              </w:rPr>
            </w:pPr>
            <w:r>
              <w:rPr>
                <w:color w:val="000000"/>
                <w:sz w:val="18"/>
                <w:szCs w:val="18"/>
              </w:rPr>
              <w:t>492.556,35</w:t>
            </w:r>
          </w:p>
        </w:tc>
      </w:tr>
    </w:tbl>
    <w:p w:rsidR="00C27416" w:rsidRPr="00EC08B5" w:rsidRDefault="00C27416" w:rsidP="00CC7D33">
      <w:pPr>
        <w:jc w:val="left"/>
        <w:rPr>
          <w:rFonts w:asciiTheme="minorHAnsi" w:hAnsiTheme="minorHAnsi" w:cstheme="minorHAnsi"/>
          <w:b/>
          <w:color w:val="000000"/>
        </w:rPr>
      </w:pPr>
    </w:p>
    <w:p w:rsidR="00C05809" w:rsidRPr="00EC08B5" w:rsidRDefault="00E55D8D" w:rsidP="00E55D8D">
      <w:pPr>
        <w:pStyle w:val="Balk2"/>
        <w:numPr>
          <w:ilvl w:val="0"/>
          <w:numId w:val="0"/>
        </w:numPr>
        <w:spacing w:after="0"/>
        <w:ind w:left="180"/>
        <w:rPr>
          <w:rFonts w:asciiTheme="minorHAnsi" w:hAnsiTheme="minorHAnsi" w:cstheme="minorHAnsi"/>
          <w:sz w:val="24"/>
          <w:szCs w:val="24"/>
        </w:rPr>
      </w:pPr>
      <w:bookmarkStart w:id="115" w:name="_Toc530061510"/>
      <w:bookmarkStart w:id="116" w:name="_Toc531853200"/>
      <w:bookmarkStart w:id="117" w:name="_Toc532154572"/>
      <w:bookmarkStart w:id="118" w:name="_Toc11922029"/>
      <w:r>
        <w:rPr>
          <w:rFonts w:asciiTheme="minorHAnsi" w:hAnsiTheme="minorHAnsi" w:cstheme="minorHAnsi"/>
          <w:sz w:val="24"/>
          <w:szCs w:val="24"/>
        </w:rPr>
        <w:lastRenderedPageBreak/>
        <w:t>H.</w:t>
      </w:r>
      <w:r w:rsidR="00C05809" w:rsidRPr="00EC08B5">
        <w:rPr>
          <w:rFonts w:asciiTheme="minorHAnsi" w:hAnsiTheme="minorHAnsi" w:cstheme="minorHAnsi"/>
          <w:sz w:val="24"/>
          <w:szCs w:val="24"/>
        </w:rPr>
        <w:t>PESTLE Analizi</w:t>
      </w:r>
      <w:bookmarkEnd w:id="115"/>
      <w:bookmarkEnd w:id="116"/>
      <w:bookmarkEnd w:id="117"/>
      <w:bookmarkEnd w:id="118"/>
    </w:p>
    <w:p w:rsidR="001E64CC" w:rsidRPr="00E006E1" w:rsidRDefault="00CE07FD" w:rsidP="00E006E1">
      <w:pPr>
        <w:spacing w:line="256" w:lineRule="auto"/>
        <w:ind w:left="120" w:right="120"/>
        <w:jc w:val="left"/>
        <w:rPr>
          <w:rFonts w:eastAsia="Book Antiqua"/>
        </w:rPr>
      </w:pPr>
      <w:bookmarkStart w:id="119" w:name="_Toc530061511"/>
      <w:bookmarkStart w:id="120" w:name="_Toc531853201"/>
      <w:bookmarkStart w:id="121" w:name="_Toc532154573"/>
      <w:bookmarkStart w:id="122" w:name="_Toc11922030"/>
      <w:r w:rsidRPr="00833664">
        <w:rPr>
          <w:rFonts w:eastAsia="Book Antiqua"/>
        </w:rPr>
        <w:t xml:space="preserve">PESTLE analiziyle Müdürlüğümüz üzerinde etkili olan veya olabilecek politik, ekonomik, sosyokültürel, teknolojik, yasal ve çevresel dış etkenlerin tespit edilmesi amaçlanmıştır. </w:t>
      </w:r>
    </w:p>
    <w:tbl>
      <w:tblPr>
        <w:tblStyle w:val="OrtaKlavuz1-Vurgu62"/>
        <w:tblW w:w="0" w:type="auto"/>
        <w:tblLayout w:type="fixed"/>
        <w:tblLook w:val="04A0" w:firstRow="1" w:lastRow="0" w:firstColumn="1" w:lastColumn="0" w:noHBand="0" w:noVBand="1"/>
      </w:tblPr>
      <w:tblGrid>
        <w:gridCol w:w="1550"/>
        <w:gridCol w:w="1418"/>
        <w:gridCol w:w="1984"/>
        <w:gridCol w:w="1985"/>
        <w:gridCol w:w="2823"/>
      </w:tblGrid>
      <w:tr w:rsidR="00CE07FD" w:rsidRPr="0017715B" w:rsidTr="004B004F">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550" w:type="dxa"/>
            <w:vMerge w:val="restart"/>
            <w:shd w:val="clear" w:color="auto" w:fill="11B1EA" w:themeFill="accent2" w:themeFillShade="BF"/>
            <w:vAlign w:val="center"/>
          </w:tcPr>
          <w:p w:rsidR="00CE07FD" w:rsidRPr="00C5304E" w:rsidRDefault="00CE07FD" w:rsidP="00CC7D33">
            <w:pPr>
              <w:rPr>
                <w:rFonts w:cs="Tahoma"/>
                <w:color w:val="FFFFFF" w:themeColor="background1"/>
              </w:rPr>
            </w:pPr>
            <w:r w:rsidRPr="00C5304E">
              <w:rPr>
                <w:rFonts w:cs="Tahoma"/>
                <w:color w:val="FFFFFF" w:themeColor="background1"/>
              </w:rPr>
              <w:t>Etkenler</w:t>
            </w:r>
          </w:p>
        </w:tc>
        <w:tc>
          <w:tcPr>
            <w:tcW w:w="1418" w:type="dxa"/>
            <w:vMerge w:val="restart"/>
            <w:shd w:val="clear" w:color="auto" w:fill="11B1EA" w:themeFill="accent2" w:themeFillShade="BF"/>
            <w:vAlign w:val="center"/>
          </w:tcPr>
          <w:p w:rsidR="00CE07FD" w:rsidRPr="00C5304E" w:rsidRDefault="00CE07FD" w:rsidP="00CC7D33">
            <w:pPr>
              <w:cnfStyle w:val="100000000000" w:firstRow="1" w:lastRow="0" w:firstColumn="0" w:lastColumn="0" w:oddVBand="0" w:evenVBand="0" w:oddHBand="0" w:evenHBand="0" w:firstRowFirstColumn="0" w:firstRowLastColumn="0" w:lastRowFirstColumn="0" w:lastRowLastColumn="0"/>
              <w:rPr>
                <w:rFonts w:cs="Tahoma"/>
                <w:color w:val="FFFFFF" w:themeColor="background1"/>
              </w:rPr>
            </w:pPr>
            <w:r w:rsidRPr="00C5304E">
              <w:rPr>
                <w:rFonts w:cs="Tahoma"/>
                <w:color w:val="FFFFFF" w:themeColor="background1"/>
              </w:rPr>
              <w:t>Tespitler (Etkenler/Sorunlar)</w:t>
            </w:r>
          </w:p>
        </w:tc>
        <w:tc>
          <w:tcPr>
            <w:tcW w:w="3969" w:type="dxa"/>
            <w:gridSpan w:val="2"/>
            <w:shd w:val="clear" w:color="auto" w:fill="11B1EA" w:themeFill="accent2" w:themeFillShade="BF"/>
            <w:vAlign w:val="center"/>
          </w:tcPr>
          <w:p w:rsidR="00CE07FD" w:rsidRPr="00C5304E" w:rsidRDefault="00CE07FD" w:rsidP="00CC7D33">
            <w:pPr>
              <w:cnfStyle w:val="100000000000" w:firstRow="1" w:lastRow="0" w:firstColumn="0" w:lastColumn="0" w:oddVBand="0" w:evenVBand="0" w:oddHBand="0" w:evenHBand="0" w:firstRowFirstColumn="0" w:firstRowLastColumn="0" w:lastRowFirstColumn="0" w:lastRowLastColumn="0"/>
              <w:rPr>
                <w:rFonts w:cs="Tahoma"/>
                <w:color w:val="FFFFFF" w:themeColor="background1"/>
              </w:rPr>
            </w:pPr>
            <w:r w:rsidRPr="00C5304E">
              <w:rPr>
                <w:rFonts w:cs="Tahoma"/>
                <w:color w:val="FFFFFF" w:themeColor="background1"/>
              </w:rPr>
              <w:t>İdareye Etkisi</w:t>
            </w:r>
          </w:p>
        </w:tc>
        <w:tc>
          <w:tcPr>
            <w:tcW w:w="2823" w:type="dxa"/>
            <w:vMerge w:val="restart"/>
            <w:shd w:val="clear" w:color="auto" w:fill="11B1EA" w:themeFill="accent2" w:themeFillShade="BF"/>
            <w:vAlign w:val="center"/>
          </w:tcPr>
          <w:p w:rsidR="00CE07FD" w:rsidRPr="00C5304E" w:rsidRDefault="00CE07FD" w:rsidP="00CC7D33">
            <w:pPr>
              <w:cnfStyle w:val="100000000000" w:firstRow="1" w:lastRow="0" w:firstColumn="0" w:lastColumn="0" w:oddVBand="0" w:evenVBand="0" w:oddHBand="0" w:evenHBand="0" w:firstRowFirstColumn="0" w:firstRowLastColumn="0" w:lastRowFirstColumn="0" w:lastRowLastColumn="0"/>
              <w:rPr>
                <w:rFonts w:cs="Tahoma"/>
                <w:color w:val="FFFFFF" w:themeColor="background1"/>
              </w:rPr>
            </w:pPr>
            <w:r w:rsidRPr="00C5304E">
              <w:rPr>
                <w:rFonts w:cs="Tahoma"/>
                <w:color w:val="FFFFFF" w:themeColor="background1"/>
              </w:rPr>
              <w:t>Ne Yapılmalı?</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vMerge/>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rFonts w:cs="Tahoma"/>
                <w:color w:val="000000" w:themeColor="text1"/>
              </w:rPr>
            </w:pPr>
          </w:p>
        </w:tc>
        <w:tc>
          <w:tcPr>
            <w:tcW w:w="1984" w:type="dxa"/>
            <w:shd w:val="clear" w:color="auto" w:fill="0B769D" w:themeFill="accent2" w:themeFillShade="80"/>
            <w:vAlign w:val="center"/>
          </w:tcPr>
          <w:p w:rsidR="00CE07FD" w:rsidRPr="00C5304E" w:rsidRDefault="00CE07FD" w:rsidP="00CC7D33">
            <w:pPr>
              <w:cnfStyle w:val="000000100000" w:firstRow="0" w:lastRow="0" w:firstColumn="0" w:lastColumn="0" w:oddVBand="0" w:evenVBand="0" w:oddHBand="1" w:evenHBand="0" w:firstRowFirstColumn="0" w:firstRowLastColumn="0" w:lastRowFirstColumn="0" w:lastRowLastColumn="0"/>
              <w:rPr>
                <w:rFonts w:cs="Tahoma"/>
                <w:color w:val="FFFFFF" w:themeColor="background1"/>
              </w:rPr>
            </w:pPr>
            <w:r w:rsidRPr="00C5304E">
              <w:rPr>
                <w:rFonts w:cs="Tahoma"/>
                <w:color w:val="FFFFFF" w:themeColor="background1"/>
              </w:rPr>
              <w:t>Fırsatlar</w:t>
            </w:r>
          </w:p>
        </w:tc>
        <w:tc>
          <w:tcPr>
            <w:tcW w:w="1985" w:type="dxa"/>
            <w:shd w:val="clear" w:color="auto" w:fill="0B769D" w:themeFill="accent2" w:themeFillShade="80"/>
            <w:vAlign w:val="center"/>
          </w:tcPr>
          <w:p w:rsidR="00CE07FD" w:rsidRPr="00C5304E" w:rsidRDefault="00CE07FD" w:rsidP="00CC7D33">
            <w:pPr>
              <w:cnfStyle w:val="000000100000" w:firstRow="0" w:lastRow="0" w:firstColumn="0" w:lastColumn="0" w:oddVBand="0" w:evenVBand="0" w:oddHBand="1" w:evenHBand="0" w:firstRowFirstColumn="0" w:firstRowLastColumn="0" w:lastRowFirstColumn="0" w:lastRowLastColumn="0"/>
              <w:rPr>
                <w:rFonts w:cs="Tahoma"/>
                <w:color w:val="FFFFFF" w:themeColor="background1"/>
              </w:rPr>
            </w:pPr>
            <w:r w:rsidRPr="00C5304E">
              <w:rPr>
                <w:rFonts w:cs="Tahoma"/>
                <w:color w:val="FFFFFF" w:themeColor="background1"/>
              </w:rPr>
              <w:t>Tehditler</w:t>
            </w:r>
          </w:p>
        </w:tc>
        <w:tc>
          <w:tcPr>
            <w:tcW w:w="2823" w:type="dxa"/>
            <w:vMerge/>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rFonts w:cs="Tahoma"/>
                <w:color w:val="000000" w:themeColor="text1"/>
              </w:rPr>
            </w:pP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val="restart"/>
          </w:tcPr>
          <w:p w:rsidR="00CE07FD" w:rsidRPr="0017715B" w:rsidRDefault="00CE07FD" w:rsidP="00CC7D33">
            <w:pPr>
              <w:rPr>
                <w:rFonts w:cs="Tahoma"/>
                <w:color w:val="000000" w:themeColor="text1"/>
              </w:rPr>
            </w:pPr>
            <w:r w:rsidRPr="0017715B">
              <w:rPr>
                <w:rFonts w:cs="Tahoma"/>
                <w:color w:val="000000" w:themeColor="text1"/>
              </w:rPr>
              <w:t>Politik Faktörler</w:t>
            </w: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Üst politika belgelerinde eğitimin öncelikli bir alan olarak yer alması</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Üst politika belgelerinde eğitimin öncelikli bir alan olarak yer alması</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rFonts w:cs="Tahoma"/>
                <w:color w:val="000000" w:themeColor="text1"/>
              </w:rPr>
            </w:pPr>
          </w:p>
        </w:tc>
        <w:tc>
          <w:tcPr>
            <w:tcW w:w="2823" w:type="dxa"/>
          </w:tcPr>
          <w:p w:rsidR="00CE07FD"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Üst politika belgeleriyle uyumlu eğitim politikaları oluşturulmasına devam edilmesi, uzun vadeli eğitim politikaları oluşturulması, müdürlüğümüz olarak bu politikaların çıktılarına göre hareket edilmesi.</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rFonts w:cs="Tahoma"/>
                <w:color w:val="000000" w:themeColor="text1"/>
                <w:sz w:val="20"/>
                <w:szCs w:val="20"/>
              </w:rPr>
            </w:pP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rFonts w:cs="Tahoma"/>
                <w:color w:val="000000" w:themeColor="text1"/>
              </w:rPr>
            </w:pPr>
            <w:r w:rsidRPr="0017715B">
              <w:rPr>
                <w:color w:val="000000" w:themeColor="text1"/>
                <w:sz w:val="20"/>
                <w:szCs w:val="20"/>
              </w:rPr>
              <w:t>Okulöncesi eğitimin taşıma kapsamında olmaması.</w:t>
            </w: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rFonts w:cs="Tahoma"/>
                <w:color w:val="000000" w:themeColor="text1"/>
              </w:rPr>
            </w:pPr>
          </w:p>
        </w:tc>
        <w:tc>
          <w:tcPr>
            <w:tcW w:w="1985"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rFonts w:cs="Tahoma"/>
                <w:color w:val="000000" w:themeColor="text1"/>
              </w:rPr>
            </w:pPr>
            <w:r w:rsidRPr="0017715B">
              <w:rPr>
                <w:color w:val="000000" w:themeColor="text1"/>
                <w:sz w:val="20"/>
                <w:szCs w:val="20"/>
              </w:rPr>
              <w:t>Okul Öncesi Eğitim oranının düşmesi</w:t>
            </w:r>
          </w:p>
        </w:tc>
        <w:tc>
          <w:tcPr>
            <w:tcW w:w="2823"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rFonts w:cs="Tahoma"/>
                <w:color w:val="000000" w:themeColor="text1"/>
              </w:rPr>
            </w:pPr>
            <w:r w:rsidRPr="0017715B">
              <w:rPr>
                <w:color w:val="000000" w:themeColor="text1"/>
                <w:sz w:val="20"/>
                <w:szCs w:val="20"/>
              </w:rPr>
              <w:t>Okul Öncesi eğitimin taşıma kapsamına alınması, okul öncesi eğitim için alt yapısı uygun olan okullarda okul öncesi eğitim için sınıfların açılması</w:t>
            </w: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Yöneticilerin ve toplumun eğitime olan ilgisi</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Eğitime olan ilginin artması ve eğitim ile ilgili dernek ve kuruluşların eğitime olumlu bakış açısına sahip olması</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2823"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Sahiplenme duygusunun yüksek olduğu tüm eğitim paydaşlarının katkılarının alınmasına devam edilmesi</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Ulusal/Uluslararası politik istikrarsızlıklar nedeniyle göç olgusunun eğitime etkisi</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985"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İlde mevcut olan öğrencilerin nitelikli eğitim alma fırsatını tehdit etmesi</w:t>
            </w:r>
          </w:p>
        </w:tc>
        <w:tc>
          <w:tcPr>
            <w:tcW w:w="2823"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Zorunlu göçmen öğrencilerin bizzat izlenmesi ve eğitimin niteliğine yönelik iyileştirici tedbirlerin alınması</w:t>
            </w: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val="restart"/>
          </w:tcPr>
          <w:p w:rsidR="00CE07FD" w:rsidRPr="0017715B" w:rsidRDefault="00CE07FD" w:rsidP="00CC7D33">
            <w:pPr>
              <w:rPr>
                <w:rFonts w:cs="Tahoma"/>
                <w:color w:val="000000" w:themeColor="text1"/>
              </w:rPr>
            </w:pPr>
            <w:r w:rsidRPr="0017715B">
              <w:rPr>
                <w:rFonts w:cs="Tahoma"/>
                <w:color w:val="000000" w:themeColor="text1"/>
              </w:rPr>
              <w:t>Ekonomik Faktörler</w:t>
            </w: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İlimizde</w:t>
            </w:r>
            <w:r w:rsidRPr="0017715B">
              <w:rPr>
                <w:color w:val="000000" w:themeColor="text1"/>
                <w:sz w:val="20"/>
                <w:szCs w:val="20"/>
              </w:rPr>
              <w:t xml:space="preserve"> serbest bölge ve organize sanayii bölgelerinin bulunması</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İlimizde bulunan Mesleki Eğitim okullarında öğrenim gören öğrencilerin staj olanaklarının olması</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2823"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Organize sanayi bölgesi ve işletmeler</w:t>
            </w:r>
            <w:r w:rsidRPr="0017715B">
              <w:rPr>
                <w:color w:val="000000" w:themeColor="text1"/>
                <w:sz w:val="20"/>
                <w:szCs w:val="20"/>
              </w:rPr>
              <w:t xml:space="preserve"> ile işbirliklerine devam edilmesi</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AB Projeleri ve diğer fonlardan sağlanan imkânlar.</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Öğretmen ve öğrencilerimizin mesleki gelişimlerine katkı sağlayan yurt dışı eğitim fırsatlarının olması</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Proje hazırlama konusunda deneyimli ve nitelikli öğretmenlerin olması</w:t>
            </w:r>
          </w:p>
        </w:tc>
        <w:tc>
          <w:tcPr>
            <w:tcW w:w="1985"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2823"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Okul ve kurumlarda görev yapan yönetici/öğretmenlerin AB projeleri ve diğer projeleri hazırlama konusunda eğitimlere tabi tutulmaya devam edilmesi</w:t>
            </w: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 xml:space="preserve">Cumhurbaşkanlığınca alınan tasarruf tedbirlerinin etkisi </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Kamu kaynaklarının etkin, verimli ve yerinde kullanılmasına yönelik itici bir güç olması</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İhtiyaçların karşılanmasında arzulanan seviyeye ulaşılamaması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2823"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 xml:space="preserve">Fayda-maliyet analizi yapılarak kaynakların önceliklendirilmesi </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Alternatif bütçe dışı kaynaklar arayışlarına gidilmesi (Örneğin; projeler için)</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Katma değere dönüşebilecek ürünlere yönelik mesleki eğitim faaliyetlerinin desteklenmesi</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Kayseri’nin</w:t>
            </w:r>
            <w:r w:rsidRPr="0017715B">
              <w:rPr>
                <w:color w:val="000000" w:themeColor="text1"/>
                <w:sz w:val="20"/>
                <w:szCs w:val="20"/>
              </w:rPr>
              <w:t xml:space="preserve"> turizm, sanayi ve tarım kenti olması.</w:t>
            </w: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İlimizde öğrenim gören ailelerin sosyo-ekonomik seviyelerinin diğer bölgelere göre yüksek olması</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İlimizde turizm, sanayi ve tarım ile ilgili Mesleki Eğitim Kurumlarının olması</w:t>
            </w:r>
          </w:p>
        </w:tc>
        <w:tc>
          <w:tcPr>
            <w:tcW w:w="1985"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Mevsimlik tarım işçiliğinden dolayı öğrencilerin okula devam sorunları yaşaması</w:t>
            </w:r>
          </w:p>
        </w:tc>
        <w:tc>
          <w:tcPr>
            <w:tcW w:w="2823"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Temel eğitimden ortaöğretime geçiş sürecinde ilgili alanlara yönelik tanıtım ve bilgilendirme faaliyetlerine devam edilmesi</w:t>
            </w: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ind w:left="72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 xml:space="preserve">Bölgemizde </w:t>
            </w:r>
            <w:r>
              <w:rPr>
                <w:color w:val="000000" w:themeColor="text1"/>
                <w:sz w:val="20"/>
                <w:szCs w:val="20"/>
              </w:rPr>
              <w:t xml:space="preserve">Orta Anadolu </w:t>
            </w:r>
            <w:r w:rsidRPr="0017715B">
              <w:rPr>
                <w:color w:val="000000" w:themeColor="text1"/>
                <w:sz w:val="20"/>
                <w:szCs w:val="20"/>
              </w:rPr>
              <w:t xml:space="preserve">Kalkınma Ajansı’nın </w:t>
            </w:r>
            <w:r>
              <w:rPr>
                <w:color w:val="000000" w:themeColor="text1"/>
                <w:sz w:val="20"/>
                <w:szCs w:val="20"/>
              </w:rPr>
              <w:t>(Oran) varlığı, üretim ve</w:t>
            </w:r>
            <w:r w:rsidRPr="0017715B">
              <w:rPr>
                <w:color w:val="000000" w:themeColor="text1"/>
                <w:sz w:val="20"/>
                <w:szCs w:val="20"/>
              </w:rPr>
              <w:t xml:space="preserve"> eğitim içerikli projeleri desteklemesi.</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İlimizin bu eğitimlerle ilgili hazırbulunuşluk düzeyinin yüksek olması</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2823"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ORAN</w:t>
            </w:r>
            <w:r w:rsidRPr="0017715B">
              <w:rPr>
                <w:color w:val="000000" w:themeColor="text1"/>
                <w:sz w:val="20"/>
                <w:szCs w:val="20"/>
              </w:rPr>
              <w:t xml:space="preserve"> tarafından uygulanan fizibilite destek çalışmalarının ve teknik destek eğitimlerinin ilimizin ihtiyaçlarına göre planlanarak devam ettirilmesi</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val="restart"/>
          </w:tcPr>
          <w:p w:rsidR="00CE07FD" w:rsidRPr="0017715B" w:rsidRDefault="00CE07FD" w:rsidP="00CC7D33">
            <w:pPr>
              <w:rPr>
                <w:rFonts w:cs="Tahoma"/>
                <w:color w:val="000000" w:themeColor="text1"/>
              </w:rPr>
            </w:pPr>
            <w:r w:rsidRPr="0017715B">
              <w:rPr>
                <w:rFonts w:cs="Tahoma"/>
                <w:color w:val="000000" w:themeColor="text1"/>
              </w:rPr>
              <w:t>Sosyokültürel</w:t>
            </w: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Sosyo-Kültürel durumun aile yapısına etkisi</w:t>
            </w: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Gelenek ve görenek bakımından zengin bir tarihi geçmişe sahip olması</w:t>
            </w:r>
          </w:p>
        </w:tc>
        <w:tc>
          <w:tcPr>
            <w:tcW w:w="1985"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Merkez İlçeler</w:t>
            </w:r>
            <w:r w:rsidRPr="0017715B">
              <w:rPr>
                <w:color w:val="000000" w:themeColor="text1"/>
                <w:sz w:val="20"/>
                <w:szCs w:val="20"/>
              </w:rPr>
              <w:t xml:space="preserve"> ve kırsal yerleşim yeri arasındaki kültürel farklılıklar</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Parçalanmış aileler</w:t>
            </w:r>
          </w:p>
        </w:tc>
        <w:tc>
          <w:tcPr>
            <w:tcW w:w="2823"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Sosyal içermeli, gelenek-görenekleri yansıtmaya olanak verecek çalışmalara ağırlık verilmeli</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Parçalanmış ailelere ve çocuklarına yönelik rehberlik ve psikolojik danışma hizmetlerinin türü ve sayısı artırılmalı</w:t>
            </w: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Kamuoyunun eğitim öğretimin kalitesi ile eğitim öğretim çalışanlarının niteliğinin artmasına ilişkin beklenti ve desteği</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Geniş bir paydaş kitlesinin varlığı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Nitelikli işgücünün yetiştirilmesi için mesleki ve teknik eğitimin önemli olduğu algısı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Kaliteli eğitim ve öğretime ilişkin talebin artması</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Nüfus hareketleri ve kentleşmede yaşanan hızlı değişim</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Medyada eğitim ve öğretime ilişkin çoğunlukla olumsuz haberlerin ön plana çıkarılması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Toplumda kitap okuma, spor yapma, sanatsal ve kültürel faaliyetlerde bulunma alışkanlığının yetersiz olması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2823"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Öğrenciler, okullar ve bölgeler arasında öğretmen ve yönetici niteliği, eğitim ortamı, donanımı ve kazanımlar açısından oluşan farklılıkların azaltılması ve uluslararası standartların yakalanması; bütün bireylere çağın gerektirdiği bilgi, beceri, yeterlik, tutum ve davranışların kazandırılması; öğrencilerin bilimsel, kültürel, sanatsal ve sportif faaliyetlere katılımının artırılması; özel yeteneklilere yönelik kurumsal yapı ve süreçlerin iyileştirilmesi, öğrenme ortamları, ders yapıları, materyalleri̇ , tanılama ve değerlen-        dı̇rme araçlarının geliştirilmesi; özel eğı̇tı̇me ihtiyacı olan öğrencilere yönelik hı̇zmetlerı̇n kalı̇tesı̇nin artırılması</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İlimizde iç</w:t>
            </w:r>
            <w:r>
              <w:rPr>
                <w:color w:val="000000" w:themeColor="text1"/>
                <w:sz w:val="20"/>
                <w:szCs w:val="20"/>
              </w:rPr>
              <w:t xml:space="preserve"> ve dış</w:t>
            </w:r>
            <w:r w:rsidRPr="0017715B">
              <w:rPr>
                <w:color w:val="000000" w:themeColor="text1"/>
                <w:sz w:val="20"/>
                <w:szCs w:val="20"/>
              </w:rPr>
              <w:t xml:space="preserve"> göç alan bölgelerde bölgenin kültürel yapısının çocukların okula </w:t>
            </w:r>
            <w:r w:rsidRPr="0017715B">
              <w:rPr>
                <w:color w:val="000000" w:themeColor="text1"/>
                <w:sz w:val="20"/>
                <w:szCs w:val="20"/>
              </w:rPr>
              <w:lastRenderedPageBreak/>
              <w:t xml:space="preserve">devamına etkisi </w:t>
            </w: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985" w:type="dxa"/>
          </w:tcPr>
          <w:p w:rsidR="00CE07FD" w:rsidRPr="0017715B" w:rsidRDefault="00CE07FD" w:rsidP="00CC7D33">
            <w:pPr>
              <w:tabs>
                <w:tab w:val="num" w:pos="720"/>
              </w:tabs>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Çocukların okula devamsızlığı konusunda velilerin tutumu</w:t>
            </w:r>
          </w:p>
        </w:tc>
        <w:tc>
          <w:tcPr>
            <w:tcW w:w="2823" w:type="dxa"/>
          </w:tcPr>
          <w:p w:rsidR="00CE07FD" w:rsidRPr="0017715B" w:rsidRDefault="00CE07FD" w:rsidP="00CC7D33">
            <w:pPr>
              <w:tabs>
                <w:tab w:val="num" w:pos="720"/>
              </w:tabs>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 xml:space="preserve">Ailelerin bu hususta bilgilendirilmesi </w:t>
            </w:r>
          </w:p>
          <w:p w:rsidR="00CE07FD" w:rsidRPr="0017715B" w:rsidRDefault="00CE07FD" w:rsidP="00CC7D33">
            <w:pPr>
              <w:tabs>
                <w:tab w:val="num" w:pos="720"/>
              </w:tabs>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Okula devamlılığın veliler ve öğrenciler için daha cazip hâle getirilmesi</w:t>
            </w: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Kitlesel göç hareketleri ile gelen nüfusun topluma uyumunu sağlamada ortaya çıkan sorunlar</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Kitlesel göç ile gelen bireylerin topluma uyumu için oluşturulan politika ve programlar</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Göç ile gelen örgün eğitim çağındaki nüfusun dil problemi, yetişkinlerin topluma uyumu ve mesleki yeterliliklerinin eksikliği</w:t>
            </w:r>
          </w:p>
        </w:tc>
        <w:tc>
          <w:tcPr>
            <w:tcW w:w="2823" w:type="dxa"/>
          </w:tcPr>
          <w:p w:rsidR="00CE07FD" w:rsidRPr="0017715B" w:rsidRDefault="00CE07FD" w:rsidP="00CC7D33">
            <w:pPr>
              <w:tabs>
                <w:tab w:val="num" w:pos="720"/>
              </w:tabs>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İlimizde geçici koruma altında bulunan yabancıların çocuklarının eğitim ve öğretime erişim imkânlarının artırılması.</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val="restart"/>
          </w:tcPr>
          <w:p w:rsidR="00CE07FD" w:rsidRPr="0017715B" w:rsidRDefault="00CE07FD" w:rsidP="00CC7D33">
            <w:pPr>
              <w:rPr>
                <w:rFonts w:cs="Tahoma"/>
                <w:color w:val="000000" w:themeColor="text1"/>
              </w:rPr>
            </w:pPr>
            <w:r w:rsidRPr="0017715B">
              <w:rPr>
                <w:rFonts w:cs="Tahoma"/>
                <w:color w:val="000000" w:themeColor="text1"/>
              </w:rPr>
              <w:t>Teknolojik</w:t>
            </w: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Dünya ve ülkemizdeki teknolojik gelişmeler ve teknolojiye yapılan yatırımlar</w:t>
            </w: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Bilişim teknolojilerinin gelişmesi, dijitalleşme ve endüstri 4.0 gibi olayların getirdiği yenilikler</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Gelişen teknolojilerin eğitimde kullanılabilirliğinin artması</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Okul ve kurumlarda teknolojik altyapısının Bakanlığımızca desteklenmesi</w:t>
            </w:r>
          </w:p>
        </w:tc>
        <w:tc>
          <w:tcPr>
            <w:tcW w:w="1985"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Hızlı ve değişken teknolojik gelişmelere zamanında ayak uydurulmanın zorluğu, öğretmenler ile öğrencilerin teknolojik cihazları kullanma becerisinin istenilen düzeyde olmaması, öğretmen ve öğrencilerin okul dışında teknolojik araçlara erişiminin yetersizliği İnternet ortamında oluşan bilgi kirliliği</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Bilgi iletişim araçları ve Internet’in bilinçsiz kullanımına karşın yeterli önlemler alınamaması.</w:t>
            </w:r>
          </w:p>
        </w:tc>
        <w:tc>
          <w:tcPr>
            <w:tcW w:w="2823"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Eğitim ve öğretimde teknolojinin etkin kullanımının artırılması; dijital içerik ve becerilerin gelişmesi için ekosistem kurulması</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D</w:t>
            </w:r>
            <w:r w:rsidRPr="0017715B">
              <w:rPr>
                <w:color w:val="000000" w:themeColor="text1"/>
                <w:sz w:val="20"/>
                <w:szCs w:val="20"/>
              </w:rPr>
              <w:t>ı̇jı̇tal becerı̇lerı̇n gelişmesi̇ için içerik gelı̇ştı̇rı̇lmesi</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Öğretmen eğitiminin yapılması gibi konularda bakanlığımız ile eş güdümlü çalışılması.</w:t>
            </w: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Uzaktan eğitim teknolojisinin gelişimi</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 xml:space="preserve">Eğitim ve öğretim sunumunda fiziki mekândan bağımsız olabilme </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Maliyet avantajının oluşması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 xml:space="preserve">Dezavantajlı öğrencilere erişim imkânı </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Zaman tasarrufunun sağlanması</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Öğrencilerin dijital bağımlılık halinde olma tehlikesi</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Öğretmenlerin teknolojik temelli eğitim araçlarının kullanımı için yeterince hazır olamaması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Öğrencinin aktif öğrenme yerine pasif öğrenme durumunda kalması</w:t>
            </w:r>
          </w:p>
        </w:tc>
        <w:tc>
          <w:tcPr>
            <w:tcW w:w="2823"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Uzaktan eğitim merkezlerinin fiziki kaynaklarının güncellemesi</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 xml:space="preserve">Teknolojik gelişmelere yönelik Ar-Ge faaliyetlerinin desteklenmesi </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 xml:space="preserve">Uzaktan eğitime ilişkin teşviklerin sağlanması </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Karar vericilerin bilgilendirilmesi</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val="restart"/>
          </w:tcPr>
          <w:p w:rsidR="00CE07FD" w:rsidRPr="0017715B" w:rsidRDefault="00CE07FD" w:rsidP="00CC7D33">
            <w:pPr>
              <w:rPr>
                <w:rFonts w:cs="Tahoma"/>
                <w:color w:val="000000" w:themeColor="text1"/>
              </w:rPr>
            </w:pPr>
            <w:r w:rsidRPr="0017715B">
              <w:rPr>
                <w:rFonts w:cs="Tahoma"/>
                <w:color w:val="000000" w:themeColor="text1"/>
              </w:rPr>
              <w:t>Yasal</w:t>
            </w: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5018 sayılı KMYKK kapsamında Program bütçe sistemine geçilmesi</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 xml:space="preserve">Programların belirli politika, amaç ve hedeflerle ilişkilendirilerek kaynakların etkili, ekonomik ve verimli kullanılması </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985"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Kanun ile mevcut alışagelmiş faaliyetler arasındaki uyumsuzluklar</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Program bütçenin uygulanmasına yönelik kurumsal kültür düzeyi</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2823"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Program bütçe hakkında idarenin mali birimlerinde çalışanlara yönelik eğitim programlarının yürütülmesi</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Mevzuatta Meydana gelen değişiklikler</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İhtiyaca yönelik mevzuatların güncellenmesi</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Uzun vadeli plan ve programların yapılamaması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 xml:space="preserve">Kurum yönetici ve personellerinin </w:t>
            </w:r>
            <w:r w:rsidRPr="0017715B">
              <w:rPr>
                <w:color w:val="000000" w:themeColor="text1"/>
                <w:sz w:val="20"/>
                <w:szCs w:val="20"/>
              </w:rPr>
              <w:lastRenderedPageBreak/>
              <w:t>mevzuat bilgilerini güncel tutmaması</w:t>
            </w:r>
          </w:p>
        </w:tc>
        <w:tc>
          <w:tcPr>
            <w:tcW w:w="2823"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lastRenderedPageBreak/>
              <w:t>Yapılacak plan ve programların mevzuat güncellemelerine açık olması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 xml:space="preserve">Kurum yönetici ve personellere yönelik yaşanan mevzuat </w:t>
            </w:r>
            <w:r w:rsidRPr="0017715B">
              <w:rPr>
                <w:color w:val="000000" w:themeColor="text1"/>
                <w:sz w:val="20"/>
                <w:szCs w:val="20"/>
              </w:rPr>
              <w:lastRenderedPageBreak/>
              <w:t>değişiklikleri ile ilgili eğitimlerin verilmesi</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Bürokratik iş ve işlemler</w:t>
            </w: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Yönetici ve personeli yasal olarak güvence altına alınması</w:t>
            </w:r>
          </w:p>
        </w:tc>
        <w:tc>
          <w:tcPr>
            <w:tcW w:w="1985"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Ani gelişen ve çözülmesi aciliyet gerektiren iş ve işlemlerin gecikmesi</w:t>
            </w:r>
          </w:p>
        </w:tc>
        <w:tc>
          <w:tcPr>
            <w:tcW w:w="2823"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Bürokratik iş ve işlemlerin sadeleştirilmesi</w:t>
            </w: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val="restart"/>
          </w:tcPr>
          <w:p w:rsidR="00CE07FD" w:rsidRPr="0017715B" w:rsidRDefault="00CE07FD" w:rsidP="00CC7D33">
            <w:pPr>
              <w:rPr>
                <w:rFonts w:cs="Tahoma"/>
                <w:color w:val="000000" w:themeColor="text1"/>
              </w:rPr>
            </w:pPr>
            <w:r w:rsidRPr="0017715B">
              <w:rPr>
                <w:rFonts w:cs="Tahoma"/>
                <w:color w:val="000000" w:themeColor="text1"/>
              </w:rPr>
              <w:t>Çevresel</w:t>
            </w: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Sürdürülebilir çevre politikalarının uygulanıyor olması, toplumun ve yerel yönetimlerin farkındalığı</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Çevre duyarlılığı olan kurumların Müdürlüğümüz ile iş birliği yapması, uygulanan müfredatta çevreye yönelik tema ve kazanımların bulunması</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2823"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Ekolojik dengeyi korumaya yönelik çalışmalara ve eğitimlere toplum, yerel yönetim, STK’ların vb. desteğinin alınarak devam edilmesi</w:t>
            </w:r>
          </w:p>
        </w:tc>
      </w:tr>
      <w:tr w:rsidR="00CE07FD" w:rsidRPr="0017715B" w:rsidTr="004B00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Depremlerin toplumun depreme karşı duyarlılığını artırması</w:t>
            </w:r>
          </w:p>
        </w:tc>
        <w:tc>
          <w:tcPr>
            <w:tcW w:w="1984"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Depremin olası etkilerinin azaltılması ve farkındalığın oluşturulması</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985"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İlimizin birinci deprem bölgesine yakın olması</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 xml:space="preserve">Deprem hakkında toplumda verilmesi gereken eğitim ve farkındalık faaliyetlerinin dağınıklığı </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2823" w:type="dxa"/>
          </w:tcPr>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 xml:space="preserve">Öğrenci ve velilere belli aralıkla bilgilendirme eğitimlerinin düzenlenmesi </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7715B">
              <w:rPr>
                <w:color w:val="000000" w:themeColor="text1"/>
                <w:sz w:val="20"/>
                <w:szCs w:val="20"/>
              </w:rPr>
              <w:t xml:space="preserve">Depremle ilgili projelere ağırlık verilmesi </w:t>
            </w:r>
          </w:p>
          <w:p w:rsidR="00CE07FD" w:rsidRPr="0017715B" w:rsidRDefault="00CE07FD" w:rsidP="00CC7D3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CE07FD" w:rsidRPr="0017715B" w:rsidTr="004B004F">
        <w:tc>
          <w:tcPr>
            <w:cnfStyle w:val="001000000000" w:firstRow="0" w:lastRow="0" w:firstColumn="1" w:lastColumn="0" w:oddVBand="0" w:evenVBand="0" w:oddHBand="0" w:evenHBand="0" w:firstRowFirstColumn="0" w:firstRowLastColumn="0" w:lastRowFirstColumn="0" w:lastRowLastColumn="0"/>
            <w:tcW w:w="1550" w:type="dxa"/>
            <w:vMerge/>
          </w:tcPr>
          <w:p w:rsidR="00CE07FD" w:rsidRPr="0017715B" w:rsidRDefault="00CE07FD" w:rsidP="00CC7D33">
            <w:pPr>
              <w:rPr>
                <w:rFonts w:cs="Tahoma"/>
                <w:color w:val="000000" w:themeColor="text1"/>
              </w:rPr>
            </w:pPr>
          </w:p>
        </w:tc>
        <w:tc>
          <w:tcPr>
            <w:tcW w:w="1418"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Tarım ve Hayvancılık Faaliyetleri</w:t>
            </w:r>
          </w:p>
        </w:tc>
        <w:tc>
          <w:tcPr>
            <w:tcW w:w="1984"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Kayseri</w:t>
            </w:r>
            <w:r w:rsidRPr="0017715B">
              <w:rPr>
                <w:color w:val="000000" w:themeColor="text1"/>
                <w:sz w:val="20"/>
                <w:szCs w:val="20"/>
              </w:rPr>
              <w:t xml:space="preserve"> ilinin </w:t>
            </w:r>
            <w:r>
              <w:rPr>
                <w:color w:val="000000" w:themeColor="text1"/>
                <w:sz w:val="20"/>
                <w:szCs w:val="20"/>
              </w:rPr>
              <w:t xml:space="preserve">tarım arazilerinin genişliğinden </w:t>
            </w:r>
            <w:r w:rsidRPr="0017715B">
              <w:rPr>
                <w:color w:val="000000" w:themeColor="text1"/>
                <w:sz w:val="20"/>
                <w:szCs w:val="20"/>
              </w:rPr>
              <w:t>dolayı tarım ve hayvancılığa elverişli olması</w:t>
            </w:r>
          </w:p>
        </w:tc>
        <w:tc>
          <w:tcPr>
            <w:tcW w:w="1985"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Tarım arazilerinin maddi kaygı ile inşaat sektörüne aktarılması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Tarımla uğraşan mevsimlik çalışanların okula devam sorunu</w:t>
            </w:r>
          </w:p>
        </w:tc>
        <w:tc>
          <w:tcPr>
            <w:tcW w:w="2823" w:type="dxa"/>
          </w:tcPr>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Tarım ve hayvancılık alanında eğitimler verilerek yatırımcı sayısı artırılmalı.</w:t>
            </w:r>
          </w:p>
          <w:p w:rsidR="00CE07FD" w:rsidRPr="0017715B" w:rsidRDefault="00CE07FD" w:rsidP="00CC7D3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7715B">
              <w:rPr>
                <w:color w:val="000000" w:themeColor="text1"/>
                <w:sz w:val="20"/>
                <w:szCs w:val="20"/>
              </w:rPr>
              <w:t>Tarım işiyle uğraşan ebeveynlerin çocuklarının belirli dönemde taşıma kapsamına alınması</w:t>
            </w:r>
          </w:p>
        </w:tc>
      </w:tr>
      <w:bookmarkEnd w:id="119"/>
      <w:bookmarkEnd w:id="120"/>
      <w:bookmarkEnd w:id="121"/>
      <w:bookmarkEnd w:id="122"/>
    </w:tbl>
    <w:p w:rsidR="0029023A" w:rsidRDefault="0029023A" w:rsidP="001E64CC">
      <w:pPr>
        <w:spacing w:after="0"/>
        <w:ind w:firstLine="709"/>
        <w:rPr>
          <w:rFonts w:eastAsia="Calibri"/>
          <w:szCs w:val="22"/>
        </w:rPr>
      </w:pPr>
    </w:p>
    <w:p w:rsidR="0029023A" w:rsidRPr="0029023A" w:rsidRDefault="0029023A" w:rsidP="0029023A">
      <w:pPr>
        <w:contextualSpacing/>
        <w:rPr>
          <w:rFonts w:cs="Tahoma"/>
          <w:b/>
          <w:color w:val="000000" w:themeColor="text1"/>
        </w:rPr>
      </w:pPr>
      <w:r w:rsidRPr="0029023A">
        <w:rPr>
          <w:rFonts w:cs="Tahoma"/>
          <w:b/>
          <w:color w:val="000000" w:themeColor="text1"/>
        </w:rPr>
        <w:t>• Politik Faktörler</w:t>
      </w:r>
    </w:p>
    <w:p w:rsidR="0029023A" w:rsidRPr="0029023A" w:rsidRDefault="0029023A" w:rsidP="0029023A">
      <w:pPr>
        <w:contextualSpacing/>
        <w:rPr>
          <w:rFonts w:cs="Tahoma"/>
          <w:color w:val="000000" w:themeColor="text1"/>
        </w:rPr>
      </w:pPr>
      <w:r w:rsidRPr="0029023A">
        <w:rPr>
          <w:rFonts w:cs="Tahoma"/>
          <w:color w:val="000000" w:themeColor="text1"/>
        </w:rPr>
        <w:t>▪ Eğitimin merkezi yönetim anlayışından yerinden yönetim anlayışına doğru kayması</w:t>
      </w:r>
    </w:p>
    <w:p w:rsidR="0029023A" w:rsidRPr="0029023A" w:rsidRDefault="0029023A" w:rsidP="0029023A">
      <w:pPr>
        <w:contextualSpacing/>
        <w:rPr>
          <w:rFonts w:cs="Tahoma"/>
          <w:color w:val="000000" w:themeColor="text1"/>
        </w:rPr>
      </w:pPr>
      <w:r w:rsidRPr="0029023A">
        <w:rPr>
          <w:rFonts w:cs="Tahoma"/>
          <w:color w:val="000000" w:themeColor="text1"/>
        </w:rPr>
        <w:t>▪ MEB yasa, yönetmelik ve mevzuat değişiklikleri</w:t>
      </w:r>
    </w:p>
    <w:p w:rsidR="0029023A" w:rsidRPr="0029023A" w:rsidRDefault="0029023A" w:rsidP="0029023A">
      <w:pPr>
        <w:contextualSpacing/>
        <w:rPr>
          <w:rFonts w:cs="Tahoma"/>
          <w:color w:val="000000" w:themeColor="text1"/>
        </w:rPr>
      </w:pPr>
      <w:r w:rsidRPr="0029023A">
        <w:rPr>
          <w:rFonts w:cs="Tahoma"/>
          <w:color w:val="000000" w:themeColor="text1"/>
        </w:rPr>
        <w:t>▪ Yabancı dil eğitimine erken yaşlarda başlanılması</w:t>
      </w:r>
    </w:p>
    <w:p w:rsidR="0029023A" w:rsidRPr="0029023A" w:rsidRDefault="0029023A" w:rsidP="0029023A">
      <w:pPr>
        <w:contextualSpacing/>
        <w:rPr>
          <w:rFonts w:cs="Tahoma"/>
          <w:color w:val="000000" w:themeColor="text1"/>
        </w:rPr>
      </w:pPr>
      <w:r w:rsidRPr="0029023A">
        <w:rPr>
          <w:rFonts w:cs="Tahoma"/>
          <w:color w:val="000000" w:themeColor="text1"/>
        </w:rPr>
        <w:t>▪ Öğrencilerin değişik ihtiyaçlarına, doğal yeteneklerine ve ilgi alanlarına odaklanma</w:t>
      </w:r>
    </w:p>
    <w:p w:rsidR="0029023A" w:rsidRPr="0029023A" w:rsidRDefault="0029023A" w:rsidP="0029023A">
      <w:pPr>
        <w:contextualSpacing/>
        <w:rPr>
          <w:rFonts w:cs="Tahoma"/>
          <w:color w:val="000000" w:themeColor="text1"/>
        </w:rPr>
      </w:pPr>
      <w:r w:rsidRPr="0029023A">
        <w:rPr>
          <w:rFonts w:cs="Tahoma"/>
          <w:color w:val="000000" w:themeColor="text1"/>
        </w:rPr>
        <w:t>▪ Eğitim sisteminde, bireylerin kişilik ve kabiliyetlerini geliştiren, hayat boyu öğrenme yaklaşımının uygulanması</w:t>
      </w:r>
    </w:p>
    <w:p w:rsidR="0029023A" w:rsidRPr="0029023A" w:rsidRDefault="0029023A" w:rsidP="0029023A">
      <w:pPr>
        <w:contextualSpacing/>
        <w:rPr>
          <w:rFonts w:cs="Tahoma"/>
          <w:color w:val="000000" w:themeColor="text1"/>
        </w:rPr>
      </w:pPr>
    </w:p>
    <w:p w:rsidR="0029023A" w:rsidRPr="0029023A" w:rsidRDefault="0029023A" w:rsidP="0029023A">
      <w:pPr>
        <w:contextualSpacing/>
        <w:rPr>
          <w:rFonts w:cs="Tahoma"/>
          <w:b/>
          <w:color w:val="000000" w:themeColor="text1"/>
        </w:rPr>
      </w:pPr>
      <w:r w:rsidRPr="0029023A">
        <w:rPr>
          <w:rFonts w:cs="Tahoma"/>
          <w:b/>
          <w:color w:val="000000" w:themeColor="text1"/>
        </w:rPr>
        <w:t>• Ekonomik Faktörler</w:t>
      </w:r>
    </w:p>
    <w:p w:rsidR="0029023A" w:rsidRPr="0029023A" w:rsidRDefault="0029023A" w:rsidP="0029023A">
      <w:pPr>
        <w:contextualSpacing/>
        <w:rPr>
          <w:rFonts w:cs="Tahoma"/>
          <w:color w:val="000000" w:themeColor="text1"/>
        </w:rPr>
      </w:pPr>
      <w:r w:rsidRPr="0029023A">
        <w:rPr>
          <w:rFonts w:cs="Tahoma"/>
          <w:color w:val="000000" w:themeColor="text1"/>
        </w:rPr>
        <w:t>▪ Bölgenin ticaret merkezi olması</w:t>
      </w:r>
    </w:p>
    <w:p w:rsidR="0029023A" w:rsidRPr="0029023A" w:rsidRDefault="0029023A" w:rsidP="0029023A">
      <w:pPr>
        <w:contextualSpacing/>
        <w:rPr>
          <w:rFonts w:cs="Tahoma"/>
          <w:color w:val="000000" w:themeColor="text1"/>
        </w:rPr>
      </w:pPr>
      <w:r w:rsidRPr="0029023A">
        <w:rPr>
          <w:rFonts w:cs="Tahoma"/>
          <w:color w:val="000000" w:themeColor="text1"/>
        </w:rPr>
        <w:t>▪ Turizme kaynaklık edecek doğal mirasa sahip olması</w:t>
      </w:r>
    </w:p>
    <w:p w:rsidR="0029023A" w:rsidRPr="0029023A" w:rsidRDefault="0029023A" w:rsidP="0029023A">
      <w:pPr>
        <w:contextualSpacing/>
        <w:rPr>
          <w:rFonts w:cs="Tahoma"/>
          <w:color w:val="000000" w:themeColor="text1"/>
        </w:rPr>
      </w:pPr>
      <w:r w:rsidRPr="0029023A">
        <w:rPr>
          <w:rFonts w:cs="Tahoma"/>
          <w:color w:val="000000" w:themeColor="text1"/>
        </w:rPr>
        <w:t>▪ İlçemizdeki hayırseverlerin eğitime desteği</w:t>
      </w:r>
    </w:p>
    <w:p w:rsidR="0029023A" w:rsidRPr="0029023A" w:rsidRDefault="0029023A" w:rsidP="0029023A">
      <w:pPr>
        <w:contextualSpacing/>
        <w:rPr>
          <w:rFonts w:cs="Tahoma"/>
          <w:color w:val="000000" w:themeColor="text1"/>
        </w:rPr>
      </w:pPr>
      <w:r w:rsidRPr="0029023A">
        <w:rPr>
          <w:rFonts w:cs="Tahoma"/>
          <w:color w:val="000000" w:themeColor="text1"/>
        </w:rPr>
        <w:t>▪ Organize tarım işletmelerinin oluşumunun yetersiz olması</w:t>
      </w:r>
    </w:p>
    <w:p w:rsidR="0029023A" w:rsidRPr="0029023A" w:rsidRDefault="0029023A" w:rsidP="0029023A">
      <w:pPr>
        <w:contextualSpacing/>
        <w:rPr>
          <w:rFonts w:cs="Tahoma"/>
          <w:color w:val="000000" w:themeColor="text1"/>
        </w:rPr>
      </w:pPr>
      <w:r w:rsidRPr="0029023A">
        <w:rPr>
          <w:rFonts w:cs="Tahoma"/>
          <w:color w:val="000000" w:themeColor="text1"/>
        </w:rPr>
        <w:t>▪ İlçemizin coğrafi konum olarak merkezi bir yerde bulunması</w:t>
      </w:r>
    </w:p>
    <w:p w:rsidR="0029023A" w:rsidRPr="0029023A" w:rsidRDefault="0029023A" w:rsidP="0029023A">
      <w:pPr>
        <w:contextualSpacing/>
        <w:rPr>
          <w:rFonts w:cs="Tahoma"/>
          <w:color w:val="000000" w:themeColor="text1"/>
        </w:rPr>
      </w:pPr>
      <w:r w:rsidRPr="0029023A">
        <w:rPr>
          <w:rFonts w:cs="Tahoma"/>
          <w:color w:val="000000" w:themeColor="text1"/>
        </w:rPr>
        <w:t>▪ Hizmet sektöründeki eksiklikler</w:t>
      </w:r>
    </w:p>
    <w:p w:rsidR="0029023A" w:rsidRPr="0029023A" w:rsidRDefault="0029023A" w:rsidP="0029023A">
      <w:pPr>
        <w:contextualSpacing/>
        <w:rPr>
          <w:rFonts w:cs="Tahoma"/>
          <w:color w:val="000000" w:themeColor="text1"/>
        </w:rPr>
      </w:pPr>
    </w:p>
    <w:p w:rsidR="0029023A" w:rsidRPr="0029023A" w:rsidRDefault="0029023A" w:rsidP="0029023A">
      <w:pPr>
        <w:contextualSpacing/>
        <w:rPr>
          <w:rFonts w:cs="Tahoma"/>
          <w:b/>
          <w:color w:val="000000" w:themeColor="text1"/>
        </w:rPr>
      </w:pPr>
      <w:r w:rsidRPr="0029023A">
        <w:rPr>
          <w:rFonts w:cs="Tahoma"/>
          <w:b/>
          <w:color w:val="000000" w:themeColor="text1"/>
        </w:rPr>
        <w:t>• Sosyal-kültürel Faktörler</w:t>
      </w:r>
    </w:p>
    <w:p w:rsidR="0029023A" w:rsidRPr="0029023A" w:rsidRDefault="0029023A" w:rsidP="0029023A">
      <w:pPr>
        <w:contextualSpacing/>
        <w:rPr>
          <w:rFonts w:cs="Tahoma"/>
          <w:color w:val="000000" w:themeColor="text1"/>
        </w:rPr>
      </w:pPr>
      <w:r w:rsidRPr="0029023A">
        <w:rPr>
          <w:rFonts w:cs="Tahoma"/>
          <w:color w:val="000000" w:themeColor="text1"/>
        </w:rPr>
        <w:t>▪ Sosyal medyanın olumsuz etkileri ile kültürel değerlerdeki çatışmanın artması</w:t>
      </w:r>
    </w:p>
    <w:p w:rsidR="0029023A" w:rsidRPr="0029023A" w:rsidRDefault="0029023A" w:rsidP="0029023A">
      <w:pPr>
        <w:contextualSpacing/>
        <w:rPr>
          <w:rFonts w:cs="Tahoma"/>
          <w:color w:val="000000" w:themeColor="text1"/>
        </w:rPr>
      </w:pPr>
      <w:r w:rsidRPr="0029023A">
        <w:rPr>
          <w:rFonts w:cs="Tahoma"/>
          <w:color w:val="000000" w:themeColor="text1"/>
        </w:rPr>
        <w:t>▪ Toplumun eğitimden beklentilerinin akademik başarıya odaklı olmasının eğitime olumsuz etkisi</w:t>
      </w:r>
    </w:p>
    <w:p w:rsidR="0029023A" w:rsidRPr="0029023A" w:rsidRDefault="0029023A" w:rsidP="0029023A">
      <w:pPr>
        <w:contextualSpacing/>
        <w:rPr>
          <w:rFonts w:cs="Tahoma"/>
          <w:color w:val="000000" w:themeColor="text1"/>
        </w:rPr>
      </w:pPr>
      <w:r w:rsidRPr="0029023A">
        <w:rPr>
          <w:rFonts w:cs="Tahoma"/>
          <w:color w:val="000000" w:themeColor="text1"/>
        </w:rPr>
        <w:lastRenderedPageBreak/>
        <w:t>▪ Sosyal aktivitelerin yapılacağı yeterli mekân olmaması</w:t>
      </w:r>
    </w:p>
    <w:p w:rsidR="0029023A" w:rsidRPr="0029023A" w:rsidRDefault="0029023A" w:rsidP="0029023A">
      <w:pPr>
        <w:contextualSpacing/>
        <w:rPr>
          <w:rFonts w:cs="Tahoma"/>
          <w:color w:val="000000" w:themeColor="text1"/>
        </w:rPr>
      </w:pPr>
      <w:r w:rsidRPr="0029023A">
        <w:rPr>
          <w:rFonts w:cs="Tahoma"/>
          <w:color w:val="000000" w:themeColor="text1"/>
        </w:rPr>
        <w:t>▪ Birçok geleneksel ve sosyal yapının etkisinin azalması</w:t>
      </w:r>
    </w:p>
    <w:p w:rsidR="0029023A" w:rsidRPr="0029023A" w:rsidRDefault="0029023A" w:rsidP="0029023A">
      <w:pPr>
        <w:contextualSpacing/>
        <w:rPr>
          <w:rFonts w:cs="Tahoma"/>
          <w:color w:val="000000" w:themeColor="text1"/>
        </w:rPr>
      </w:pPr>
      <w:r w:rsidRPr="0029023A">
        <w:rPr>
          <w:rFonts w:cs="Tahoma"/>
          <w:color w:val="000000" w:themeColor="text1"/>
        </w:rPr>
        <w:t>▪ Göç ile gelen yabancı uyruklu sayısındaki artış</w:t>
      </w:r>
    </w:p>
    <w:p w:rsidR="0029023A" w:rsidRPr="0029023A" w:rsidRDefault="0029023A" w:rsidP="0029023A">
      <w:pPr>
        <w:contextualSpacing/>
        <w:rPr>
          <w:rFonts w:cs="Tahoma"/>
          <w:color w:val="000000" w:themeColor="text1"/>
        </w:rPr>
      </w:pPr>
      <w:r w:rsidRPr="0029023A">
        <w:rPr>
          <w:rFonts w:cs="Tahoma"/>
          <w:color w:val="000000" w:themeColor="text1"/>
        </w:rPr>
        <w:t>• Teknolojik Faktörler</w:t>
      </w:r>
    </w:p>
    <w:p w:rsidR="0029023A" w:rsidRPr="0029023A" w:rsidRDefault="0029023A" w:rsidP="0029023A">
      <w:pPr>
        <w:contextualSpacing/>
        <w:rPr>
          <w:rFonts w:cs="Tahoma"/>
          <w:color w:val="000000" w:themeColor="text1"/>
        </w:rPr>
      </w:pPr>
      <w:r w:rsidRPr="0029023A">
        <w:rPr>
          <w:rFonts w:cs="Tahoma"/>
          <w:color w:val="000000" w:themeColor="text1"/>
        </w:rPr>
        <w:t>▪ Fatih Projesinin yaygınlaştırılması</w:t>
      </w:r>
    </w:p>
    <w:p w:rsidR="0029023A" w:rsidRPr="0029023A" w:rsidRDefault="0029023A" w:rsidP="0029023A">
      <w:pPr>
        <w:contextualSpacing/>
        <w:rPr>
          <w:rFonts w:cs="Tahoma"/>
          <w:color w:val="000000" w:themeColor="text1"/>
        </w:rPr>
      </w:pPr>
      <w:r w:rsidRPr="0029023A">
        <w:rPr>
          <w:rFonts w:cs="Tahoma"/>
          <w:color w:val="000000" w:themeColor="text1"/>
        </w:rPr>
        <w:t>▪ Eğitimde teknolojik alt yapı ve E- Okul uygulamaları</w:t>
      </w:r>
    </w:p>
    <w:p w:rsidR="0029023A" w:rsidRPr="0029023A" w:rsidRDefault="0029023A" w:rsidP="0029023A">
      <w:pPr>
        <w:contextualSpacing/>
        <w:rPr>
          <w:rFonts w:cs="Tahoma"/>
          <w:color w:val="000000" w:themeColor="text1"/>
        </w:rPr>
      </w:pPr>
      <w:r w:rsidRPr="0029023A">
        <w:rPr>
          <w:rFonts w:cs="Tahoma"/>
          <w:color w:val="000000" w:themeColor="text1"/>
        </w:rPr>
        <w:t>▪ Bilginin hızlı üretimi, erişilebilirlik ve kullanılabilirliğinin gelişmesi</w:t>
      </w:r>
    </w:p>
    <w:p w:rsidR="0029023A" w:rsidRPr="0029023A" w:rsidRDefault="0029023A" w:rsidP="0029023A">
      <w:pPr>
        <w:contextualSpacing/>
        <w:rPr>
          <w:rFonts w:cs="Tahoma"/>
          <w:color w:val="000000" w:themeColor="text1"/>
        </w:rPr>
      </w:pPr>
      <w:r w:rsidRPr="0029023A">
        <w:rPr>
          <w:rFonts w:cs="Tahoma"/>
          <w:color w:val="000000" w:themeColor="text1"/>
        </w:rPr>
        <w:t>▪ Teknolojinin kullanım amacına yönelik tehditler</w:t>
      </w:r>
    </w:p>
    <w:p w:rsidR="0029023A" w:rsidRPr="0029023A" w:rsidRDefault="0029023A" w:rsidP="0029023A">
      <w:pPr>
        <w:contextualSpacing/>
        <w:rPr>
          <w:rFonts w:cs="Tahoma"/>
          <w:color w:val="000000" w:themeColor="text1"/>
        </w:rPr>
      </w:pPr>
      <w:r w:rsidRPr="0029023A">
        <w:rPr>
          <w:rFonts w:cs="Tahoma"/>
          <w:color w:val="000000" w:themeColor="text1"/>
        </w:rPr>
        <w:t>▪ Teknolojinin sağladığı yeni öğrenme ve paylaşım olanakları</w:t>
      </w:r>
    </w:p>
    <w:p w:rsidR="0029023A" w:rsidRPr="0029023A" w:rsidRDefault="0029023A" w:rsidP="0029023A">
      <w:pPr>
        <w:contextualSpacing/>
        <w:rPr>
          <w:rFonts w:cs="Tahoma"/>
          <w:color w:val="000000" w:themeColor="text1"/>
        </w:rPr>
      </w:pPr>
      <w:r w:rsidRPr="0029023A">
        <w:rPr>
          <w:rFonts w:cs="Tahoma"/>
          <w:color w:val="000000" w:themeColor="text1"/>
        </w:rPr>
        <w:t>▪ Toplumun teknolojideki olumsuz gelişmelerin etkisinde kalması</w:t>
      </w:r>
    </w:p>
    <w:p w:rsidR="0029023A" w:rsidRPr="0029023A" w:rsidRDefault="0029023A" w:rsidP="0029023A">
      <w:pPr>
        <w:contextualSpacing/>
        <w:rPr>
          <w:rFonts w:cs="Tahoma"/>
          <w:color w:val="000000" w:themeColor="text1"/>
        </w:rPr>
      </w:pPr>
      <w:r w:rsidRPr="0029023A">
        <w:rPr>
          <w:rFonts w:cs="Tahoma"/>
          <w:color w:val="000000" w:themeColor="text1"/>
        </w:rPr>
        <w:t>▪ Bilgi ve iletişim teknolojilerinin müfredata entegrasyonunun sağlanması</w:t>
      </w:r>
    </w:p>
    <w:p w:rsidR="0029023A" w:rsidRPr="0029023A" w:rsidRDefault="0029023A" w:rsidP="0029023A">
      <w:pPr>
        <w:contextualSpacing/>
        <w:rPr>
          <w:rFonts w:cs="Tahoma"/>
          <w:color w:val="000000" w:themeColor="text1"/>
        </w:rPr>
      </w:pPr>
      <w:r w:rsidRPr="0029023A">
        <w:rPr>
          <w:rFonts w:cs="Tahoma"/>
          <w:color w:val="000000" w:themeColor="text1"/>
        </w:rPr>
        <w:t>▪ Başta ilçe merkezi olmak üzere, merkeze uzak kırsal bölgelerde dahi teknoloji ve internet olanakları bakımından belirli bir alt yapıya sahip olma</w:t>
      </w:r>
    </w:p>
    <w:p w:rsidR="0029023A" w:rsidRPr="0029023A" w:rsidRDefault="0029023A" w:rsidP="0029023A">
      <w:pPr>
        <w:contextualSpacing/>
        <w:rPr>
          <w:rFonts w:cs="Tahoma"/>
          <w:color w:val="000000" w:themeColor="text1"/>
        </w:rPr>
      </w:pPr>
      <w:r w:rsidRPr="0029023A">
        <w:rPr>
          <w:rFonts w:cs="Tahoma"/>
          <w:color w:val="000000" w:themeColor="text1"/>
        </w:rPr>
        <w:t>▪ Kurum ve kuruluşlarda teknoloji sayesinde zaman ve hız bakımından işgücü verimliliği artmıştır.</w:t>
      </w:r>
    </w:p>
    <w:p w:rsidR="0029023A" w:rsidRPr="0029023A" w:rsidRDefault="0029023A" w:rsidP="0029023A">
      <w:pPr>
        <w:contextualSpacing/>
        <w:rPr>
          <w:rFonts w:cs="Tahoma"/>
          <w:color w:val="000000" w:themeColor="text1"/>
        </w:rPr>
      </w:pPr>
      <w:r w:rsidRPr="0029023A">
        <w:rPr>
          <w:rFonts w:cs="Tahoma"/>
          <w:color w:val="000000" w:themeColor="text1"/>
        </w:rPr>
        <w:t>▪ 3G ve 4G teknolojilerinin öğrenciler arasında yaygınlaşması</w:t>
      </w:r>
    </w:p>
    <w:p w:rsidR="0029023A" w:rsidRPr="0029023A" w:rsidRDefault="0029023A" w:rsidP="0029023A">
      <w:pPr>
        <w:contextualSpacing/>
        <w:rPr>
          <w:rFonts w:cs="Tahoma"/>
          <w:color w:val="000000" w:themeColor="text1"/>
        </w:rPr>
      </w:pPr>
    </w:p>
    <w:p w:rsidR="0029023A" w:rsidRPr="0029023A" w:rsidRDefault="0029023A" w:rsidP="0029023A">
      <w:pPr>
        <w:contextualSpacing/>
        <w:rPr>
          <w:rFonts w:cs="Tahoma"/>
          <w:b/>
          <w:color w:val="000000" w:themeColor="text1"/>
        </w:rPr>
      </w:pPr>
      <w:r w:rsidRPr="0029023A">
        <w:rPr>
          <w:rFonts w:cs="Tahoma"/>
          <w:b/>
          <w:color w:val="000000" w:themeColor="text1"/>
        </w:rPr>
        <w:t>• Yasal Faktörler</w:t>
      </w:r>
    </w:p>
    <w:p w:rsidR="0029023A" w:rsidRPr="0029023A" w:rsidRDefault="0029023A" w:rsidP="0029023A">
      <w:pPr>
        <w:contextualSpacing/>
        <w:rPr>
          <w:rFonts w:cs="Tahoma"/>
          <w:color w:val="000000" w:themeColor="text1"/>
        </w:rPr>
      </w:pPr>
      <w:r w:rsidRPr="0029023A">
        <w:rPr>
          <w:rFonts w:cs="Tahoma"/>
          <w:color w:val="000000" w:themeColor="text1"/>
        </w:rPr>
        <w:t>▪ Mevzuat hükümleri</w:t>
      </w:r>
    </w:p>
    <w:p w:rsidR="0029023A" w:rsidRPr="0029023A" w:rsidRDefault="0029023A" w:rsidP="0029023A">
      <w:pPr>
        <w:contextualSpacing/>
        <w:rPr>
          <w:rFonts w:cs="Tahoma"/>
          <w:color w:val="000000" w:themeColor="text1"/>
        </w:rPr>
      </w:pPr>
    </w:p>
    <w:p w:rsidR="0029023A" w:rsidRPr="0029023A" w:rsidRDefault="0029023A" w:rsidP="0029023A">
      <w:pPr>
        <w:contextualSpacing/>
        <w:rPr>
          <w:rFonts w:cs="Tahoma"/>
          <w:b/>
          <w:color w:val="000000" w:themeColor="text1"/>
        </w:rPr>
      </w:pPr>
      <w:r w:rsidRPr="0029023A">
        <w:rPr>
          <w:rFonts w:cs="Tahoma"/>
          <w:b/>
          <w:color w:val="000000" w:themeColor="text1"/>
        </w:rPr>
        <w:t>• Çevresel Faktörler</w:t>
      </w:r>
    </w:p>
    <w:p w:rsidR="0029023A" w:rsidRPr="0029023A" w:rsidRDefault="0029023A" w:rsidP="0029023A">
      <w:pPr>
        <w:contextualSpacing/>
        <w:rPr>
          <w:rFonts w:cs="Tahoma"/>
          <w:color w:val="000000" w:themeColor="text1"/>
        </w:rPr>
      </w:pPr>
      <w:r w:rsidRPr="0029023A">
        <w:rPr>
          <w:rFonts w:cs="Tahoma"/>
          <w:color w:val="000000" w:themeColor="text1"/>
        </w:rPr>
        <w:t>▪ Sürdürülebilir çevre politikalarının ​uygulanıyor olması,</w:t>
      </w:r>
    </w:p>
    <w:p w:rsidR="0029023A" w:rsidRPr="0029023A" w:rsidRDefault="0029023A" w:rsidP="0029023A">
      <w:pPr>
        <w:contextualSpacing/>
        <w:rPr>
          <w:rFonts w:cs="Tahoma"/>
          <w:color w:val="000000" w:themeColor="text1"/>
        </w:rPr>
      </w:pPr>
      <w:r w:rsidRPr="0029023A">
        <w:rPr>
          <w:rFonts w:cs="Tahoma"/>
          <w:color w:val="000000" w:themeColor="text1"/>
        </w:rPr>
        <w:t>▪ Toplumun ve yerel yönetimlerin farkındalığı</w:t>
      </w:r>
    </w:p>
    <w:p w:rsidR="0029023A" w:rsidRPr="0029023A" w:rsidRDefault="0029023A" w:rsidP="0029023A">
      <w:pPr>
        <w:contextualSpacing/>
        <w:rPr>
          <w:rFonts w:cs="Tahoma"/>
          <w:color w:val="000000" w:themeColor="text1"/>
        </w:rPr>
      </w:pPr>
      <w:r w:rsidRPr="0029023A">
        <w:rPr>
          <w:rFonts w:cs="Tahoma"/>
          <w:color w:val="000000" w:themeColor="text1"/>
        </w:rPr>
        <w:t>▪ Erciyes Dağı ve gelişen kış turizmi potansiyeli</w:t>
      </w:r>
    </w:p>
    <w:p w:rsidR="0029023A" w:rsidRPr="0029023A" w:rsidRDefault="0029023A" w:rsidP="0029023A">
      <w:pPr>
        <w:contextualSpacing/>
        <w:rPr>
          <w:rFonts w:cs="Tahoma"/>
          <w:color w:val="000000" w:themeColor="text1"/>
        </w:rPr>
      </w:pPr>
      <w:r w:rsidRPr="0029023A">
        <w:rPr>
          <w:rFonts w:cs="Tahoma"/>
          <w:color w:val="000000" w:themeColor="text1"/>
        </w:rPr>
        <w:t>▪ Dünyaca ünlü Kapadokya'da yer alması nedeniyle çok sayıda yerli ve yabancı turisti ağırlaması</w:t>
      </w:r>
    </w:p>
    <w:p w:rsidR="0029023A" w:rsidRPr="0029023A" w:rsidRDefault="0029023A" w:rsidP="0029023A">
      <w:pPr>
        <w:contextualSpacing/>
        <w:rPr>
          <w:rFonts w:cs="Tahoma"/>
          <w:color w:val="000000" w:themeColor="text1"/>
        </w:rPr>
      </w:pPr>
      <w:r w:rsidRPr="0029023A">
        <w:rPr>
          <w:rFonts w:cs="Tahoma"/>
          <w:color w:val="000000" w:themeColor="text1"/>
        </w:rPr>
        <w:t>▪ Elverişli coğrafyası ile kayak, bisiklet gibi diğer sportif turizm çeşitlerine olanak sunması</w:t>
      </w:r>
    </w:p>
    <w:p w:rsidR="0029023A" w:rsidRDefault="0029023A" w:rsidP="001E64CC">
      <w:pPr>
        <w:spacing w:after="0"/>
        <w:ind w:firstLine="709"/>
        <w:rPr>
          <w:rFonts w:eastAsia="Calibri"/>
          <w:szCs w:val="22"/>
        </w:rPr>
      </w:pPr>
    </w:p>
    <w:p w:rsidR="0029023A" w:rsidRDefault="0029023A" w:rsidP="001E64CC">
      <w:pPr>
        <w:spacing w:after="0"/>
        <w:ind w:firstLine="709"/>
        <w:rPr>
          <w:rFonts w:eastAsia="Calibri"/>
          <w:szCs w:val="22"/>
        </w:rPr>
      </w:pPr>
    </w:p>
    <w:p w:rsidR="0029023A" w:rsidRPr="0029023A" w:rsidRDefault="0029023A" w:rsidP="0029023A">
      <w:pPr>
        <w:pStyle w:val="Balk2"/>
        <w:numPr>
          <w:ilvl w:val="0"/>
          <w:numId w:val="0"/>
        </w:numPr>
        <w:ind w:left="180"/>
        <w:rPr>
          <w:rFonts w:asciiTheme="minorHAnsi" w:hAnsiTheme="minorHAnsi" w:cstheme="minorHAnsi"/>
          <w:sz w:val="24"/>
          <w:szCs w:val="24"/>
        </w:rPr>
      </w:pPr>
      <w:r>
        <w:rPr>
          <w:rFonts w:asciiTheme="minorHAnsi" w:hAnsiTheme="minorHAnsi" w:cstheme="minorHAnsi"/>
          <w:sz w:val="24"/>
          <w:szCs w:val="24"/>
        </w:rPr>
        <w:t>I.</w:t>
      </w:r>
      <w:r w:rsidRPr="00EC08B5">
        <w:rPr>
          <w:rFonts w:asciiTheme="minorHAnsi" w:hAnsiTheme="minorHAnsi" w:cstheme="minorHAnsi"/>
          <w:sz w:val="24"/>
          <w:szCs w:val="24"/>
        </w:rPr>
        <w:t>GZFT Analizi</w:t>
      </w:r>
    </w:p>
    <w:p w:rsidR="001E64CC" w:rsidRPr="001E64CC" w:rsidRDefault="001E64CC" w:rsidP="001E64CC">
      <w:pPr>
        <w:spacing w:after="0"/>
        <w:ind w:firstLine="709"/>
        <w:rPr>
          <w:rFonts w:eastAsia="Calibri"/>
          <w:szCs w:val="22"/>
        </w:rPr>
      </w:pPr>
      <w:r w:rsidRPr="001E64CC">
        <w:rPr>
          <w:rFonts w:eastAsia="Calibri"/>
          <w:szCs w:val="22"/>
        </w:rPr>
        <w:t xml:space="preserve">Müdürlüğümüzün performansını etkileyecek stratejik konuları belirlemek ve yönetebilmek amacıyla gerçekleştirilen durum analizi çalışmaları kapsamında SPE tarafından GZFT Analizi yapılmıştır. </w:t>
      </w:r>
    </w:p>
    <w:p w:rsidR="001E64CC" w:rsidRPr="001E64CC" w:rsidRDefault="001E64CC" w:rsidP="001E64CC">
      <w:pPr>
        <w:spacing w:after="0"/>
        <w:ind w:firstLine="709"/>
        <w:rPr>
          <w:rFonts w:eastAsia="Calibri"/>
          <w:szCs w:val="22"/>
        </w:rPr>
      </w:pPr>
      <w:r w:rsidRPr="001E64CC">
        <w:rPr>
          <w:rFonts w:eastAsia="Calibri"/>
          <w:szCs w:val="22"/>
        </w:rPr>
        <w:t>Durum analizi kapsamında kullanılacak temel yöntem olan GZFT (Güçlü Yönler, Zayıf Yönler, Fırsatlar ve Tehditler ) analizidir. Genel anlamda kurum/kuruluşun bir bütün olarak mevcut durumunun ve tecrübesinin incelenmesi, üstün ve zayıf yönlerinin tanımlanması ve bunların çevre şartlarıyla uyumlu hale getirilmesi sürecine GZFT analizi adı verilir. GZFT analizi, kurum/kuruluş başarısı üzerinde kilit role sahip faktörlerin tespit edilerek, stratejik kararlara esas teşkil edecek şekilde yorumlanması sürecidir. Bu süreçte kurum/kuruluş ve çevresiyle ilgili kilit faktörler belirlenerek niteliğini artırmak için izlenebilecek stratejik alternatifler ortaya konulmaktadır. İdarenin ve idareyi etkileyen durumların analitik bir mantıkla değerlendirilmesi ve idarenin güçlü ve zayıf yönleri ile idareye karşı oluşabilecek idarenin dış çevresinden kaynaklanan fırsatlar ve tehditlerin belirlendiği bir durum analizi yöntemidir.</w:t>
      </w:r>
    </w:p>
    <w:p w:rsidR="001E64CC" w:rsidRPr="001E64CC" w:rsidRDefault="001E64CC" w:rsidP="001E64CC">
      <w:pPr>
        <w:spacing w:after="0"/>
        <w:ind w:firstLine="709"/>
        <w:rPr>
          <w:rFonts w:eastAsia="Calibri"/>
          <w:szCs w:val="22"/>
        </w:rPr>
      </w:pPr>
      <w:r w:rsidRPr="001E64CC">
        <w:rPr>
          <w:rFonts w:eastAsia="Calibri"/>
          <w:szCs w:val="22"/>
        </w:rPr>
        <w:t>Müdürlüğümüzce yapılan GZFT analizinde Müdürlüğümüzün güçlü ve zayıf yönleri ile Müdürlüğümüz için fırsat ve tehdit olarak değerlendirilebilecek unsurlar tespit edilmiştir.</w:t>
      </w:r>
    </w:p>
    <w:p w:rsidR="001E64CC" w:rsidRPr="001E64CC" w:rsidRDefault="001E64CC" w:rsidP="001E64CC">
      <w:pPr>
        <w:spacing w:after="0"/>
        <w:ind w:firstLine="709"/>
        <w:rPr>
          <w:rFonts w:ascii="Book Antiqua" w:eastAsia="Calibri" w:hAnsi="Book Antiqua" w:cs="Arial"/>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1E64CC" w:rsidRPr="001E64CC" w:rsidTr="006D7610">
        <w:trPr>
          <w:trHeight w:val="510"/>
          <w:jc w:val="center"/>
        </w:trPr>
        <w:tc>
          <w:tcPr>
            <w:tcW w:w="5000" w:type="pct"/>
            <w:shd w:val="clear" w:color="auto" w:fill="DBE0F4" w:themeFill="accent1" w:themeFillTint="33"/>
            <w:vAlign w:val="center"/>
          </w:tcPr>
          <w:p w:rsidR="001E64CC" w:rsidRPr="001E64CC" w:rsidRDefault="001E64CC" w:rsidP="001E64CC">
            <w:pPr>
              <w:jc w:val="left"/>
              <w:rPr>
                <w:b/>
                <w:i/>
                <w:color w:val="00B050"/>
                <w:u w:val="single"/>
                <w:lang w:eastAsia="en-US"/>
              </w:rPr>
            </w:pPr>
            <w:bookmarkStart w:id="123" w:name="_Toc143608116"/>
            <w:r w:rsidRPr="001E64CC">
              <w:rPr>
                <w:b/>
                <w:i/>
                <w:color w:val="00B050"/>
                <w:u w:val="single"/>
                <w:lang w:eastAsia="en-US"/>
              </w:rPr>
              <w:t>GÜÇLÜ YÖNLER</w:t>
            </w:r>
            <w:bookmarkEnd w:id="123"/>
          </w:p>
        </w:tc>
      </w:tr>
      <w:tr w:rsidR="001E64CC" w:rsidRPr="001E64CC" w:rsidTr="006D7610">
        <w:trPr>
          <w:trHeight w:val="836"/>
          <w:jc w:val="center"/>
        </w:trPr>
        <w:tc>
          <w:tcPr>
            <w:tcW w:w="5000" w:type="pct"/>
          </w:tcPr>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Genç nüfus yapısı ve okullaşma oranının yüksek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İlimizde STEM Merkezinin bulunması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Teknolojik gelişmeleri küresel boyutta takip edebilen personelin var oluşu</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Ekolojik dengeyi korumaya yönelik proje ve eğitimlerin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Yenilikçi eğitim anlayışının benimsenmiş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Halk Eğitim Merkezinin yetişkinlere yönelik olarak açtığı kursların çeşitliliği</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İlimizde bulunan meslek örgütlerinin meslek kurslarına olan ilgisi</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İlimizde Bilim Sanat Merkezinin bulunması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Sosyal ve kültürel faaliyetlere önem verilmesi</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Öğretmenlerin öğrenme ve kendilerini geliştirme eğilimlerinin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Ulusal ve uluslararası yarışmalarda elde edilen başarılarının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Uluslararası eğitim ortamlarının gözlenerek şehrimize kazandırılıyor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AB projeleri sayesinde farklı kültürlerle iletişime geçen idareci, öğretmen ve öğrenci sayısının artması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Kurumun, güçlü bir yönetim kadrosuna sahip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Derslik başına düşen öğrenci sayısının ülke ortalamasının altında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DYS sisteminin kullanılıyor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Dinamik, genç, donanımlı, teknolojik yönden bilgili, yetişmiş personelin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Kurumun çalışanlarına kendini geliştirme imkânı tanıması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Görev dağılımının işleri kolaylaştırması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Paydaşlar arasında etkili iletişim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 xml:space="preserve">ARGE çalışmalarına verilen önem </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Hayırsever ailelerin eğitim ortamlarının iyileştirilmesinde aktif olarak yararlanılması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Kurumsal ağ sisteminin olması (e-okul, MEBBİS vb.)</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Etkili denetleme sisteminin varlığı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Yerel yönetimlerle sıkı bir iş birliğinin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Kalite geliştirme ve iyileştirme çalışmalarının kurumumuzda etkili bir biçimde sürdürülüyor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Toplumsal sorunlara duyarlı personelin olması</w:t>
            </w:r>
          </w:p>
          <w:p w:rsidR="001E64CC" w:rsidRPr="001E64CC" w:rsidRDefault="001E64CC" w:rsidP="00D72952">
            <w:pPr>
              <w:keepNext/>
              <w:keepLines/>
              <w:numPr>
                <w:ilvl w:val="0"/>
                <w:numId w:val="8"/>
              </w:numPr>
              <w:spacing w:after="0" w:line="240" w:lineRule="auto"/>
              <w:outlineLvl w:val="5"/>
              <w:rPr>
                <w:rFonts w:eastAsiaTheme="majorEastAsia"/>
                <w:color w:val="000000" w:themeColor="text1"/>
                <w:lang w:eastAsia="en-US"/>
              </w:rPr>
            </w:pPr>
            <w:r w:rsidRPr="001E64CC">
              <w:rPr>
                <w:rFonts w:eastAsiaTheme="majorEastAsia"/>
                <w:color w:val="000000" w:themeColor="text1"/>
                <w:lang w:eastAsia="en-US"/>
              </w:rPr>
              <w:t>Öğrenci devam oranlarının yüksek olması</w:t>
            </w:r>
          </w:p>
          <w:p w:rsidR="001E64CC" w:rsidRPr="001E64CC" w:rsidRDefault="001E64CC" w:rsidP="00D72952">
            <w:pPr>
              <w:keepNext/>
              <w:keepLines/>
              <w:numPr>
                <w:ilvl w:val="0"/>
                <w:numId w:val="8"/>
              </w:numPr>
              <w:spacing w:after="0" w:line="240" w:lineRule="auto"/>
              <w:outlineLvl w:val="5"/>
              <w:rPr>
                <w:rFonts w:eastAsiaTheme="majorEastAsia"/>
                <w:color w:val="000000" w:themeColor="text1"/>
                <w:lang w:eastAsia="en-US"/>
              </w:rPr>
            </w:pPr>
            <w:r w:rsidRPr="001E64CC">
              <w:rPr>
                <w:rFonts w:eastAsiaTheme="majorEastAsia"/>
                <w:color w:val="000000" w:themeColor="text1"/>
                <w:lang w:eastAsia="en-US"/>
              </w:rPr>
              <w:t>İl Milli Eğitim Müdürlüğünün bağımsız bir binaya sahip olması</w:t>
            </w:r>
          </w:p>
          <w:p w:rsidR="001E64CC" w:rsidRPr="001E64CC" w:rsidRDefault="001E64CC" w:rsidP="00D72952">
            <w:pPr>
              <w:keepNext/>
              <w:keepLines/>
              <w:numPr>
                <w:ilvl w:val="0"/>
                <w:numId w:val="8"/>
              </w:numPr>
              <w:spacing w:before="40" w:after="200" w:line="276" w:lineRule="auto"/>
              <w:outlineLvl w:val="5"/>
              <w:rPr>
                <w:rFonts w:eastAsiaTheme="majorEastAsia"/>
                <w:lang w:eastAsia="en-US"/>
              </w:rPr>
            </w:pPr>
            <w:r w:rsidRPr="001E64CC">
              <w:rPr>
                <w:rFonts w:eastAsiaTheme="majorEastAsia"/>
                <w:lang w:eastAsia="en-US"/>
              </w:rPr>
              <w:t>Yabancı uyruklu öğrencilerin olmaması</w:t>
            </w:r>
          </w:p>
          <w:p w:rsidR="001E64CC" w:rsidRPr="001E64CC" w:rsidRDefault="001E64CC" w:rsidP="00D72952">
            <w:pPr>
              <w:keepNext/>
              <w:keepLines/>
              <w:numPr>
                <w:ilvl w:val="0"/>
                <w:numId w:val="9"/>
              </w:numPr>
              <w:tabs>
                <w:tab w:val="num" w:pos="360"/>
              </w:tabs>
              <w:spacing w:before="40" w:after="200" w:line="276" w:lineRule="auto"/>
              <w:ind w:left="0" w:firstLine="0"/>
              <w:outlineLvl w:val="5"/>
              <w:rPr>
                <w:rFonts w:eastAsiaTheme="majorEastAsia"/>
                <w:lang w:eastAsia="en-US"/>
              </w:rPr>
            </w:pPr>
            <w:r w:rsidRPr="001E64CC">
              <w:rPr>
                <w:rFonts w:eastAsiaTheme="majorEastAsia"/>
                <w:lang w:eastAsia="en-US"/>
              </w:rPr>
              <w:t>Öğretmen eksiğinin bulunmaması</w:t>
            </w:r>
          </w:p>
        </w:tc>
      </w:tr>
      <w:tr w:rsidR="001E64CC" w:rsidRPr="001E64CC" w:rsidTr="006D7610">
        <w:trPr>
          <w:trHeight w:val="510"/>
          <w:jc w:val="center"/>
        </w:trPr>
        <w:tc>
          <w:tcPr>
            <w:tcW w:w="5000" w:type="pct"/>
            <w:shd w:val="clear" w:color="auto" w:fill="DBE0F4" w:themeFill="accent1" w:themeFillTint="33"/>
            <w:vAlign w:val="center"/>
          </w:tcPr>
          <w:p w:rsidR="001E64CC" w:rsidRPr="001E64CC" w:rsidRDefault="001E64CC" w:rsidP="001E64CC">
            <w:pPr>
              <w:jc w:val="left"/>
              <w:rPr>
                <w:b/>
                <w:i/>
                <w:color w:val="00B050"/>
                <w:u w:val="single"/>
                <w:lang w:eastAsia="en-US"/>
              </w:rPr>
            </w:pPr>
            <w:bookmarkStart w:id="124" w:name="_Toc143608117"/>
            <w:r w:rsidRPr="001E64CC">
              <w:rPr>
                <w:b/>
                <w:i/>
                <w:color w:val="00B050"/>
                <w:u w:val="single"/>
                <w:lang w:eastAsia="en-US"/>
              </w:rPr>
              <w:t>ZAYIF YÖNLER</w:t>
            </w:r>
            <w:bookmarkEnd w:id="124"/>
          </w:p>
        </w:tc>
      </w:tr>
      <w:tr w:rsidR="001E64CC" w:rsidRPr="001E64CC" w:rsidTr="006D7610">
        <w:trPr>
          <w:trHeight w:val="133"/>
          <w:jc w:val="center"/>
        </w:trPr>
        <w:tc>
          <w:tcPr>
            <w:tcW w:w="5000" w:type="pct"/>
            <w:shd w:val="clear" w:color="auto" w:fill="FFFFFF" w:themeFill="background1"/>
            <w:vAlign w:val="center"/>
          </w:tcPr>
          <w:p w:rsidR="001E64CC" w:rsidRPr="001E64CC" w:rsidRDefault="001E64CC" w:rsidP="00D72952">
            <w:pPr>
              <w:keepNext/>
              <w:keepLines/>
              <w:numPr>
                <w:ilvl w:val="0"/>
                <w:numId w:val="12"/>
              </w:numPr>
              <w:spacing w:before="40"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lastRenderedPageBreak/>
              <w:t>Özel öğretim kurumlarının sayıca yetersiz olması</w:t>
            </w:r>
          </w:p>
          <w:p w:rsidR="001E64CC" w:rsidRPr="001E64CC" w:rsidRDefault="001E64CC" w:rsidP="00D72952">
            <w:pPr>
              <w:keepNext/>
              <w:keepLines/>
              <w:numPr>
                <w:ilvl w:val="0"/>
                <w:numId w:val="12"/>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Dezavantajlı bölgelerde ailenin eğitim yetersizliği ve eğitime bakış açılarının olumsuz olması</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 xml:space="preserve">Adrese dayalı kayıt sisteminin tam olarak uygulanamaması </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Eğitim kurumlarında çalışan öğretmenlerin aynı kurumda uzun süre çalışması sebebi ile işletme körlüğü yaşaması</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Performansa dayalı izleme ve değerlendirmenin olmaması</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Mesleki eğitimde alan yönlendirmesinde aile-öğrenci-okul işbirliğinin yeterli düzeyde olmaması</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Okul ve kurumlarımızda; yeterli düzeyde yardımcı personelin (hizmetli –memur- teknisyen vb.) olmaması</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Sağlıklı ve geliştirebilir bir veri tabanının olmaması</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Mevzuatların sık sık güncellenmesi nedeni ile personelin ilgili mevzuata hâkim olmaması</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 xml:space="preserve">Hayat boyu öğrenme kapsamındaki faaliyetlere ilişkin farkındalık düzeyinin düşük olması </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İlköğretimde çocukların düşünsel, duygusal ve fiziksel becerilerini geliştirecek ortamların yetersizliği</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 xml:space="preserve">Yönetici ve personelin hizmet içi eğitim ihtiyaçlarının hızlı biçimde karşılanamaması </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Personelde motivasyon ve bireysel yetkinliklerini geliştirici faaliyetlerin yeterince olmaması</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Medyanın eğitime olan etkisinin yeterince kullanılmaması</w:t>
            </w:r>
          </w:p>
          <w:p w:rsidR="001E64CC" w:rsidRPr="001E64CC" w:rsidRDefault="001E64CC" w:rsidP="001E64CC">
            <w:pPr>
              <w:spacing w:after="0" w:line="276" w:lineRule="auto"/>
              <w:ind w:left="454" w:hanging="141"/>
              <w:contextualSpacing/>
              <w:rPr>
                <w:rFonts w:eastAsiaTheme="minorHAnsi"/>
                <w:color w:val="000000" w:themeColor="text1"/>
                <w:lang w:eastAsia="en-US"/>
              </w:rPr>
            </w:pPr>
            <w:r w:rsidRPr="001E64CC">
              <w:rPr>
                <w:rFonts w:eastAsiaTheme="minorHAnsi"/>
                <w:color w:val="000000" w:themeColor="text1"/>
                <w:lang w:eastAsia="en-US"/>
              </w:rPr>
              <w:t xml:space="preserve">15. Eğitime yönelik alınan kararlarda demokratik katılımın yeterince olmaması </w:t>
            </w:r>
          </w:p>
          <w:p w:rsidR="001E64CC" w:rsidRPr="001E64CC" w:rsidRDefault="001E64CC" w:rsidP="001E64CC">
            <w:pPr>
              <w:spacing w:after="0" w:line="276" w:lineRule="auto"/>
              <w:ind w:left="454" w:hanging="141"/>
              <w:contextualSpacing/>
              <w:rPr>
                <w:rFonts w:eastAsiaTheme="minorHAnsi"/>
                <w:b/>
                <w:color w:val="000000" w:themeColor="text1"/>
                <w:lang w:eastAsia="en-US"/>
              </w:rPr>
            </w:pPr>
          </w:p>
        </w:tc>
      </w:tr>
      <w:tr w:rsidR="001E64CC" w:rsidRPr="001E64CC" w:rsidTr="006D7610">
        <w:trPr>
          <w:trHeight w:val="510"/>
          <w:jc w:val="center"/>
        </w:trPr>
        <w:tc>
          <w:tcPr>
            <w:tcW w:w="5000" w:type="pct"/>
            <w:shd w:val="clear" w:color="auto" w:fill="DBE0F4" w:themeFill="accent1" w:themeFillTint="33"/>
            <w:vAlign w:val="center"/>
          </w:tcPr>
          <w:p w:rsidR="001E64CC" w:rsidRPr="001E64CC" w:rsidRDefault="001E64CC" w:rsidP="001E64CC">
            <w:pPr>
              <w:jc w:val="left"/>
              <w:rPr>
                <w:b/>
                <w:i/>
                <w:color w:val="00B050"/>
                <w:u w:val="single"/>
                <w:lang w:eastAsia="en-US"/>
              </w:rPr>
            </w:pPr>
            <w:r w:rsidRPr="001E64CC">
              <w:rPr>
                <w:b/>
                <w:i/>
                <w:color w:val="00B050"/>
                <w:u w:val="single"/>
                <w:lang w:eastAsia="en-US"/>
              </w:rPr>
              <w:t>FIRSATLAR</w:t>
            </w:r>
          </w:p>
        </w:tc>
      </w:tr>
      <w:tr w:rsidR="001E64CC" w:rsidRPr="001E64CC" w:rsidTr="006D7610">
        <w:trPr>
          <w:trHeight w:val="1361"/>
          <w:jc w:val="center"/>
        </w:trPr>
        <w:tc>
          <w:tcPr>
            <w:tcW w:w="5000" w:type="pct"/>
          </w:tcPr>
          <w:p w:rsidR="001E64CC" w:rsidRPr="001E64CC" w:rsidRDefault="001E64CC" w:rsidP="00D72952">
            <w:pPr>
              <w:numPr>
                <w:ilvl w:val="0"/>
                <w:numId w:val="10"/>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Yurtdışı öğrenci değişim programları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Genç nüfusun çok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Bilgiye erişilebilirlik ve kullanılabilirliğinin artması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Yabancı uyruklu öğrencilerin ilimizde eğitim görmesi</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Dünyada ve Türkiye’de hızlı gelişim sergileyen teknoloji alanındaki çalışmalar</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Sunulan vergi muafiyetinin hayırseverlerin önünü açması ve özel okul oranının arttırılması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Bilişim teknolojilerinin gelişmesi, dijitalleşme ve endüstri 4.0 gibi değişikliklerin getirdiği yenilikler</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AB ve farklı proje kaynaklarından istifade ederek eğitime katkı sağlanması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lastRenderedPageBreak/>
              <w:t>Bakanlığın öğrenciye eğitim bursları vermesi</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Sanayileşmenin çoğalmasıyla mesleki ve teknik eğitime eğilim/önemin artması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Uluslararası standartlarda spor tesislerinin varlığı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İlimizin sürekli gelişen ve yenilenen 3 Organize Sanayi Bölgesi’nin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 xml:space="preserve">İlimizde 4 üniversitenin bulunması, </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Sağlık sektöründe bölgenin en etkin ili olunması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Teknolojinin hızla gelişmesi, gelişen teknolojinin eğitim alanında kullanılabiliyor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Teknoloji bakanlığı tarafından projelerin desteklenmesi</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Eğitime %100 destek kampanyasının olması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STK, KOBİ, Özel İdare, Belediye vb. kurumların eğitime kaynak ayırması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Hayırseverlerin ve sponsorların eğitime desteğinin artması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Yerel yönetimlerin eğitime desteği</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Üst Politika Belgelerinde Mesleki ve Teknik Eğitime önem atfedilmesi</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Projeler için önemli bir bütçe ayrılması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İŞKUR aracılığı ile çeşitli alanlarda yardımcı personel hizmetlerinin karşılanabilmesi</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Erciyes master planının uygulanması</w:t>
            </w:r>
          </w:p>
          <w:p w:rsidR="001E64CC" w:rsidRPr="001E64CC" w:rsidRDefault="001E64CC" w:rsidP="00D72952">
            <w:pPr>
              <w:numPr>
                <w:ilvl w:val="0"/>
                <w:numId w:val="8"/>
              </w:numPr>
              <w:spacing w:after="0" w:line="276" w:lineRule="auto"/>
              <w:contextualSpacing/>
              <w:jc w:val="left"/>
              <w:outlineLvl w:val="5"/>
              <w:rPr>
                <w:rFonts w:eastAsiaTheme="majorEastAsia"/>
                <w:color w:val="000000" w:themeColor="text1"/>
                <w:lang w:eastAsia="en-US"/>
              </w:rPr>
            </w:pPr>
            <w:r w:rsidRPr="001E64CC">
              <w:rPr>
                <w:rFonts w:eastAsiaTheme="majorEastAsia"/>
                <w:color w:val="000000" w:themeColor="text1"/>
                <w:lang w:eastAsia="en-US"/>
              </w:rPr>
              <w:t>AB kriterlerine uygun yurtdışı eğitim çerçeve planının olması</w:t>
            </w:r>
          </w:p>
          <w:p w:rsidR="001E64CC" w:rsidRPr="001E64CC" w:rsidRDefault="001E64CC" w:rsidP="00D72952">
            <w:pPr>
              <w:keepNext/>
              <w:keepLines/>
              <w:numPr>
                <w:ilvl w:val="0"/>
                <w:numId w:val="8"/>
              </w:numPr>
              <w:spacing w:before="40" w:after="200" w:line="276" w:lineRule="auto"/>
              <w:outlineLvl w:val="5"/>
              <w:rPr>
                <w:rFonts w:eastAsiaTheme="majorEastAsia"/>
                <w:color w:val="000000" w:themeColor="text1"/>
                <w:lang w:eastAsia="en-US"/>
              </w:rPr>
            </w:pPr>
            <w:r w:rsidRPr="001E64CC">
              <w:rPr>
                <w:rFonts w:eastAsiaTheme="majorEastAsia"/>
                <w:color w:val="000000" w:themeColor="text1"/>
                <w:lang w:eastAsia="en-US"/>
              </w:rPr>
              <w:t>Gelenek ve görenek bakımından zengin bir tarihi geçmişe sahip olunması</w:t>
            </w:r>
          </w:p>
        </w:tc>
      </w:tr>
      <w:tr w:rsidR="001E64CC" w:rsidRPr="001E64CC" w:rsidTr="006D7610">
        <w:trPr>
          <w:trHeight w:val="510"/>
          <w:jc w:val="center"/>
        </w:trPr>
        <w:tc>
          <w:tcPr>
            <w:tcW w:w="5000" w:type="pct"/>
            <w:shd w:val="clear" w:color="auto" w:fill="DBE0F4" w:themeFill="accent1" w:themeFillTint="33"/>
            <w:vAlign w:val="center"/>
          </w:tcPr>
          <w:p w:rsidR="001E64CC" w:rsidRPr="001E64CC" w:rsidRDefault="001E64CC" w:rsidP="001E64CC">
            <w:pPr>
              <w:jc w:val="left"/>
              <w:rPr>
                <w:b/>
                <w:i/>
                <w:color w:val="00B050"/>
                <w:u w:val="single"/>
                <w:lang w:eastAsia="en-US"/>
              </w:rPr>
            </w:pPr>
            <w:bookmarkStart w:id="125" w:name="_Toc143608119"/>
            <w:r w:rsidRPr="001E64CC">
              <w:rPr>
                <w:b/>
                <w:i/>
                <w:color w:val="00B050"/>
                <w:u w:val="single"/>
                <w:lang w:eastAsia="en-US"/>
              </w:rPr>
              <w:lastRenderedPageBreak/>
              <w:t>TEHDİTLER</w:t>
            </w:r>
            <w:bookmarkEnd w:id="125"/>
          </w:p>
        </w:tc>
      </w:tr>
      <w:tr w:rsidR="001E64CC" w:rsidRPr="001E64CC" w:rsidTr="006D7610">
        <w:trPr>
          <w:trHeight w:val="483"/>
          <w:jc w:val="center"/>
        </w:trPr>
        <w:tc>
          <w:tcPr>
            <w:tcW w:w="5000" w:type="pct"/>
            <w:shd w:val="clear" w:color="auto" w:fill="FFFFFF" w:themeFill="background1"/>
          </w:tcPr>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Bölgesel nüfus yığılmaları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Nüfus dağılımının dengesiz olması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Sosyal medyanın bilinçsiz kullanımı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Siyasi söylem ve eylemlerin eğitim içinde çok fazla etkili olması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Öğretmen, yönetici ve ailelerin özel eğitim konusunda yeterli bilgiye ve farkındalığa sahip olmaması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 xml:space="preserve">Öğrencileri tehdit eden uyuşturucu, sigara kullanımının küçük yaşlara kadar düşmesi ve artış hızı </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İlimizde bölgesel sosyo-ekonomik farklılıklar</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Aile bütünlüğünün bozulmaların artması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Ülkedeki siyasi çatışmaların eğitim işlevini gölgede bırakması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Görsel medyada yayınlanan eğitim dizilerinin öğrenciler üzerinde yarattığı psikoloji</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İlçeler arası gelişmişlik farkları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İklim koşullarının zorlukları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Bireylerde oluşan teknoloji bağımlılığı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Toplumda kitap okuma, spor yapma, sanatsal ve kültürel faaliyetlerde bulunma alışkanlığının yetersiz olması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Toplumsal yapı bozuklukları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Yatırım ve donatım ödeneklerinin yetersizliği</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Teknolojik donatım maliyetinin yüksek olması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lastRenderedPageBreak/>
              <w:t xml:space="preserve">Özel sektör ve sanayi kuruluşlarının politikalarında eğitim faaliyetlerine yeterince yer verilmemesi, </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AB Projelerine ayrılan fon miktarlarındaki değişkenlik</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Öğretmenlerin bir kurumda çalışma süreleri</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Mesleki Eğitimi geliştirme kapsamında ortak protokollerde, mevzuattan kaynaklanan zorunluluk ile özel sektörün işleyiş sistemi arasındaki uyumsuzluk</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Eğitim faaliyetleri Ar-Ge çalışmalarına bütçe ayrılamaması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Yerel maddi destek bulmakta yaşanan güçlükler</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 xml:space="preserve">Genç nüfusun azalması (TÜİK,2016)  </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Velilerin eğitim faaliyetlerine katılım oranlarının düşük olması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Bilimsel, teknolojik temalı çalışmalar için maddi kaynak temininde güçlük yaşanması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Kaynak sağlayıcılarının kurumsal tanıtım ve reklam kaygıları</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Mevzuat ve paydaş beklentileri arasında yaşanan uyuşmazlık</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Performans Değerlendirme Sisteminin eksikliği</w:t>
            </w:r>
          </w:p>
          <w:p w:rsidR="001E64CC" w:rsidRPr="001E64CC" w:rsidRDefault="001E64CC" w:rsidP="00D72952">
            <w:pPr>
              <w:numPr>
                <w:ilvl w:val="0"/>
                <w:numId w:val="11"/>
              </w:numPr>
              <w:spacing w:before="120" w:after="200" w:line="276" w:lineRule="auto"/>
              <w:contextualSpacing/>
              <w:rPr>
                <w:rFonts w:eastAsiaTheme="minorHAnsi"/>
                <w:lang w:eastAsia="en-US"/>
              </w:rPr>
            </w:pPr>
            <w:r w:rsidRPr="001E64CC">
              <w:rPr>
                <w:rFonts w:eastAsiaTheme="minorHAnsi"/>
                <w:lang w:eastAsia="en-US"/>
              </w:rPr>
              <w:t>İlin aldığı göç oranının, verdiği göç oranından fazla olması (TÜİK, 2017)</w:t>
            </w:r>
          </w:p>
          <w:p w:rsidR="001E64CC" w:rsidRPr="001E64CC" w:rsidRDefault="001E64CC" w:rsidP="001E64CC">
            <w:pPr>
              <w:spacing w:before="120" w:line="240" w:lineRule="auto"/>
              <w:ind w:left="1068"/>
              <w:contextualSpacing/>
              <w:rPr>
                <w:rFonts w:eastAsiaTheme="minorHAnsi"/>
                <w:b/>
                <w:lang w:eastAsia="en-US"/>
              </w:rPr>
            </w:pPr>
          </w:p>
        </w:tc>
      </w:tr>
    </w:tbl>
    <w:p w:rsidR="001E64CC" w:rsidRPr="001E64CC" w:rsidRDefault="001E64CC" w:rsidP="001E64CC">
      <w:pPr>
        <w:spacing w:after="0"/>
        <w:ind w:firstLine="709"/>
        <w:rPr>
          <w:rFonts w:eastAsia="Calibri"/>
        </w:rPr>
      </w:pPr>
    </w:p>
    <w:p w:rsidR="001E64CC" w:rsidRDefault="001E64CC" w:rsidP="001E64CC">
      <w:pPr>
        <w:rPr>
          <w:lang w:eastAsia="en-US"/>
        </w:rPr>
      </w:pPr>
    </w:p>
    <w:p w:rsidR="001E64CC" w:rsidRPr="001E64CC" w:rsidRDefault="001E64CC" w:rsidP="001E64CC">
      <w:pPr>
        <w:rPr>
          <w:lang w:eastAsia="en-US"/>
        </w:rPr>
      </w:pPr>
    </w:p>
    <w:p w:rsidR="00C05809" w:rsidRPr="00EC08B5" w:rsidRDefault="00E55D8D" w:rsidP="00E55D8D">
      <w:pPr>
        <w:pStyle w:val="Balk2"/>
        <w:numPr>
          <w:ilvl w:val="0"/>
          <w:numId w:val="0"/>
        </w:numPr>
        <w:spacing w:after="0"/>
        <w:ind w:left="180"/>
        <w:rPr>
          <w:rFonts w:asciiTheme="minorHAnsi" w:hAnsiTheme="minorHAnsi" w:cstheme="minorHAnsi"/>
          <w:sz w:val="24"/>
          <w:szCs w:val="24"/>
        </w:rPr>
      </w:pPr>
      <w:r>
        <w:rPr>
          <w:rFonts w:asciiTheme="minorHAnsi" w:hAnsiTheme="minorHAnsi" w:cstheme="minorHAnsi"/>
          <w:sz w:val="24"/>
          <w:szCs w:val="24"/>
        </w:rPr>
        <w:t>J.</w:t>
      </w:r>
      <w:r w:rsidR="00C05809" w:rsidRPr="00EC08B5">
        <w:rPr>
          <w:rFonts w:asciiTheme="minorHAnsi" w:hAnsiTheme="minorHAnsi" w:cstheme="minorHAnsi"/>
          <w:sz w:val="24"/>
          <w:szCs w:val="24"/>
        </w:rPr>
        <w:t>Tespitler ve İhtiyaçların Belirlenmesi</w:t>
      </w:r>
    </w:p>
    <w:p w:rsidR="0007153E" w:rsidRDefault="00DB3096" w:rsidP="00AB2279">
      <w:pPr>
        <w:ind w:firstLine="708"/>
        <w:rPr>
          <w:rFonts w:asciiTheme="minorHAnsi" w:hAnsiTheme="minorHAnsi" w:cstheme="minorHAnsi"/>
        </w:rPr>
      </w:pPr>
      <w:bookmarkStart w:id="126" w:name="_Toc11922032"/>
      <w:r w:rsidRPr="00EC08B5">
        <w:rPr>
          <w:rFonts w:asciiTheme="minorHAnsi" w:hAnsiTheme="minorHAnsi" w:cstheme="minorHAnsi"/>
        </w:rPr>
        <w:t>Müdürlüğü</w:t>
      </w:r>
      <w:r w:rsidR="00EB4CA9">
        <w:rPr>
          <w:rFonts w:asciiTheme="minorHAnsi" w:hAnsiTheme="minorHAnsi" w:cstheme="minorHAnsi"/>
        </w:rPr>
        <w:t>müzün</w:t>
      </w:r>
      <w:r w:rsidRPr="00EC08B5">
        <w:rPr>
          <w:rFonts w:asciiTheme="minorHAnsi" w:hAnsiTheme="minorHAnsi" w:cstheme="minorHAnsi"/>
        </w:rPr>
        <w:t xml:space="preserve"> olarak mevcut durum analizimizin yapılması ile ortaya çıkan temel sorunlarımız ve gelişim alanlarımızın hangileri olduğu analizler sonucunda ortaya çıkarılmıştır. Müdürlük olarak 20</w:t>
      </w:r>
      <w:r w:rsidR="00320927" w:rsidRPr="00EC08B5">
        <w:rPr>
          <w:rFonts w:asciiTheme="minorHAnsi" w:hAnsiTheme="minorHAnsi" w:cstheme="minorHAnsi"/>
        </w:rPr>
        <w:t>24</w:t>
      </w:r>
      <w:r w:rsidRPr="00EC08B5">
        <w:rPr>
          <w:rFonts w:asciiTheme="minorHAnsi" w:hAnsiTheme="minorHAnsi" w:cstheme="minorHAnsi"/>
        </w:rPr>
        <w:t xml:space="preserve"> yılında her bireyin eğit</w:t>
      </w:r>
      <w:r w:rsidR="002C6008" w:rsidRPr="00EC08B5">
        <w:rPr>
          <w:rFonts w:asciiTheme="minorHAnsi" w:hAnsiTheme="minorHAnsi" w:cstheme="minorHAnsi"/>
        </w:rPr>
        <w:t>i</w:t>
      </w:r>
      <w:r w:rsidRPr="00EC08B5">
        <w:rPr>
          <w:rFonts w:asciiTheme="minorHAnsi" w:hAnsiTheme="minorHAnsi" w:cstheme="minorHAnsi"/>
        </w:rPr>
        <w:t xml:space="preserve">me ulaşabildiği, </w:t>
      </w:r>
      <w:r w:rsidR="002C6008" w:rsidRPr="00EC08B5">
        <w:rPr>
          <w:rFonts w:asciiTheme="minorHAnsi" w:hAnsiTheme="minorHAnsi" w:cstheme="minorHAnsi"/>
        </w:rPr>
        <w:t>k</w:t>
      </w:r>
      <w:r w:rsidRPr="00EC08B5">
        <w:rPr>
          <w:rFonts w:asciiTheme="minorHAnsi" w:hAnsiTheme="minorHAnsi" w:cstheme="minorHAnsi"/>
        </w:rPr>
        <w:t xml:space="preserve">apasite olarak her bireyin eğitim tesislerinden faydalanabildiği, kalite olarak Avrupa standartlarına ulaşabilmiş olmayı </w:t>
      </w:r>
      <w:r w:rsidR="002C6008" w:rsidRPr="00EC08B5">
        <w:rPr>
          <w:rFonts w:asciiTheme="minorHAnsi" w:hAnsiTheme="minorHAnsi" w:cstheme="minorHAnsi"/>
        </w:rPr>
        <w:t>amaçlamaktayız. Durum analizinde yer alan her bir bölümde yapılan analizler sonucunda belirlenmiş olan tespitler ve ihtiyaçlardan yola çıkılarak</w:t>
      </w:r>
      <w:r w:rsidR="00EB4CA9">
        <w:rPr>
          <w:rFonts w:asciiTheme="minorHAnsi" w:hAnsiTheme="minorHAnsi" w:cstheme="minorHAnsi"/>
        </w:rPr>
        <w:t xml:space="preserve"> </w:t>
      </w:r>
      <w:r w:rsidR="002C6008" w:rsidRPr="00EC08B5">
        <w:rPr>
          <w:rFonts w:asciiTheme="minorHAnsi" w:hAnsiTheme="minorHAnsi" w:cstheme="minorHAnsi"/>
        </w:rPr>
        <w:t>müdürlüğümüz stratejik planın mimarisini oluşturulmuştur.</w:t>
      </w:r>
    </w:p>
    <w:p w:rsidR="006D7610" w:rsidRDefault="006D7610" w:rsidP="00AB2279">
      <w:pPr>
        <w:ind w:firstLine="708"/>
        <w:rPr>
          <w:rFonts w:asciiTheme="minorHAnsi" w:hAnsiTheme="minorHAnsi" w:cstheme="minorHAnsi"/>
        </w:rPr>
      </w:pPr>
    </w:p>
    <w:p w:rsidR="006D7610" w:rsidRDefault="006D7610" w:rsidP="00AB2279">
      <w:pPr>
        <w:ind w:firstLine="708"/>
        <w:rPr>
          <w:rFonts w:asciiTheme="minorHAnsi" w:hAnsiTheme="minorHAnsi" w:cstheme="minorHAnsi"/>
        </w:rPr>
      </w:pPr>
    </w:p>
    <w:p w:rsidR="006D7610" w:rsidRDefault="006D7610" w:rsidP="00AB2279">
      <w:pPr>
        <w:ind w:firstLine="708"/>
        <w:rPr>
          <w:rFonts w:asciiTheme="minorHAnsi" w:hAnsiTheme="minorHAnsi" w:cstheme="minorHAnsi"/>
        </w:rPr>
      </w:pPr>
    </w:p>
    <w:p w:rsidR="006D7610" w:rsidRDefault="006D7610" w:rsidP="00AB2279">
      <w:pPr>
        <w:ind w:firstLine="708"/>
        <w:rPr>
          <w:rFonts w:asciiTheme="minorHAnsi" w:hAnsiTheme="minorHAnsi" w:cstheme="minorHAnsi"/>
        </w:rPr>
      </w:pPr>
    </w:p>
    <w:p w:rsidR="006D7610" w:rsidRDefault="006D7610" w:rsidP="00AB2279">
      <w:pPr>
        <w:ind w:firstLine="708"/>
        <w:rPr>
          <w:rFonts w:asciiTheme="minorHAnsi" w:hAnsiTheme="minorHAnsi" w:cstheme="minorHAnsi"/>
        </w:rPr>
      </w:pPr>
    </w:p>
    <w:p w:rsidR="006D7610" w:rsidRDefault="006D7610" w:rsidP="00AB2279">
      <w:pPr>
        <w:ind w:firstLine="708"/>
        <w:rPr>
          <w:rFonts w:asciiTheme="minorHAnsi" w:hAnsiTheme="minorHAnsi" w:cstheme="minorHAnsi"/>
        </w:rPr>
      </w:pPr>
    </w:p>
    <w:p w:rsidR="006D7610" w:rsidRDefault="006D7610" w:rsidP="00AB2279">
      <w:pPr>
        <w:ind w:firstLine="708"/>
        <w:rPr>
          <w:rFonts w:asciiTheme="minorHAnsi" w:hAnsiTheme="minorHAnsi" w:cstheme="minorHAnsi"/>
        </w:rPr>
      </w:pPr>
    </w:p>
    <w:p w:rsidR="006D7610" w:rsidRDefault="006D7610" w:rsidP="00AB2279">
      <w:pPr>
        <w:ind w:firstLine="708"/>
        <w:rPr>
          <w:rFonts w:asciiTheme="minorHAnsi" w:hAnsiTheme="minorHAnsi" w:cstheme="minorHAnsi"/>
        </w:rPr>
      </w:pPr>
    </w:p>
    <w:p w:rsidR="006D7610" w:rsidRDefault="006D7610" w:rsidP="00AB2279">
      <w:pPr>
        <w:ind w:firstLine="708"/>
        <w:rPr>
          <w:rFonts w:asciiTheme="minorHAnsi" w:hAnsiTheme="minorHAnsi" w:cstheme="minorHAnsi"/>
        </w:rPr>
      </w:pPr>
    </w:p>
    <w:p w:rsidR="006D7610" w:rsidRDefault="006D7610" w:rsidP="00E006E1">
      <w:pPr>
        <w:rPr>
          <w:rFonts w:asciiTheme="minorHAnsi" w:hAnsiTheme="minorHAnsi" w:cstheme="minorHAnsi"/>
        </w:rPr>
      </w:pPr>
    </w:p>
    <w:p w:rsidR="006D7610" w:rsidRDefault="006D7610" w:rsidP="00AB2279">
      <w:pPr>
        <w:ind w:firstLine="708"/>
        <w:rPr>
          <w:rFonts w:asciiTheme="minorHAnsi" w:hAnsiTheme="minorHAnsi" w:cstheme="minorHAnsi"/>
        </w:rPr>
      </w:pPr>
    </w:p>
    <w:p w:rsidR="006D7610" w:rsidRDefault="006D7610" w:rsidP="00AB2279">
      <w:pPr>
        <w:ind w:firstLine="708"/>
        <w:rPr>
          <w:rFonts w:asciiTheme="minorHAnsi" w:hAnsiTheme="minorHAnsi" w:cstheme="minorHAnsi"/>
        </w:rPr>
      </w:pPr>
      <w:r>
        <w:rPr>
          <w:rFonts w:asciiTheme="minorHAnsi" w:hAnsiTheme="minorHAnsi" w:cstheme="minorHAnsi"/>
          <w:noProof/>
        </w:rPr>
        <w:lastRenderedPageBreak/>
        <w:drawing>
          <wp:anchor distT="0" distB="0" distL="114300" distR="114300" simplePos="0" relativeHeight="251690496" behindDoc="0" locked="0" layoutInCell="1" allowOverlap="1" wp14:anchorId="41B76429" wp14:editId="338A40DD">
            <wp:simplePos x="0" y="0"/>
            <wp:positionH relativeFrom="column">
              <wp:posOffset>-642620</wp:posOffset>
            </wp:positionH>
            <wp:positionV relativeFrom="paragraph">
              <wp:posOffset>0</wp:posOffset>
            </wp:positionV>
            <wp:extent cx="6945630" cy="8834120"/>
            <wp:effectExtent l="0" t="0" r="7620" b="5080"/>
            <wp:wrapSquare wrapText="bothSides"/>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945630" cy="8834120"/>
                    </a:xfrm>
                    <a:prstGeom prst="rect">
                      <a:avLst/>
                    </a:prstGeom>
                    <a:noFill/>
                  </pic:spPr>
                </pic:pic>
              </a:graphicData>
            </a:graphic>
            <wp14:sizeRelH relativeFrom="margin">
              <wp14:pctWidth>0</wp14:pctWidth>
            </wp14:sizeRelH>
          </wp:anchor>
        </w:drawing>
      </w:r>
    </w:p>
    <w:p w:rsidR="005D46E0" w:rsidRPr="00EC08B5" w:rsidRDefault="005D46E0" w:rsidP="005D46E0">
      <w:pPr>
        <w:pStyle w:val="Balk1"/>
        <w:numPr>
          <w:ilvl w:val="0"/>
          <w:numId w:val="0"/>
        </w:numPr>
        <w:jc w:val="left"/>
        <w:rPr>
          <w:rFonts w:asciiTheme="minorHAnsi" w:hAnsiTheme="minorHAnsi" w:cstheme="minorHAnsi"/>
          <w:sz w:val="24"/>
          <w:szCs w:val="24"/>
        </w:rPr>
      </w:pPr>
      <w:r>
        <w:rPr>
          <w:rFonts w:asciiTheme="minorHAnsi" w:hAnsiTheme="minorHAnsi" w:cstheme="minorHAnsi"/>
        </w:rPr>
        <w:lastRenderedPageBreak/>
        <w:t>3.</w:t>
      </w:r>
      <w:r w:rsidRPr="00EC08B5">
        <w:rPr>
          <w:rFonts w:asciiTheme="minorHAnsi" w:hAnsiTheme="minorHAnsi" w:cstheme="minorHAnsi"/>
          <w:sz w:val="24"/>
          <w:szCs w:val="24"/>
        </w:rPr>
        <w:t xml:space="preserve">Geleceğe </w:t>
      </w:r>
      <w:r w:rsidR="00814A35">
        <w:rPr>
          <w:rFonts w:asciiTheme="minorHAnsi" w:hAnsiTheme="minorHAnsi" w:cstheme="minorHAnsi"/>
          <w:sz w:val="24"/>
          <w:szCs w:val="24"/>
        </w:rPr>
        <w:t>B</w:t>
      </w:r>
      <w:r w:rsidRPr="00EC08B5">
        <w:rPr>
          <w:rFonts w:asciiTheme="minorHAnsi" w:hAnsiTheme="minorHAnsi" w:cstheme="minorHAnsi"/>
          <w:sz w:val="24"/>
          <w:szCs w:val="24"/>
        </w:rPr>
        <w:t>akış</w:t>
      </w:r>
    </w:p>
    <w:p w:rsidR="005D46E0" w:rsidRPr="00EC08B5" w:rsidRDefault="005D46E0" w:rsidP="005D46E0">
      <w:pPr>
        <w:ind w:firstLine="709"/>
        <w:jc w:val="left"/>
        <w:rPr>
          <w:rFonts w:asciiTheme="minorHAnsi" w:hAnsiTheme="minorHAnsi" w:cstheme="minorHAnsi"/>
        </w:rPr>
      </w:pPr>
      <w:r w:rsidRPr="00EC08B5">
        <w:rPr>
          <w:rFonts w:asciiTheme="minorHAnsi" w:hAnsiTheme="minorHAnsi" w:cstheme="minorHAnsi"/>
        </w:rPr>
        <w:t>Bu bölümde; Müdürlüğümüzün misyonu, vizyonu ve temel değerleri ile stratejik amaçları, stratejik hedefleri, performans göstergeleri ve eylemleri yer almaktadır.</w:t>
      </w:r>
    </w:p>
    <w:p w:rsidR="005D46E0" w:rsidRPr="00EC08B5" w:rsidRDefault="005D46E0" w:rsidP="005D46E0">
      <w:pPr>
        <w:pStyle w:val="Balk2"/>
        <w:numPr>
          <w:ilvl w:val="0"/>
          <w:numId w:val="0"/>
        </w:numPr>
        <w:spacing w:after="120" w:line="259" w:lineRule="auto"/>
        <w:ind w:firstLine="709"/>
        <w:rPr>
          <w:rFonts w:asciiTheme="minorHAnsi" w:hAnsiTheme="minorHAnsi" w:cstheme="minorHAnsi"/>
          <w:sz w:val="24"/>
          <w:szCs w:val="24"/>
        </w:rPr>
      </w:pPr>
      <w:bookmarkStart w:id="127" w:name="_Toc531853204"/>
      <w:bookmarkStart w:id="128" w:name="_Toc532154576"/>
      <w:bookmarkStart w:id="129" w:name="_Toc11922033"/>
      <w:r w:rsidRPr="00EC08B5">
        <w:rPr>
          <w:rFonts w:asciiTheme="minorHAnsi" w:hAnsiTheme="minorHAnsi" w:cstheme="minorHAnsi"/>
          <w:sz w:val="24"/>
          <w:szCs w:val="24"/>
        </w:rPr>
        <w:t>Misyon, Vizyon ve Temel Değerler</w:t>
      </w:r>
      <w:bookmarkEnd w:id="127"/>
      <w:bookmarkEnd w:id="128"/>
      <w:bookmarkEnd w:id="129"/>
    </w:p>
    <w:p w:rsidR="005D46E0" w:rsidRDefault="005D46E0" w:rsidP="00BB542F">
      <w:pPr>
        <w:ind w:firstLine="709"/>
        <w:rPr>
          <w:rFonts w:asciiTheme="minorHAnsi" w:hAnsiTheme="minorHAnsi" w:cstheme="minorHAnsi"/>
        </w:rPr>
      </w:pPr>
      <w:r w:rsidRPr="00EC08B5">
        <w:rPr>
          <w:rFonts w:asciiTheme="minorHAnsi" w:hAnsiTheme="minorHAnsi" w:cstheme="minorHAnsi"/>
        </w:rPr>
        <w:t>Türkiye Cumhuriyeti Anayasası, 1739 sayılı Millî Eğitim Temel Kanunu, 1 (Bir) numaralı Cumhurbaşkanlığı Kararnamesi ve ilgili diğer mevzuat ve üst politika belgelerinden yararlanılarak, Üst Kurul ve Ekip Üyelerinin görüşleri doğrultusunda Müdürlüğümüzün misyonu oluşturulmuştur. Uzun vadede Müdürlüğümüzün gerçekleştirmek istediklerini ve ulaşmak istediği yeri yansıtacak şekilde kurumun vizyonu oluşturulmuştur. Temel değerlerimiz; Strateji Geliştirme Şubesi çalışanlarının görüşleri dikkate alınarak nitel analiz, toplumsal beklentiler, paydaş düşünceleri, kurumun vizyonu gibi faktörler değerlendirilerek ortaya konulmuştur.</w:t>
      </w:r>
    </w:p>
    <w:p w:rsidR="00AB2279" w:rsidRPr="00EC08B5" w:rsidRDefault="00AB2279" w:rsidP="00BB542F">
      <w:pPr>
        <w:ind w:firstLine="709"/>
        <w:rPr>
          <w:rFonts w:asciiTheme="minorHAnsi" w:hAnsiTheme="minorHAnsi" w:cstheme="minorHAnsi"/>
        </w:rPr>
      </w:pPr>
    </w:p>
    <w:p w:rsidR="005D46E0" w:rsidRPr="00AB2279" w:rsidRDefault="005D46E0" w:rsidP="00AB2279">
      <w:pPr>
        <w:pStyle w:val="Balk4"/>
        <w:tabs>
          <w:tab w:val="left" w:pos="993"/>
        </w:tabs>
        <w:rPr>
          <w:rFonts w:asciiTheme="minorHAnsi" w:hAnsiTheme="minorHAnsi" w:cstheme="minorHAnsi"/>
          <w:szCs w:val="24"/>
        </w:rPr>
      </w:pPr>
      <w:bookmarkStart w:id="130" w:name="_Toc531853205"/>
      <w:bookmarkStart w:id="131" w:name="_Toc532154577"/>
      <w:bookmarkStart w:id="132" w:name="_Toc11922034"/>
      <w:r w:rsidRPr="00EC08B5">
        <w:rPr>
          <w:rStyle w:val="Balk1Char"/>
          <w:rFonts w:asciiTheme="minorHAnsi" w:hAnsiTheme="minorHAnsi" w:cstheme="minorHAnsi"/>
          <w:b/>
          <w:bCs w:val="0"/>
          <w:color w:val="4E67C8" w:themeColor="accent1"/>
          <w:sz w:val="24"/>
          <w:szCs w:val="24"/>
        </w:rPr>
        <w:t>Misyonumuz:</w:t>
      </w:r>
      <w:bookmarkStart w:id="133" w:name="_Toc531853206"/>
      <w:bookmarkStart w:id="134" w:name="_Toc532154578"/>
      <w:bookmarkEnd w:id="130"/>
      <w:bookmarkEnd w:id="131"/>
      <w:bookmarkEnd w:id="132"/>
    </w:p>
    <w:p w:rsidR="005D46E0" w:rsidRPr="00814A35" w:rsidRDefault="00814A35" w:rsidP="00814A35">
      <w:pPr>
        <w:ind w:firstLine="709"/>
        <w:rPr>
          <w:rFonts w:ascii="Book Antiqua" w:hAnsi="Book Antiqua"/>
          <w:i/>
          <w:sz w:val="22"/>
          <w:szCs w:val="22"/>
          <w:lang w:eastAsia="en-US"/>
        </w:rPr>
      </w:pPr>
      <w:r w:rsidRPr="00AB2279">
        <w:rPr>
          <w:rFonts w:ascii="Book Antiqua" w:hAnsi="Book Antiqua"/>
          <w:i/>
          <w:sz w:val="22"/>
          <w:szCs w:val="22"/>
          <w:lang w:eastAsia="en-US"/>
          <w14:shadow w14:blurRad="60007" w14:dist="310007" w14:dir="7680000" w14:sx="100000" w14:sy="30000" w14:kx="1300200" w14:ky="0" w14:algn="ctr">
            <w14:srgbClr w14:val="000000">
              <w14:alpha w14:val="68000"/>
            </w14:srgbClr>
          </w14:shadow>
          <w14:textOutline w14:w="9525" w14:cap="flat" w14:cmpd="sng" w14:algn="ctr">
            <w14:solidFill>
              <w14:schemeClr w14:val="bg1"/>
            </w14:solidFill>
            <w14:prstDash w14:val="solid"/>
            <w14:round/>
          </w14:textOutline>
        </w:rPr>
        <w:t>T</w:t>
      </w:r>
      <w:r w:rsidRPr="00AB2279">
        <w:rPr>
          <w:rFonts w:ascii="Book Antiqua" w:hAnsi="Book Antiqua"/>
          <w:i/>
          <w:sz w:val="22"/>
          <w:szCs w:val="22"/>
          <w:lang w:eastAsia="en-US"/>
        </w:rPr>
        <w:t>OKİ Şehit Levent Çetinkaya İlkokulu olarak ülke kalkınmasında kaliteli bir eğitim için etkili yönetim tekniklerini kullanan, mevcut kaynakların eşitlik ve adalet anlayışı içinde dağıtımını ve kullanımı sağlayan, öğrencilerine Cumhuriyet ve Demokrasi bilincini aşılayan, milli ve manevi değerlerine sahip çıkan, yenilikçi, analitik düşünceyi teşvik eden, sanatsal, bilimsel ve teknolojik gelişmelere duyarlı, üretken, sorumluluk sahibi ve temsil edebilme yeteneğini kazanmış mutlu bireyler</w:t>
      </w:r>
      <w:r>
        <w:rPr>
          <w:rFonts w:ascii="Book Antiqua" w:hAnsi="Book Antiqua"/>
          <w:i/>
          <w:sz w:val="22"/>
          <w:szCs w:val="22"/>
          <w:lang w:eastAsia="en-US"/>
        </w:rPr>
        <w:t xml:space="preserve"> yetiştiren bir kurum olmaktır.</w:t>
      </w:r>
      <w:r w:rsidR="006D7610">
        <w:rPr>
          <w:rFonts w:asciiTheme="minorHAnsi" w:hAnsiTheme="minorHAnsi" w:cstheme="minorHAnsi"/>
          <w:noProof/>
        </w:rPr>
        <mc:AlternateContent>
          <mc:Choice Requires="wps">
            <w:drawing>
              <wp:anchor distT="91440" distB="91440" distL="137160" distR="137160" simplePos="0" relativeHeight="251651584" behindDoc="0" locked="0" layoutInCell="0" allowOverlap="1" wp14:anchorId="59E736D9" wp14:editId="16301780">
                <wp:simplePos x="0" y="0"/>
                <wp:positionH relativeFrom="margin">
                  <wp:posOffset>2722840</wp:posOffset>
                </wp:positionH>
                <wp:positionV relativeFrom="page">
                  <wp:posOffset>6801048</wp:posOffset>
                </wp:positionV>
                <wp:extent cx="1198245" cy="3835400"/>
                <wp:effectExtent l="0" t="1242377" r="0" b="1236028"/>
                <wp:wrapNone/>
                <wp:docPr id="2"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98245" cy="3835400"/>
                        </a:xfrm>
                        <a:prstGeom prst="roundRect">
                          <a:avLst>
                            <a:gd name="adj" fmla="val 13032"/>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C41CC" w:rsidRPr="00714058" w:rsidRDefault="006C41CC" w:rsidP="005D46E0">
                            <w:pPr>
                              <w:jc w:val="center"/>
                              <w:rPr>
                                <w:rFonts w:asciiTheme="majorHAnsi" w:eastAsiaTheme="majorEastAsia" w:hAnsiTheme="majorHAnsi" w:cstheme="majorBidi"/>
                                <w:b/>
                                <w:i/>
                                <w:iCs/>
                                <w:color w:val="000000" w:themeColor="text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E736D9" id="AutoShape 32" o:spid="_x0000_s1060" style="position:absolute;left:0;text-align:left;margin-left:214.4pt;margin-top:535.5pt;width:94.35pt;height:302pt;rotation:90;z-index:25165158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page;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" o:allowincell="f" filled="f" stroked="f">
                <v:textbox>
                  <w:txbxContent>
                    <w:p w:rsidR="006C41CC" w:rsidRPr="00714058" w:rsidRDefault="006C41CC" w:rsidP="005D46E0">
                      <w:pPr>
                        <w:jc w:val="center"/>
                        <w:rPr>
                          <w:rFonts w:asciiTheme="majorHAnsi" w:eastAsiaTheme="majorEastAsia" w:hAnsiTheme="majorHAnsi" w:cstheme="majorBidi"/>
                          <w:b/>
                          <w:i/>
                          <w:iCs/>
                          <w:color w:val="000000" w:themeColor="text1"/>
                          <w:sz w:val="28"/>
                          <w:szCs w:val="28"/>
                        </w:rPr>
                      </w:pPr>
                    </w:p>
                  </w:txbxContent>
                </v:textbox>
                <w10:wrap anchorx="margin" anchory="page"/>
              </v:roundrect>
            </w:pict>
          </mc:Fallback>
        </mc:AlternateContent>
      </w:r>
    </w:p>
    <w:p w:rsidR="00AB2279" w:rsidRDefault="00AB2279">
      <w:pPr>
        <w:pStyle w:val="Balk4"/>
      </w:pPr>
      <w:bookmarkStart w:id="135" w:name="_Toc531853207"/>
      <w:bookmarkStart w:id="136" w:name="_Toc532154579"/>
      <w:bookmarkStart w:id="137" w:name="_Toc11922036"/>
      <w:bookmarkEnd w:id="133"/>
      <w:bookmarkEnd w:id="134"/>
      <w:r>
        <w:t>Vizyon</w:t>
      </w:r>
    </w:p>
    <w:p w:rsidR="00AB2279" w:rsidRPr="00AB2279" w:rsidRDefault="00814A35" w:rsidP="00AB2279">
      <w:pPr>
        <w:rPr>
          <w:lang w:eastAsia="en-US"/>
        </w:rPr>
      </w:pPr>
      <w:r w:rsidRPr="009D781F">
        <w:rPr>
          <w:rFonts w:ascii="Script MT Bold" w:eastAsia="Calibri" w:hAnsi="Script MT Bold"/>
          <w:i/>
          <w:sz w:val="48"/>
          <w:szCs w:val="48"/>
          <w:lang w:eastAsia="en-US"/>
          <w14:shadow w14:blurRad="60007" w14:dist="310007" w14:dir="7680000" w14:sx="100000" w14:sy="30000" w14:kx="1300200" w14:ky="0" w14:algn="ctr">
            <w14:srgbClr w14:val="000000">
              <w14:alpha w14:val="68000"/>
            </w14:srgbClr>
          </w14:shadow>
          <w14:textOutline w14:w="9525" w14:cap="flat" w14:cmpd="sng" w14:algn="ctr">
            <w14:solidFill>
              <w14:schemeClr w14:val="bg1"/>
            </w14:solidFill>
            <w14:prstDash w14:val="solid"/>
            <w14:round/>
          </w14:textOutline>
        </w:rPr>
        <w:t>M</w:t>
      </w:r>
      <w:r w:rsidRPr="009D781F">
        <w:rPr>
          <w:rFonts w:ascii="Book Antiqua" w:eastAsia="Calibri" w:hAnsi="Book Antiqua"/>
          <w:i/>
          <w:lang w:eastAsia="en-US"/>
        </w:rPr>
        <w:t>illi kültür öğelerini içselleştirmiş, eğitim - öğretim, kurum kültürü ve kalitesi ile yenilikçi ve girişimci bir kurum olmak</w:t>
      </w:r>
    </w:p>
    <w:p w:rsidR="0007153E" w:rsidRPr="00814A35" w:rsidRDefault="005D46E0" w:rsidP="00814A35">
      <w:pPr>
        <w:pStyle w:val="Balk4"/>
        <w:rPr>
          <w:rFonts w:asciiTheme="minorHAnsi" w:hAnsiTheme="minorHAnsi" w:cstheme="minorHAnsi"/>
          <w:bCs/>
          <w:szCs w:val="24"/>
        </w:rPr>
      </w:pPr>
      <w:r w:rsidRPr="00EC08B5">
        <w:rPr>
          <w:rStyle w:val="Balk1Char"/>
          <w:rFonts w:asciiTheme="minorHAnsi" w:hAnsiTheme="minorHAnsi" w:cstheme="minorHAnsi"/>
          <w:b/>
          <w:color w:val="4E67C8" w:themeColor="accent1"/>
          <w:sz w:val="24"/>
          <w:szCs w:val="24"/>
        </w:rPr>
        <w:t>Temel Değerlerimiz</w:t>
      </w:r>
      <w:bookmarkEnd w:id="135"/>
      <w:bookmarkEnd w:id="136"/>
      <w:r w:rsidRPr="00EC08B5">
        <w:rPr>
          <w:rStyle w:val="Balk1Char"/>
          <w:rFonts w:asciiTheme="minorHAnsi" w:hAnsiTheme="minorHAnsi" w:cstheme="minorHAnsi"/>
          <w:b/>
          <w:color w:val="4E67C8" w:themeColor="accent1"/>
          <w:sz w:val="24"/>
          <w:szCs w:val="24"/>
        </w:rPr>
        <w:t>:</w:t>
      </w:r>
      <w:bookmarkEnd w:id="137"/>
    </w:p>
    <w:p w:rsidR="0007153E" w:rsidRDefault="00AB2279" w:rsidP="00CC7D33">
      <w:pPr>
        <w:ind w:firstLine="708"/>
        <w:jc w:val="left"/>
        <w:rPr>
          <w:rFonts w:asciiTheme="minorHAnsi" w:hAnsiTheme="minorHAnsi" w:cstheme="minorHAnsi"/>
        </w:rPr>
      </w:pPr>
      <w:r w:rsidRPr="00EC08B5">
        <w:rPr>
          <w:rFonts w:asciiTheme="minorHAnsi" w:hAnsiTheme="minorHAnsi" w:cstheme="minorHAnsi"/>
          <w:noProof/>
        </w:rPr>
        <w:drawing>
          <wp:inline distT="0" distB="0" distL="0" distR="0" wp14:anchorId="4E0235DB" wp14:editId="45D900C7">
            <wp:extent cx="3943350" cy="2321784"/>
            <wp:effectExtent l="209550" t="209550" r="209550" b="212090"/>
            <wp:docPr id="54" name="Resim 54" descr="C:\Users\Hp\Downloads\TEMEL DEĞERLERİM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TEMEL DEĞERLERİMİZ.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84933" cy="2346267"/>
                    </a:xfrm>
                    <a:prstGeom prst="snip2DiagRect">
                      <a:avLst/>
                    </a:prstGeom>
                    <a:solidFill>
                      <a:srgbClr val="FFFFFF">
                        <a:shade val="85000"/>
                      </a:srgbClr>
                    </a:solidFill>
                    <a:ln w="88900" cap="sq">
                      <a:solidFill>
                        <a:srgbClr val="FFFFFF"/>
                      </a:solidFill>
                      <a:miter lim="800000"/>
                    </a:ln>
                    <a:effectLst>
                      <a:glow rad="101600">
                        <a:srgbClr val="4E67C8">
                          <a:alpha val="72000"/>
                        </a:srgbClr>
                      </a:glow>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B1350" w:rsidRPr="00F3474C" w:rsidRDefault="006B1350" w:rsidP="006B1350">
      <w:pPr>
        <w:jc w:val="center"/>
        <w:rPr>
          <w:i/>
          <w:color w:val="4E67C8"/>
        </w:rPr>
      </w:pPr>
      <w:bookmarkStart w:id="138" w:name="_Toc161998203"/>
      <w:r w:rsidRPr="00F3474C">
        <w:rPr>
          <w:i/>
          <w:color w:val="4E67C8"/>
        </w:rPr>
        <w:lastRenderedPageBreak/>
        <w:t>AMAÇ VE HEDEFLERE İLİŞKİN MİMARİ</w:t>
      </w:r>
      <w:bookmarkEnd w:id="138"/>
    </w:p>
    <w:p w:rsidR="006B1350" w:rsidRPr="00F3474C" w:rsidRDefault="006B1350" w:rsidP="006B1350">
      <w:pPr>
        <w:spacing w:after="0" w:line="240" w:lineRule="auto"/>
      </w:pPr>
    </w:p>
    <w:p w:rsidR="006B1350" w:rsidRPr="00F3474C" w:rsidRDefault="006B1350" w:rsidP="006B1350">
      <w:pPr>
        <w:spacing w:after="0" w:line="240" w:lineRule="auto"/>
        <w:rPr>
          <w:rFonts w:ascii="Book Antiqua" w:hAnsi="Book Antiqua"/>
          <w:b/>
          <w:szCs w:val="21"/>
        </w:rPr>
      </w:pPr>
      <w:r w:rsidRPr="00F3474C">
        <w:rPr>
          <w:b/>
        </w:rPr>
        <w:t xml:space="preserve">Amaç 1: </w:t>
      </w:r>
      <w:r w:rsidRPr="00F3474C">
        <w:rPr>
          <w:rFonts w:ascii="Book Antiqua" w:hAnsi="Book Antiqua"/>
          <w:b/>
          <w:szCs w:val="21"/>
        </w:rPr>
        <w:t>Öğrencilerin eğitim öğretime etkin katılımlarıyla donanımlı olarak bir üst öğrenime geçişi</w:t>
      </w:r>
      <w:r>
        <w:rPr>
          <w:rFonts w:ascii="Book Antiqua" w:hAnsi="Book Antiqua"/>
          <w:b/>
          <w:szCs w:val="21"/>
        </w:rPr>
        <w:t xml:space="preserve"> </w:t>
      </w:r>
      <w:r w:rsidRPr="00F3474C">
        <w:rPr>
          <w:rFonts w:ascii="Book Antiqua" w:hAnsi="Book Antiqua"/>
          <w:b/>
          <w:szCs w:val="21"/>
        </w:rPr>
        <w:t>sağlanacaktır.</w:t>
      </w:r>
    </w:p>
    <w:p w:rsidR="006B1350" w:rsidRPr="00F3474C" w:rsidRDefault="006B1350" w:rsidP="006B1350">
      <w:pPr>
        <w:spacing w:after="0" w:line="240" w:lineRule="auto"/>
        <w:rPr>
          <w:b/>
        </w:rPr>
      </w:pPr>
    </w:p>
    <w:p w:rsidR="006B1350" w:rsidRPr="00F3474C" w:rsidRDefault="006B1350" w:rsidP="006B1350">
      <w:pPr>
        <w:spacing w:after="0" w:line="240" w:lineRule="auto"/>
        <w:rPr>
          <w:b/>
        </w:rPr>
      </w:pPr>
      <w:r w:rsidRPr="00F3474C">
        <w:rPr>
          <w:b/>
        </w:rPr>
        <w:t xml:space="preserve">Hedef 1.1: </w:t>
      </w:r>
      <w:r w:rsidRPr="00F3474C">
        <w:rPr>
          <w:rFonts w:ascii="Book Antiqua" w:hAnsi="Book Antiqua"/>
          <w:szCs w:val="21"/>
        </w:rPr>
        <w:t>Öğrenme kayıpları önleyici çalışmalar yapılarak azaltılacaktır.</w:t>
      </w:r>
    </w:p>
    <w:p w:rsidR="006B1350" w:rsidRPr="00F3474C" w:rsidRDefault="006B1350" w:rsidP="006B1350">
      <w:pPr>
        <w:spacing w:after="0" w:line="240" w:lineRule="auto"/>
      </w:pPr>
    </w:p>
    <w:p w:rsidR="006B1350" w:rsidRPr="00F3474C" w:rsidRDefault="006B1350" w:rsidP="006B1350">
      <w:pPr>
        <w:spacing w:after="0" w:line="240" w:lineRule="auto"/>
      </w:pPr>
    </w:p>
    <w:p w:rsidR="006B1350" w:rsidRPr="00F3474C" w:rsidRDefault="006B1350" w:rsidP="006B1350">
      <w:pPr>
        <w:spacing w:after="0" w:line="240" w:lineRule="auto"/>
      </w:pPr>
    </w:p>
    <w:p w:rsidR="006B1350" w:rsidRPr="00F3474C" w:rsidRDefault="006B1350" w:rsidP="006B1350">
      <w:pPr>
        <w:spacing w:after="0" w:line="240" w:lineRule="auto"/>
        <w:rPr>
          <w:rFonts w:ascii="Book Antiqua" w:hAnsi="Book Antiqua"/>
          <w:b/>
          <w:szCs w:val="21"/>
        </w:rPr>
      </w:pPr>
      <w:r w:rsidRPr="00F3474C">
        <w:rPr>
          <w:b/>
        </w:rPr>
        <w:t xml:space="preserve">Amaç 2: </w:t>
      </w:r>
      <w:r w:rsidRPr="00F3474C">
        <w:rPr>
          <w:rFonts w:ascii="Book Antiqua" w:hAnsi="Book Antiqua"/>
          <w:b/>
          <w:szCs w:val="21"/>
        </w:rPr>
        <w:t>Öğrencilere medeniyetimizin ve insanlığın ortak değerleriyle çağın gereklerine uygun bilgi, beceri,</w:t>
      </w:r>
      <w:r>
        <w:rPr>
          <w:rFonts w:ascii="Book Antiqua" w:hAnsi="Book Antiqua"/>
          <w:b/>
          <w:szCs w:val="21"/>
        </w:rPr>
        <w:t xml:space="preserve"> </w:t>
      </w:r>
      <w:r w:rsidRPr="00F3474C">
        <w:rPr>
          <w:rFonts w:ascii="Book Antiqua" w:hAnsi="Book Antiqua"/>
          <w:b/>
          <w:szCs w:val="21"/>
        </w:rPr>
        <w:t>tutum ve davranışlar kazandırılacaktır.</w:t>
      </w:r>
    </w:p>
    <w:p w:rsidR="006B1350" w:rsidRPr="00F3474C" w:rsidRDefault="006B1350" w:rsidP="006B1350">
      <w:pPr>
        <w:spacing w:after="0" w:line="240" w:lineRule="auto"/>
      </w:pPr>
    </w:p>
    <w:p w:rsidR="006B1350" w:rsidRPr="00F3474C" w:rsidRDefault="006B1350" w:rsidP="006B1350">
      <w:pPr>
        <w:spacing w:after="0" w:line="240" w:lineRule="auto"/>
      </w:pPr>
      <w:r w:rsidRPr="00F3474C">
        <w:rPr>
          <w:b/>
        </w:rPr>
        <w:t>Hedef 2.1:</w:t>
      </w:r>
      <w:r w:rsidRPr="00F3474C">
        <w:t xml:space="preserve"> </w:t>
      </w:r>
      <w:r w:rsidRPr="00F3474C">
        <w:rPr>
          <w:rFonts w:ascii="Book Antiqua" w:hAnsi="Book Antiqua"/>
          <w:szCs w:val="21"/>
        </w:rPr>
        <w:t>Öğrencilere evrensel değerler, sağlıklı yaşam ve çevre bilinci duyarlılığı kazandırılacaktır.</w:t>
      </w:r>
    </w:p>
    <w:p w:rsidR="006B1350" w:rsidRDefault="006B1350" w:rsidP="006B1350">
      <w:pPr>
        <w:spacing w:after="0" w:line="240" w:lineRule="auto"/>
      </w:pPr>
    </w:p>
    <w:p w:rsidR="00814A35" w:rsidRPr="00F3474C" w:rsidRDefault="00814A35" w:rsidP="006B1350">
      <w:pPr>
        <w:spacing w:after="0" w:line="240" w:lineRule="auto"/>
      </w:pPr>
    </w:p>
    <w:p w:rsidR="006B1350" w:rsidRPr="00F3474C" w:rsidRDefault="006B1350" w:rsidP="006B1350">
      <w:pPr>
        <w:spacing w:after="0" w:line="240" w:lineRule="auto"/>
      </w:pPr>
    </w:p>
    <w:p w:rsidR="006B1350" w:rsidRPr="00F3474C" w:rsidRDefault="006B1350" w:rsidP="006B1350">
      <w:pPr>
        <w:spacing w:after="0" w:line="240" w:lineRule="auto"/>
        <w:rPr>
          <w:b/>
        </w:rPr>
      </w:pPr>
      <w:r w:rsidRPr="00F3474C">
        <w:rPr>
          <w:b/>
        </w:rPr>
        <w:t xml:space="preserve">Amaç 3: </w:t>
      </w:r>
      <w:r w:rsidRPr="00F3474C">
        <w:rPr>
          <w:rFonts w:ascii="Book Antiqua" w:hAnsi="Book Antiqua"/>
          <w:b/>
          <w:szCs w:val="21"/>
        </w:rPr>
        <w:t>Eğitim ortamlarının fiziki imkânları geliştirilecektir.</w:t>
      </w:r>
    </w:p>
    <w:p w:rsidR="006B1350" w:rsidRPr="00F3474C" w:rsidRDefault="006B1350" w:rsidP="006B1350">
      <w:pPr>
        <w:spacing w:after="0" w:line="240" w:lineRule="auto"/>
        <w:rPr>
          <w:b/>
        </w:rPr>
      </w:pPr>
    </w:p>
    <w:p w:rsidR="006B1350" w:rsidRPr="00F3474C" w:rsidRDefault="006B1350" w:rsidP="006B1350">
      <w:pPr>
        <w:spacing w:after="0" w:line="240" w:lineRule="auto"/>
      </w:pPr>
      <w:r w:rsidRPr="00F3474C">
        <w:rPr>
          <w:b/>
        </w:rPr>
        <w:t>Hedef 3.1:</w:t>
      </w:r>
      <w:r w:rsidRPr="00F3474C">
        <w:t xml:space="preserve"> </w:t>
      </w:r>
      <w:r w:rsidRPr="00F3474C">
        <w:rPr>
          <w:rFonts w:ascii="Book Antiqua" w:hAnsi="Book Antiqua"/>
          <w:szCs w:val="21"/>
        </w:rPr>
        <w:t>Temel eğitimde okulların niteliğini arttıracak uygulama ve çalışmalara yer verilecektir.</w:t>
      </w:r>
    </w:p>
    <w:p w:rsidR="006B1350" w:rsidRPr="00F3474C" w:rsidRDefault="006B1350" w:rsidP="006B1350">
      <w:pPr>
        <w:spacing w:after="0" w:line="240" w:lineRule="auto"/>
      </w:pPr>
    </w:p>
    <w:p w:rsidR="006B1350" w:rsidRPr="00F3474C" w:rsidRDefault="006B1350" w:rsidP="006B1350">
      <w:pPr>
        <w:spacing w:after="0" w:line="240" w:lineRule="auto"/>
      </w:pPr>
    </w:p>
    <w:p w:rsidR="006B1350" w:rsidRPr="00F3474C" w:rsidRDefault="006B1350" w:rsidP="006B1350">
      <w:pPr>
        <w:spacing w:after="0" w:line="240" w:lineRule="auto"/>
      </w:pPr>
    </w:p>
    <w:p w:rsidR="006B1350" w:rsidRPr="00F3474C" w:rsidRDefault="006B1350" w:rsidP="006B1350">
      <w:pPr>
        <w:spacing w:after="0" w:line="240" w:lineRule="auto"/>
        <w:rPr>
          <w:b/>
        </w:rPr>
      </w:pPr>
      <w:r w:rsidRPr="00F3474C">
        <w:rPr>
          <w:b/>
        </w:rPr>
        <w:t xml:space="preserve">Amaç 4: </w:t>
      </w:r>
      <w:r w:rsidRPr="00F3474C">
        <w:rPr>
          <w:rFonts w:ascii="Book Antiqua" w:hAnsi="Book Antiqua"/>
          <w:b/>
          <w:szCs w:val="21"/>
        </w:rPr>
        <w:t>Temel eğitimde öğrencilerin kaliteli eğitime erişimleri fırsat eşitliği temelinde artırılarak bilişsel, duyuşsal ve fiziksel olarak çok yönlü gelişimleri sağlanacak ve temel hayat becerilerini edinmiş öğrenciler yetiştirilecektir.</w:t>
      </w:r>
    </w:p>
    <w:p w:rsidR="006B1350" w:rsidRPr="00F3474C" w:rsidRDefault="006B1350" w:rsidP="006B1350">
      <w:pPr>
        <w:spacing w:after="0" w:line="240" w:lineRule="auto"/>
      </w:pPr>
    </w:p>
    <w:p w:rsidR="006B1350" w:rsidRDefault="006B1350" w:rsidP="006B1350">
      <w:pPr>
        <w:spacing w:after="0" w:line="240" w:lineRule="auto"/>
        <w:rPr>
          <w:rFonts w:ascii="Book Antiqua" w:hAnsi="Book Antiqua"/>
          <w:szCs w:val="21"/>
        </w:rPr>
      </w:pPr>
      <w:r w:rsidRPr="00F3474C">
        <w:rPr>
          <w:b/>
        </w:rPr>
        <w:t>Hedef 4.1</w:t>
      </w:r>
      <w:r w:rsidRPr="00F3474C">
        <w:t xml:space="preserve">: </w:t>
      </w:r>
      <w:r w:rsidRPr="00F3474C">
        <w:rPr>
          <w:rFonts w:ascii="Book Antiqua" w:hAnsi="Book Antiqua"/>
          <w:szCs w:val="21"/>
        </w:rPr>
        <w:t>Öğrencilerin bilimsel, kültürel, sanatsal, sportif ve toplum hizmeti alanlarında ders dışı etkinliklere katılım oranı artırılacaktır.</w:t>
      </w: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Default="00814A35" w:rsidP="006B1350">
      <w:pPr>
        <w:spacing w:after="0" w:line="240" w:lineRule="auto"/>
        <w:rPr>
          <w:rFonts w:ascii="Book Antiqua" w:hAnsi="Book Antiqua"/>
          <w:szCs w:val="21"/>
        </w:rPr>
      </w:pPr>
    </w:p>
    <w:p w:rsidR="00814A35" w:rsidRPr="00F3474C" w:rsidRDefault="00814A35" w:rsidP="006B1350">
      <w:pPr>
        <w:spacing w:after="0" w:line="240" w:lineRule="auto"/>
      </w:pPr>
    </w:p>
    <w:p w:rsidR="006B1350" w:rsidRPr="00F3474C" w:rsidRDefault="006B1350" w:rsidP="006B1350">
      <w:pPr>
        <w:spacing w:after="0"/>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992"/>
        <w:gridCol w:w="1276"/>
        <w:gridCol w:w="1134"/>
        <w:gridCol w:w="1134"/>
        <w:gridCol w:w="1134"/>
        <w:gridCol w:w="1134"/>
        <w:gridCol w:w="1134"/>
      </w:tblGrid>
      <w:tr w:rsidR="006B1350" w:rsidRPr="00F3474C" w:rsidTr="00E006E1">
        <w:trPr>
          <w:trHeight w:val="88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lastRenderedPageBreak/>
              <w:t>Amaç 1</w:t>
            </w:r>
          </w:p>
        </w:tc>
        <w:tc>
          <w:tcPr>
            <w:tcW w:w="7938" w:type="dxa"/>
            <w:gridSpan w:val="7"/>
            <w:shd w:val="clear" w:color="auto" w:fill="auto"/>
          </w:tcPr>
          <w:p w:rsidR="006B1350" w:rsidRPr="00F3474C" w:rsidRDefault="006B1350" w:rsidP="00E006E1">
            <w:pPr>
              <w:spacing w:after="0" w:line="240" w:lineRule="auto"/>
            </w:pPr>
            <w:r w:rsidRPr="00F3474C">
              <w:t>Öğrencilerin eğitim öğretime etkin katılımlarıyla donanımlı olarak bir üst öğrenime geçişi sağlanacaktır.</w:t>
            </w:r>
          </w:p>
        </w:tc>
      </w:tr>
      <w:tr w:rsidR="006B1350" w:rsidRPr="00F3474C" w:rsidTr="00E006E1">
        <w:trPr>
          <w:trHeight w:val="85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Hedef 1.1</w:t>
            </w:r>
          </w:p>
        </w:tc>
        <w:tc>
          <w:tcPr>
            <w:tcW w:w="7938" w:type="dxa"/>
            <w:gridSpan w:val="7"/>
            <w:shd w:val="clear" w:color="auto" w:fill="auto"/>
          </w:tcPr>
          <w:p w:rsidR="006B1350" w:rsidRPr="00F3474C" w:rsidRDefault="006B1350" w:rsidP="00E006E1">
            <w:pPr>
              <w:spacing w:after="0" w:line="240" w:lineRule="auto"/>
            </w:pPr>
            <w:r w:rsidRPr="00F3474C">
              <w:t>Öğrenme kayıpları önleyici çalışmalar yapılarak azaltılacaktır.</w:t>
            </w:r>
          </w:p>
        </w:tc>
      </w:tr>
      <w:tr w:rsidR="006B1350" w:rsidRPr="00F3474C" w:rsidTr="00E006E1">
        <w:trPr>
          <w:trHeight w:val="480"/>
        </w:trPr>
        <w:tc>
          <w:tcPr>
            <w:tcW w:w="2694" w:type="dxa"/>
            <w:shd w:val="clear" w:color="auto" w:fill="00B0F0"/>
            <w:hideMark/>
          </w:tcPr>
          <w:p w:rsidR="006B1350" w:rsidRPr="00F3474C" w:rsidRDefault="006B1350" w:rsidP="00E006E1">
            <w:pPr>
              <w:spacing w:after="0" w:line="240" w:lineRule="auto"/>
              <w:rPr>
                <w:b/>
                <w:bCs/>
              </w:rPr>
            </w:pPr>
            <w:r w:rsidRPr="00F3474C">
              <w:rPr>
                <w:b/>
                <w:bCs/>
              </w:rPr>
              <w:t>Amacın İlgili Olduğu Program/Alt Program Adı</w:t>
            </w:r>
          </w:p>
          <w:p w:rsidR="006B1350" w:rsidRPr="00F3474C" w:rsidRDefault="006B1350" w:rsidP="00E006E1">
            <w:pPr>
              <w:spacing w:after="0" w:line="240" w:lineRule="auto"/>
              <w:rPr>
                <w:b/>
                <w:bCs/>
              </w:rPr>
            </w:pPr>
          </w:p>
        </w:tc>
        <w:tc>
          <w:tcPr>
            <w:tcW w:w="7938" w:type="dxa"/>
            <w:gridSpan w:val="7"/>
            <w:noWrap/>
            <w:hideMark/>
          </w:tcPr>
          <w:p w:rsidR="006B1350" w:rsidRPr="009F2E1E" w:rsidRDefault="006B1350" w:rsidP="00E006E1">
            <w:r>
              <w:t>TEMEL EĞİTİM</w:t>
            </w:r>
          </w:p>
        </w:tc>
      </w:tr>
      <w:tr w:rsidR="006B1350" w:rsidRPr="00F3474C" w:rsidTr="00E006E1">
        <w:trPr>
          <w:trHeight w:val="480"/>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Amacın İlişkili Olduğu Alt Program Hedefi</w:t>
            </w:r>
          </w:p>
          <w:p w:rsidR="006B1350" w:rsidRPr="00F3474C" w:rsidRDefault="006B1350" w:rsidP="00E006E1">
            <w:pPr>
              <w:spacing w:after="0" w:line="240" w:lineRule="auto"/>
              <w:rPr>
                <w:b/>
                <w:bCs/>
              </w:rPr>
            </w:pPr>
          </w:p>
        </w:tc>
        <w:tc>
          <w:tcPr>
            <w:tcW w:w="7938" w:type="dxa"/>
            <w:gridSpan w:val="7"/>
            <w:noWrap/>
            <w:hideMark/>
          </w:tcPr>
          <w:p w:rsidR="006B1350" w:rsidRPr="000B7005" w:rsidRDefault="006B1350" w:rsidP="00E006E1">
            <w:pPr>
              <w:rPr>
                <w:color w:val="FF0000"/>
              </w:rPr>
            </w:pPr>
            <w:r w:rsidRPr="000B7005">
              <w:rPr>
                <w:color w:val="FF0000"/>
              </w:rPr>
              <w:t>İLKOKUL</w:t>
            </w:r>
          </w:p>
        </w:tc>
      </w:tr>
      <w:tr w:rsidR="006B1350" w:rsidRPr="00F3474C" w:rsidTr="00E006E1">
        <w:trPr>
          <w:trHeight w:val="61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Performans Göstergeleri</w:t>
            </w:r>
          </w:p>
        </w:tc>
        <w:tc>
          <w:tcPr>
            <w:tcW w:w="992" w:type="dxa"/>
            <w:shd w:val="clear" w:color="auto" w:fill="00B0F0"/>
            <w:noWrap/>
            <w:hideMark/>
          </w:tcPr>
          <w:p w:rsidR="006B1350" w:rsidRPr="00F3474C" w:rsidRDefault="006B1350" w:rsidP="00E006E1">
            <w:pPr>
              <w:spacing w:after="0" w:line="240" w:lineRule="auto"/>
              <w:jc w:val="center"/>
              <w:rPr>
                <w:b/>
                <w:bCs/>
              </w:rPr>
            </w:pPr>
            <w:r w:rsidRPr="00F3474C">
              <w:rPr>
                <w:b/>
                <w:bCs/>
              </w:rPr>
              <w:t>Hedefe Etkisi (%)</w:t>
            </w:r>
          </w:p>
        </w:tc>
        <w:tc>
          <w:tcPr>
            <w:tcW w:w="1276" w:type="dxa"/>
            <w:shd w:val="clear" w:color="auto" w:fill="00B0F0"/>
            <w:hideMark/>
          </w:tcPr>
          <w:p w:rsidR="006B1350" w:rsidRPr="00F3474C" w:rsidRDefault="006B1350" w:rsidP="00E006E1">
            <w:pPr>
              <w:spacing w:after="0" w:line="240" w:lineRule="auto"/>
              <w:jc w:val="center"/>
              <w:rPr>
                <w:b/>
                <w:bCs/>
              </w:rPr>
            </w:pPr>
            <w:r w:rsidRPr="00F3474C">
              <w:rPr>
                <w:b/>
                <w:bCs/>
              </w:rPr>
              <w:t>Plan Dönemi Başlangıç Değeri</w:t>
            </w:r>
          </w:p>
          <w:p w:rsidR="006B1350" w:rsidRPr="00F3474C" w:rsidRDefault="006B1350" w:rsidP="00E006E1">
            <w:pPr>
              <w:spacing w:after="0" w:line="240" w:lineRule="auto"/>
              <w:jc w:val="center"/>
              <w:rPr>
                <w:b/>
                <w:bCs/>
              </w:rPr>
            </w:pP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2024</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2025</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2026</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2027</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2028</w:t>
            </w:r>
          </w:p>
        </w:tc>
      </w:tr>
      <w:tr w:rsidR="006B1350" w:rsidRPr="00F3474C" w:rsidTr="00E006E1">
        <w:trPr>
          <w:trHeight w:val="300"/>
        </w:trPr>
        <w:tc>
          <w:tcPr>
            <w:tcW w:w="2694" w:type="dxa"/>
            <w:shd w:val="clear" w:color="auto" w:fill="00B0F0"/>
            <w:hideMark/>
          </w:tcPr>
          <w:p w:rsidR="006B1350" w:rsidRPr="00F3474C" w:rsidRDefault="006B1350" w:rsidP="00E006E1">
            <w:pPr>
              <w:spacing w:after="0" w:line="240" w:lineRule="auto"/>
              <w:rPr>
                <w:b/>
                <w:bCs/>
              </w:rPr>
            </w:pPr>
            <w:r w:rsidRPr="00F3474C">
              <w:rPr>
                <w:b/>
                <w:bCs/>
              </w:rPr>
              <w:t>PG.1.1.</w:t>
            </w:r>
            <w:r>
              <w:rPr>
                <w:b/>
                <w:bCs/>
              </w:rPr>
              <w:t>1</w:t>
            </w:r>
            <w:r w:rsidRPr="00F3474C">
              <w:rPr>
                <w:b/>
                <w:bCs/>
              </w:rPr>
              <w:t xml:space="preserve"> İlkokullarda Yetiştirme Programına (İYEP) dâhil olan öğrencilerin Türkçe dersi kazanımlarına</w:t>
            </w:r>
          </w:p>
          <w:p w:rsidR="006B1350" w:rsidRPr="00F3474C" w:rsidRDefault="006B1350" w:rsidP="00E006E1">
            <w:pPr>
              <w:spacing w:after="0" w:line="240" w:lineRule="auto"/>
              <w:rPr>
                <w:b/>
                <w:bCs/>
              </w:rPr>
            </w:pPr>
            <w:r w:rsidRPr="00F3474C">
              <w:rPr>
                <w:b/>
                <w:bCs/>
              </w:rPr>
              <w:t>ulaşma oranı (%)</w:t>
            </w:r>
          </w:p>
        </w:tc>
        <w:tc>
          <w:tcPr>
            <w:tcW w:w="992" w:type="dxa"/>
            <w:shd w:val="clear" w:color="auto" w:fill="auto"/>
            <w:noWrap/>
            <w:vAlign w:val="center"/>
            <w:hideMark/>
          </w:tcPr>
          <w:p w:rsidR="006B1350" w:rsidRPr="00F3474C" w:rsidRDefault="006B1350" w:rsidP="00E006E1">
            <w:pPr>
              <w:spacing w:after="0" w:line="240" w:lineRule="auto"/>
              <w:jc w:val="center"/>
            </w:pPr>
            <w:r w:rsidRPr="00F3474C">
              <w:t>25</w:t>
            </w:r>
          </w:p>
        </w:tc>
        <w:tc>
          <w:tcPr>
            <w:tcW w:w="1276" w:type="dxa"/>
            <w:noWrap/>
            <w:vAlign w:val="center"/>
          </w:tcPr>
          <w:p w:rsidR="006B1350" w:rsidRPr="009F2E1E" w:rsidRDefault="006B1350" w:rsidP="00E006E1">
            <w:r>
              <w:t>90</w:t>
            </w:r>
          </w:p>
        </w:tc>
        <w:tc>
          <w:tcPr>
            <w:tcW w:w="1134" w:type="dxa"/>
            <w:noWrap/>
            <w:vAlign w:val="center"/>
          </w:tcPr>
          <w:p w:rsidR="006B1350" w:rsidRPr="009F2E1E" w:rsidRDefault="006B1350" w:rsidP="00E006E1">
            <w:r>
              <w:t>92</w:t>
            </w:r>
          </w:p>
        </w:tc>
        <w:tc>
          <w:tcPr>
            <w:tcW w:w="1134" w:type="dxa"/>
            <w:noWrap/>
            <w:vAlign w:val="center"/>
          </w:tcPr>
          <w:p w:rsidR="006B1350" w:rsidRPr="009F2E1E" w:rsidRDefault="006B1350" w:rsidP="00E006E1">
            <w:r>
              <w:t>94</w:t>
            </w:r>
          </w:p>
        </w:tc>
        <w:tc>
          <w:tcPr>
            <w:tcW w:w="1134" w:type="dxa"/>
            <w:noWrap/>
            <w:vAlign w:val="center"/>
          </w:tcPr>
          <w:p w:rsidR="006B1350" w:rsidRPr="009F2E1E" w:rsidRDefault="006B1350" w:rsidP="00E006E1">
            <w:r>
              <w:t>96</w:t>
            </w:r>
          </w:p>
        </w:tc>
        <w:tc>
          <w:tcPr>
            <w:tcW w:w="1134" w:type="dxa"/>
            <w:noWrap/>
            <w:vAlign w:val="center"/>
          </w:tcPr>
          <w:p w:rsidR="006B1350" w:rsidRPr="009F2E1E" w:rsidRDefault="006B1350" w:rsidP="00E006E1">
            <w:r>
              <w:t>98</w:t>
            </w:r>
          </w:p>
        </w:tc>
        <w:tc>
          <w:tcPr>
            <w:tcW w:w="1134" w:type="dxa"/>
            <w:noWrap/>
            <w:vAlign w:val="center"/>
          </w:tcPr>
          <w:p w:rsidR="006B1350" w:rsidRPr="009F2E1E" w:rsidRDefault="006B1350" w:rsidP="00E006E1">
            <w:r>
              <w:t>100</w:t>
            </w:r>
          </w:p>
        </w:tc>
      </w:tr>
      <w:tr w:rsidR="006B1350" w:rsidRPr="00F3474C" w:rsidTr="00E006E1">
        <w:trPr>
          <w:trHeight w:val="300"/>
        </w:trPr>
        <w:tc>
          <w:tcPr>
            <w:tcW w:w="2694" w:type="dxa"/>
            <w:shd w:val="clear" w:color="auto" w:fill="00B0F0"/>
          </w:tcPr>
          <w:p w:rsidR="006B1350" w:rsidRPr="00F3474C" w:rsidRDefault="006B1350" w:rsidP="00E006E1">
            <w:pPr>
              <w:spacing w:after="0" w:line="240" w:lineRule="auto"/>
              <w:rPr>
                <w:b/>
                <w:bCs/>
              </w:rPr>
            </w:pPr>
            <w:r w:rsidRPr="00F3474C">
              <w:rPr>
                <w:b/>
                <w:bCs/>
              </w:rPr>
              <w:t>PG.1.</w:t>
            </w:r>
            <w:r>
              <w:rPr>
                <w:b/>
                <w:bCs/>
              </w:rPr>
              <w:t>1.</w:t>
            </w:r>
            <w:r w:rsidRPr="00F3474C">
              <w:rPr>
                <w:b/>
                <w:bCs/>
              </w:rPr>
              <w:t>2. İlkokullarda Yetiştirme Programına dâhil olan öğrencilerin matematik dersi kazanımlarına</w:t>
            </w:r>
          </w:p>
          <w:p w:rsidR="006B1350" w:rsidRPr="00F3474C" w:rsidRDefault="006B1350" w:rsidP="00E006E1">
            <w:pPr>
              <w:spacing w:after="0" w:line="240" w:lineRule="auto"/>
              <w:rPr>
                <w:b/>
                <w:bCs/>
              </w:rPr>
            </w:pPr>
            <w:r w:rsidRPr="00F3474C">
              <w:rPr>
                <w:b/>
                <w:bCs/>
              </w:rPr>
              <w:t>ulaşma oranı (%)</w:t>
            </w:r>
          </w:p>
        </w:tc>
        <w:tc>
          <w:tcPr>
            <w:tcW w:w="992" w:type="dxa"/>
            <w:shd w:val="clear" w:color="auto" w:fill="auto"/>
            <w:noWrap/>
            <w:vAlign w:val="center"/>
          </w:tcPr>
          <w:p w:rsidR="006B1350" w:rsidRPr="00F3474C" w:rsidRDefault="006B1350" w:rsidP="00E006E1">
            <w:pPr>
              <w:spacing w:after="0" w:line="240" w:lineRule="auto"/>
              <w:jc w:val="center"/>
            </w:pPr>
            <w:r w:rsidRPr="00F3474C">
              <w:t>25</w:t>
            </w:r>
          </w:p>
        </w:tc>
        <w:tc>
          <w:tcPr>
            <w:tcW w:w="1276" w:type="dxa"/>
            <w:noWrap/>
            <w:vAlign w:val="center"/>
          </w:tcPr>
          <w:p w:rsidR="006B1350" w:rsidRDefault="006B1350" w:rsidP="00E006E1">
            <w:r>
              <w:t>89</w:t>
            </w:r>
          </w:p>
        </w:tc>
        <w:tc>
          <w:tcPr>
            <w:tcW w:w="1134" w:type="dxa"/>
            <w:noWrap/>
            <w:vAlign w:val="center"/>
          </w:tcPr>
          <w:p w:rsidR="006B1350" w:rsidRDefault="006B1350" w:rsidP="00E006E1">
            <w:r>
              <w:t>91</w:t>
            </w:r>
          </w:p>
        </w:tc>
        <w:tc>
          <w:tcPr>
            <w:tcW w:w="1134" w:type="dxa"/>
            <w:noWrap/>
            <w:vAlign w:val="center"/>
          </w:tcPr>
          <w:p w:rsidR="006B1350" w:rsidRDefault="006B1350" w:rsidP="00E006E1">
            <w:r>
              <w:t>93</w:t>
            </w:r>
          </w:p>
        </w:tc>
        <w:tc>
          <w:tcPr>
            <w:tcW w:w="1134" w:type="dxa"/>
            <w:noWrap/>
            <w:vAlign w:val="center"/>
          </w:tcPr>
          <w:p w:rsidR="006B1350" w:rsidRDefault="006B1350" w:rsidP="00E006E1">
            <w:r>
              <w:t>95</w:t>
            </w:r>
          </w:p>
        </w:tc>
        <w:tc>
          <w:tcPr>
            <w:tcW w:w="1134" w:type="dxa"/>
            <w:noWrap/>
            <w:vAlign w:val="center"/>
          </w:tcPr>
          <w:p w:rsidR="006B1350" w:rsidRDefault="006B1350" w:rsidP="00E006E1">
            <w:r>
              <w:t>97</w:t>
            </w:r>
          </w:p>
        </w:tc>
        <w:tc>
          <w:tcPr>
            <w:tcW w:w="1134" w:type="dxa"/>
            <w:noWrap/>
            <w:vAlign w:val="center"/>
          </w:tcPr>
          <w:p w:rsidR="006B1350" w:rsidRDefault="006B1350" w:rsidP="00E006E1">
            <w:r>
              <w:t>100</w:t>
            </w:r>
          </w:p>
        </w:tc>
      </w:tr>
      <w:tr w:rsidR="006B1350" w:rsidRPr="00F3474C" w:rsidTr="00E006E1">
        <w:trPr>
          <w:trHeight w:val="300"/>
        </w:trPr>
        <w:tc>
          <w:tcPr>
            <w:tcW w:w="2694" w:type="dxa"/>
            <w:shd w:val="clear" w:color="auto" w:fill="00B0F0"/>
          </w:tcPr>
          <w:p w:rsidR="006B1350" w:rsidRPr="00F3474C" w:rsidRDefault="006B1350" w:rsidP="00E006E1">
            <w:pPr>
              <w:spacing w:after="0" w:line="240" w:lineRule="auto"/>
              <w:rPr>
                <w:b/>
                <w:bCs/>
              </w:rPr>
            </w:pPr>
            <w:r w:rsidRPr="00F3474C">
              <w:rPr>
                <w:b/>
                <w:bCs/>
              </w:rPr>
              <w:t>PG.1.</w:t>
            </w:r>
            <w:r>
              <w:rPr>
                <w:b/>
                <w:bCs/>
              </w:rPr>
              <w:t>1.</w:t>
            </w:r>
            <w:r w:rsidRPr="00F3474C">
              <w:rPr>
                <w:b/>
                <w:bCs/>
              </w:rPr>
              <w:t>3. 20 gün ve üzeri özürsüz devamsızlık yapan öğrenci oranı (%)</w:t>
            </w:r>
          </w:p>
        </w:tc>
        <w:tc>
          <w:tcPr>
            <w:tcW w:w="992" w:type="dxa"/>
            <w:shd w:val="clear" w:color="auto" w:fill="auto"/>
            <w:noWrap/>
            <w:vAlign w:val="center"/>
          </w:tcPr>
          <w:p w:rsidR="006B1350" w:rsidRPr="00F3474C" w:rsidRDefault="006B1350" w:rsidP="00E006E1">
            <w:pPr>
              <w:spacing w:after="0" w:line="240" w:lineRule="auto"/>
              <w:jc w:val="center"/>
            </w:pPr>
            <w:r w:rsidRPr="00F3474C">
              <w:t>25</w:t>
            </w:r>
          </w:p>
        </w:tc>
        <w:tc>
          <w:tcPr>
            <w:tcW w:w="1276" w:type="dxa"/>
            <w:noWrap/>
            <w:vAlign w:val="center"/>
          </w:tcPr>
          <w:p w:rsidR="006B1350" w:rsidRDefault="006B1350" w:rsidP="00E006E1">
            <w:r>
              <w:t>2</w:t>
            </w:r>
          </w:p>
        </w:tc>
        <w:tc>
          <w:tcPr>
            <w:tcW w:w="1134" w:type="dxa"/>
            <w:noWrap/>
            <w:vAlign w:val="center"/>
          </w:tcPr>
          <w:p w:rsidR="006B1350" w:rsidRDefault="006B1350" w:rsidP="00E006E1">
            <w:r>
              <w:t>1</w:t>
            </w:r>
          </w:p>
        </w:tc>
        <w:tc>
          <w:tcPr>
            <w:tcW w:w="1134" w:type="dxa"/>
            <w:noWrap/>
            <w:vAlign w:val="center"/>
          </w:tcPr>
          <w:p w:rsidR="006B1350" w:rsidRDefault="006B1350" w:rsidP="00E006E1">
            <w:r>
              <w:t>0</w:t>
            </w:r>
          </w:p>
        </w:tc>
        <w:tc>
          <w:tcPr>
            <w:tcW w:w="1134" w:type="dxa"/>
            <w:noWrap/>
            <w:vAlign w:val="center"/>
          </w:tcPr>
          <w:p w:rsidR="006B1350" w:rsidRDefault="006B1350" w:rsidP="00E006E1">
            <w:r>
              <w:t>0</w:t>
            </w:r>
          </w:p>
        </w:tc>
        <w:tc>
          <w:tcPr>
            <w:tcW w:w="1134" w:type="dxa"/>
            <w:noWrap/>
            <w:vAlign w:val="center"/>
          </w:tcPr>
          <w:p w:rsidR="006B1350" w:rsidRDefault="006B1350" w:rsidP="00E006E1">
            <w:r>
              <w:t>0</w:t>
            </w:r>
          </w:p>
        </w:tc>
        <w:tc>
          <w:tcPr>
            <w:tcW w:w="1134" w:type="dxa"/>
            <w:noWrap/>
            <w:vAlign w:val="center"/>
          </w:tcPr>
          <w:p w:rsidR="006B1350" w:rsidRDefault="006B1350" w:rsidP="00E006E1">
            <w:r>
              <w:t>0</w:t>
            </w:r>
          </w:p>
        </w:tc>
      </w:tr>
      <w:tr w:rsidR="006B1350" w:rsidRPr="00F3474C" w:rsidTr="00E006E1">
        <w:trPr>
          <w:trHeight w:val="300"/>
        </w:trPr>
        <w:tc>
          <w:tcPr>
            <w:tcW w:w="2694" w:type="dxa"/>
            <w:shd w:val="clear" w:color="auto" w:fill="00B0F0"/>
          </w:tcPr>
          <w:p w:rsidR="006B1350" w:rsidRPr="00F3474C" w:rsidRDefault="006B1350" w:rsidP="00E006E1">
            <w:pPr>
              <w:spacing w:after="0" w:line="240" w:lineRule="auto"/>
              <w:rPr>
                <w:b/>
                <w:bCs/>
              </w:rPr>
            </w:pPr>
            <w:r w:rsidRPr="00F3474C">
              <w:rPr>
                <w:b/>
                <w:bCs/>
              </w:rPr>
              <w:t>PG.1.</w:t>
            </w:r>
            <w:r>
              <w:rPr>
                <w:b/>
                <w:bCs/>
              </w:rPr>
              <w:t>1.</w:t>
            </w:r>
            <w:r w:rsidRPr="00F3474C">
              <w:rPr>
                <w:b/>
                <w:bCs/>
              </w:rPr>
              <w:t>4. 20 gün ve üzeri özürlü devamsızlık yapan öğrenci oranı (%)</w:t>
            </w:r>
          </w:p>
        </w:tc>
        <w:tc>
          <w:tcPr>
            <w:tcW w:w="992" w:type="dxa"/>
            <w:shd w:val="clear" w:color="auto" w:fill="auto"/>
            <w:noWrap/>
            <w:vAlign w:val="center"/>
          </w:tcPr>
          <w:p w:rsidR="006B1350" w:rsidRPr="00F3474C" w:rsidRDefault="006B1350" w:rsidP="00E006E1">
            <w:pPr>
              <w:spacing w:after="0" w:line="240" w:lineRule="auto"/>
              <w:jc w:val="center"/>
            </w:pPr>
            <w:r w:rsidRPr="00F3474C">
              <w:t>25</w:t>
            </w:r>
          </w:p>
        </w:tc>
        <w:tc>
          <w:tcPr>
            <w:tcW w:w="1276" w:type="dxa"/>
            <w:noWrap/>
            <w:vAlign w:val="center"/>
          </w:tcPr>
          <w:p w:rsidR="006B1350" w:rsidRDefault="006B1350" w:rsidP="00E006E1">
            <w:r>
              <w:t>8</w:t>
            </w:r>
          </w:p>
        </w:tc>
        <w:tc>
          <w:tcPr>
            <w:tcW w:w="1134" w:type="dxa"/>
            <w:noWrap/>
            <w:vAlign w:val="center"/>
          </w:tcPr>
          <w:p w:rsidR="006B1350" w:rsidRDefault="006B1350" w:rsidP="00E006E1">
            <w:r>
              <w:t>7</w:t>
            </w:r>
          </w:p>
        </w:tc>
        <w:tc>
          <w:tcPr>
            <w:tcW w:w="1134" w:type="dxa"/>
            <w:noWrap/>
            <w:vAlign w:val="center"/>
          </w:tcPr>
          <w:p w:rsidR="006B1350" w:rsidRDefault="006B1350" w:rsidP="00E006E1">
            <w:r>
              <w:t>6</w:t>
            </w:r>
          </w:p>
        </w:tc>
        <w:tc>
          <w:tcPr>
            <w:tcW w:w="1134" w:type="dxa"/>
            <w:noWrap/>
            <w:vAlign w:val="center"/>
          </w:tcPr>
          <w:p w:rsidR="006B1350" w:rsidRDefault="006B1350" w:rsidP="00E006E1">
            <w:r>
              <w:t>5</w:t>
            </w:r>
          </w:p>
        </w:tc>
        <w:tc>
          <w:tcPr>
            <w:tcW w:w="1134" w:type="dxa"/>
            <w:noWrap/>
            <w:vAlign w:val="center"/>
          </w:tcPr>
          <w:p w:rsidR="006B1350" w:rsidRDefault="006B1350" w:rsidP="00E006E1">
            <w:r>
              <w:t>4</w:t>
            </w:r>
          </w:p>
        </w:tc>
        <w:tc>
          <w:tcPr>
            <w:tcW w:w="1134" w:type="dxa"/>
            <w:noWrap/>
            <w:vAlign w:val="center"/>
          </w:tcPr>
          <w:p w:rsidR="006B1350" w:rsidRDefault="006B1350" w:rsidP="00E006E1">
            <w:r>
              <w:t>0</w:t>
            </w:r>
          </w:p>
        </w:tc>
      </w:tr>
    </w:tbl>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Default="006B1350" w:rsidP="006B1350">
      <w:pPr>
        <w:spacing w:after="0"/>
      </w:pPr>
    </w:p>
    <w:p w:rsidR="00814A35" w:rsidRPr="00F3474C" w:rsidRDefault="00814A35" w:rsidP="006B1350">
      <w:pPr>
        <w:spacing w:after="0"/>
      </w:pPr>
    </w:p>
    <w:p w:rsidR="006B1350" w:rsidRPr="00F3474C" w:rsidRDefault="006B1350" w:rsidP="006B1350">
      <w:pPr>
        <w:spacing w:after="0"/>
      </w:pPr>
    </w:p>
    <w:p w:rsidR="006B1350" w:rsidRDefault="006B1350" w:rsidP="006B1350">
      <w:pPr>
        <w:spacing w:after="0"/>
      </w:pPr>
    </w:p>
    <w:p w:rsidR="006B1350" w:rsidRPr="00F3474C" w:rsidRDefault="006B1350" w:rsidP="006B1350">
      <w:pPr>
        <w:spacing w:after="0"/>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7938"/>
      </w:tblGrid>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Sorumlu Birim</w:t>
            </w:r>
          </w:p>
        </w:tc>
        <w:tc>
          <w:tcPr>
            <w:tcW w:w="7938" w:type="dxa"/>
            <w:shd w:val="clear" w:color="auto" w:fill="auto"/>
            <w:noWrap/>
            <w:hideMark/>
          </w:tcPr>
          <w:p w:rsidR="006B1350" w:rsidRPr="00F3474C" w:rsidRDefault="006B1350" w:rsidP="00E006E1">
            <w:pPr>
              <w:spacing w:after="0" w:line="240" w:lineRule="auto"/>
            </w:pPr>
            <w:r w:rsidRPr="00F3474C">
              <w:t xml:space="preserve">Okul Müdürü/Müdür Yardımcısı </w:t>
            </w:r>
          </w:p>
        </w:tc>
      </w:tr>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İş Birliği Yapılacak Birim(ler)</w:t>
            </w:r>
          </w:p>
        </w:tc>
        <w:tc>
          <w:tcPr>
            <w:tcW w:w="7938" w:type="dxa"/>
            <w:shd w:val="clear" w:color="auto" w:fill="auto"/>
            <w:hideMark/>
          </w:tcPr>
          <w:p w:rsidR="006B1350" w:rsidRPr="00F3474C" w:rsidRDefault="006B1350" w:rsidP="00E006E1">
            <w:pPr>
              <w:spacing w:after="0" w:line="240" w:lineRule="auto"/>
            </w:pPr>
            <w:r w:rsidRPr="00F3474C">
              <w:t>Sınıf  Öğretmenleri/Okul-Aile Birliği/Öğretmenler Kurulu</w:t>
            </w:r>
          </w:p>
        </w:tc>
      </w:tr>
      <w:tr w:rsidR="006B1350" w:rsidRPr="00F3474C" w:rsidTr="00E006E1">
        <w:trPr>
          <w:trHeight w:val="561"/>
        </w:trPr>
        <w:tc>
          <w:tcPr>
            <w:tcW w:w="2694" w:type="dxa"/>
            <w:shd w:val="clear" w:color="auto" w:fill="00B0F0"/>
            <w:hideMark/>
          </w:tcPr>
          <w:p w:rsidR="006B1350" w:rsidRPr="00F3474C" w:rsidRDefault="006B1350" w:rsidP="00E006E1">
            <w:pPr>
              <w:spacing w:after="0" w:line="240" w:lineRule="auto"/>
              <w:rPr>
                <w:b/>
                <w:bCs/>
              </w:rPr>
            </w:pPr>
            <w:r w:rsidRPr="00F3474C">
              <w:rPr>
                <w:b/>
                <w:bCs/>
              </w:rPr>
              <w:t>Stratejiler</w:t>
            </w:r>
          </w:p>
        </w:tc>
        <w:tc>
          <w:tcPr>
            <w:tcW w:w="7938" w:type="dxa"/>
            <w:shd w:val="clear" w:color="auto" w:fill="auto"/>
            <w:hideMark/>
          </w:tcPr>
          <w:p w:rsidR="006B1350" w:rsidRPr="00F3474C" w:rsidRDefault="006B1350" w:rsidP="00E006E1">
            <w:pPr>
              <w:spacing w:after="0" w:line="240" w:lineRule="auto"/>
            </w:pPr>
            <w:r w:rsidRPr="00F3474C">
              <w:t>S.1. Öğrencilerin Türkçe dersindeki eksikleri tespit edilerek İYEP aracılığıyla akademik yeterliklerinin</w:t>
            </w:r>
          </w:p>
          <w:p w:rsidR="006B1350" w:rsidRPr="00F3474C" w:rsidRDefault="006B1350" w:rsidP="00E006E1">
            <w:pPr>
              <w:spacing w:after="0" w:line="240" w:lineRule="auto"/>
            </w:pPr>
            <w:r w:rsidRPr="00F3474C">
              <w:t>artırılması sağlanacaktır.</w:t>
            </w:r>
          </w:p>
          <w:p w:rsidR="006B1350" w:rsidRPr="00F3474C" w:rsidRDefault="006B1350" w:rsidP="00E006E1">
            <w:pPr>
              <w:spacing w:after="0" w:line="240" w:lineRule="auto"/>
            </w:pPr>
            <w:r w:rsidRPr="00F3474C">
              <w:t>S.2. Öğrencilerin matematik derslerindeki eksikleri tespit edilerek İYEP aracılığıyla akademik</w:t>
            </w:r>
          </w:p>
          <w:p w:rsidR="006B1350" w:rsidRPr="00F3474C" w:rsidRDefault="006B1350" w:rsidP="00E006E1">
            <w:pPr>
              <w:spacing w:after="0" w:line="240" w:lineRule="auto"/>
            </w:pPr>
            <w:r w:rsidRPr="00F3474C">
              <w:t>yeterliklerinin artırılması sağlanacaktır.</w:t>
            </w:r>
          </w:p>
          <w:p w:rsidR="006B1350" w:rsidRPr="00F3474C" w:rsidRDefault="006B1350" w:rsidP="00E006E1">
            <w:pPr>
              <w:spacing w:after="0" w:line="240" w:lineRule="auto"/>
            </w:pPr>
            <w:r w:rsidRPr="00F3474C">
              <w:t>S.3. Dijital platformlar aracılığıyla öğrencilerin tamamlayıcı ve destekleyici eğitim almaları</w:t>
            </w:r>
          </w:p>
          <w:p w:rsidR="006B1350" w:rsidRPr="00F3474C" w:rsidRDefault="006B1350" w:rsidP="00E006E1">
            <w:pPr>
              <w:spacing w:after="0" w:line="240" w:lineRule="auto"/>
            </w:pPr>
            <w:r w:rsidRPr="00F3474C">
              <w:t>sağlanacaktır.</w:t>
            </w:r>
          </w:p>
          <w:p w:rsidR="006B1350" w:rsidRPr="00F3474C" w:rsidRDefault="006B1350" w:rsidP="00E006E1">
            <w:pPr>
              <w:spacing w:after="0" w:line="240" w:lineRule="auto"/>
            </w:pPr>
            <w:r w:rsidRPr="00F3474C">
              <w:t>S.4. İYEP’in ders içeriklerine katkı sağlayacak etkinlik, okuma vb aktivitelerin zenginleştirilmesi</w:t>
            </w:r>
          </w:p>
          <w:p w:rsidR="006B1350" w:rsidRPr="00F3474C" w:rsidRDefault="006B1350" w:rsidP="00E006E1">
            <w:pPr>
              <w:spacing w:after="0" w:line="240" w:lineRule="auto"/>
            </w:pPr>
            <w:r w:rsidRPr="00F3474C">
              <w:t>sağlanacaktır.</w:t>
            </w:r>
          </w:p>
          <w:p w:rsidR="006B1350" w:rsidRPr="00F3474C" w:rsidRDefault="006B1350" w:rsidP="00E006E1">
            <w:pPr>
              <w:spacing w:after="0" w:line="240" w:lineRule="auto"/>
            </w:pPr>
            <w:r w:rsidRPr="00F3474C">
              <w:t>S.5. İYEP içerikleri öğrencinin hazır bulunuşluk seviyesi dikkate alınarak hazırlanacaktır.</w:t>
            </w:r>
          </w:p>
          <w:p w:rsidR="006B1350" w:rsidRPr="00F3474C" w:rsidRDefault="006B1350" w:rsidP="00E006E1">
            <w:pPr>
              <w:spacing w:after="0" w:line="240" w:lineRule="auto"/>
            </w:pPr>
            <w:r w:rsidRPr="00F3474C">
              <w:t>S.6 .Öğrencilerin devamsızlık nedenleri tespit edilerek devamsızlığa neden olan etmenler</w:t>
            </w:r>
          </w:p>
          <w:p w:rsidR="006B1350" w:rsidRPr="00F3474C" w:rsidRDefault="006B1350" w:rsidP="00E006E1">
            <w:pPr>
              <w:spacing w:after="0" w:line="240" w:lineRule="auto"/>
            </w:pPr>
            <w:r w:rsidRPr="00F3474C">
              <w:t>giderilecektir.</w:t>
            </w:r>
            <w:r w:rsidRPr="00F3474C">
              <w:br/>
            </w:r>
          </w:p>
        </w:tc>
      </w:tr>
      <w:tr w:rsidR="006B1350" w:rsidRPr="00F3474C" w:rsidTr="00E006E1">
        <w:trPr>
          <w:trHeight w:val="55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Riskler</w:t>
            </w:r>
          </w:p>
        </w:tc>
        <w:tc>
          <w:tcPr>
            <w:tcW w:w="7938" w:type="dxa"/>
          </w:tcPr>
          <w:p w:rsidR="006B1350" w:rsidRDefault="006B1350" w:rsidP="00D72952">
            <w:pPr>
              <w:pStyle w:val="ListeParagraf"/>
              <w:numPr>
                <w:ilvl w:val="0"/>
                <w:numId w:val="15"/>
              </w:numPr>
              <w:spacing w:after="160" w:line="240" w:lineRule="auto"/>
              <w:jc w:val="left"/>
            </w:pPr>
            <w:r>
              <w:t>Pandemi benzeri durumların ortaya çıkması</w:t>
            </w:r>
          </w:p>
          <w:p w:rsidR="006B1350" w:rsidRDefault="006B1350" w:rsidP="00D72952">
            <w:pPr>
              <w:pStyle w:val="ListeParagraf"/>
              <w:numPr>
                <w:ilvl w:val="0"/>
                <w:numId w:val="15"/>
              </w:numPr>
              <w:spacing w:after="160" w:line="240" w:lineRule="auto"/>
              <w:jc w:val="left"/>
            </w:pPr>
            <w:r>
              <w:t>Doğal afetlerin yarattığı olumsuzluklar</w:t>
            </w:r>
          </w:p>
          <w:p w:rsidR="006B1350" w:rsidRDefault="006B1350" w:rsidP="00D72952">
            <w:pPr>
              <w:pStyle w:val="ListeParagraf"/>
              <w:numPr>
                <w:ilvl w:val="0"/>
                <w:numId w:val="15"/>
              </w:numPr>
              <w:spacing w:after="160" w:line="240" w:lineRule="auto"/>
              <w:jc w:val="left"/>
            </w:pPr>
            <w:r>
              <w:t>Ailelerin olumsuz tutumları</w:t>
            </w:r>
          </w:p>
          <w:p w:rsidR="006B1350" w:rsidRPr="009F2E1E" w:rsidRDefault="006B1350" w:rsidP="00D72952">
            <w:pPr>
              <w:pStyle w:val="ListeParagraf"/>
              <w:numPr>
                <w:ilvl w:val="0"/>
                <w:numId w:val="15"/>
              </w:numPr>
              <w:spacing w:after="160" w:line="240" w:lineRule="auto"/>
              <w:jc w:val="left"/>
            </w:pPr>
          </w:p>
        </w:tc>
      </w:tr>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Maliyet Tahmini</w:t>
            </w:r>
          </w:p>
        </w:tc>
        <w:tc>
          <w:tcPr>
            <w:tcW w:w="7938" w:type="dxa"/>
            <w:noWrap/>
          </w:tcPr>
          <w:p w:rsidR="006B1350" w:rsidRPr="009F2E1E" w:rsidRDefault="006B1350" w:rsidP="00E006E1">
            <w:r>
              <w:rPr>
                <w:color w:val="FF0000"/>
              </w:rPr>
              <w:t>50.000</w:t>
            </w:r>
          </w:p>
        </w:tc>
      </w:tr>
      <w:tr w:rsidR="006B1350" w:rsidRPr="00F3474C" w:rsidTr="00E006E1">
        <w:trPr>
          <w:trHeight w:val="543"/>
        </w:trPr>
        <w:tc>
          <w:tcPr>
            <w:tcW w:w="2694" w:type="dxa"/>
            <w:shd w:val="clear" w:color="auto" w:fill="00B0F0"/>
            <w:hideMark/>
          </w:tcPr>
          <w:p w:rsidR="006B1350" w:rsidRPr="00F3474C" w:rsidRDefault="006B1350" w:rsidP="00E006E1">
            <w:pPr>
              <w:spacing w:after="0" w:line="240" w:lineRule="auto"/>
              <w:rPr>
                <w:b/>
                <w:bCs/>
              </w:rPr>
            </w:pPr>
            <w:r w:rsidRPr="00F3474C">
              <w:rPr>
                <w:b/>
                <w:bCs/>
              </w:rPr>
              <w:t xml:space="preserve">Tespitler </w:t>
            </w:r>
          </w:p>
        </w:tc>
        <w:tc>
          <w:tcPr>
            <w:tcW w:w="7938" w:type="dxa"/>
          </w:tcPr>
          <w:p w:rsidR="006B1350" w:rsidRDefault="006B1350" w:rsidP="00D72952">
            <w:pPr>
              <w:pStyle w:val="ListeParagraf"/>
              <w:numPr>
                <w:ilvl w:val="0"/>
                <w:numId w:val="16"/>
              </w:numPr>
              <w:spacing w:after="160" w:line="240" w:lineRule="auto"/>
              <w:jc w:val="left"/>
            </w:pPr>
            <w:r>
              <w:t>Kurslarda görev alacak öğretmen bulunamaması</w:t>
            </w:r>
          </w:p>
          <w:p w:rsidR="006B1350" w:rsidRDefault="006B1350" w:rsidP="00D72952">
            <w:pPr>
              <w:pStyle w:val="ListeParagraf"/>
              <w:numPr>
                <w:ilvl w:val="0"/>
                <w:numId w:val="16"/>
              </w:numPr>
              <w:spacing w:after="160" w:line="240" w:lineRule="auto"/>
              <w:jc w:val="left"/>
            </w:pPr>
            <w:r>
              <w:t>Öğretim materyallerinin zamanında okullara zamanında ulaşamaması</w:t>
            </w:r>
          </w:p>
          <w:p w:rsidR="006B1350" w:rsidRPr="009F2E1E" w:rsidRDefault="006B1350" w:rsidP="00D72952">
            <w:pPr>
              <w:pStyle w:val="ListeParagraf"/>
              <w:numPr>
                <w:ilvl w:val="0"/>
                <w:numId w:val="16"/>
              </w:numPr>
              <w:spacing w:after="160" w:line="240" w:lineRule="auto"/>
              <w:jc w:val="left"/>
            </w:pPr>
            <w:r>
              <w:t>Velilerin olumsuz tutumları, katılım izni vermemesi</w:t>
            </w:r>
          </w:p>
        </w:tc>
      </w:tr>
      <w:tr w:rsidR="006B1350" w:rsidRPr="00F3474C" w:rsidTr="00E006E1">
        <w:trPr>
          <w:trHeight w:val="437"/>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İhtiyaçlar</w:t>
            </w:r>
          </w:p>
        </w:tc>
        <w:tc>
          <w:tcPr>
            <w:tcW w:w="7938" w:type="dxa"/>
          </w:tcPr>
          <w:p w:rsidR="006B1350" w:rsidRDefault="006B1350" w:rsidP="00E006E1">
            <w:r>
              <w:t>1.Zümre öğretmenlerinin kurslarda görev alması</w:t>
            </w:r>
          </w:p>
          <w:p w:rsidR="006B1350" w:rsidRDefault="006B1350" w:rsidP="00E006E1">
            <w:r>
              <w:t>2. Afetlere dayanıklı okul binaları yapmak</w:t>
            </w:r>
          </w:p>
          <w:p w:rsidR="006B1350" w:rsidRPr="009F2E1E" w:rsidRDefault="006B1350" w:rsidP="00E006E1">
            <w:r>
              <w:t>3.Pandemi benzeri durumlara karşı yeteri kadar hazır ve bilinçli olmak.</w:t>
            </w:r>
          </w:p>
        </w:tc>
      </w:tr>
    </w:tbl>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992"/>
        <w:gridCol w:w="1276"/>
        <w:gridCol w:w="1134"/>
        <w:gridCol w:w="1134"/>
        <w:gridCol w:w="1134"/>
        <w:gridCol w:w="1134"/>
        <w:gridCol w:w="1134"/>
      </w:tblGrid>
      <w:tr w:rsidR="006B1350" w:rsidRPr="00F3474C" w:rsidTr="00E006E1">
        <w:trPr>
          <w:trHeight w:val="88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lastRenderedPageBreak/>
              <w:t>Amaç 2</w:t>
            </w:r>
          </w:p>
        </w:tc>
        <w:tc>
          <w:tcPr>
            <w:tcW w:w="7938" w:type="dxa"/>
            <w:gridSpan w:val="7"/>
            <w:shd w:val="clear" w:color="auto" w:fill="auto"/>
          </w:tcPr>
          <w:p w:rsidR="006B1350" w:rsidRPr="00F3474C" w:rsidRDefault="006B1350" w:rsidP="00E006E1">
            <w:pPr>
              <w:spacing w:after="0" w:line="240" w:lineRule="auto"/>
            </w:pPr>
            <w:r w:rsidRPr="00F3474C">
              <w:t>Öğrencilere medeniyetimizin ve insanlığın ortak değerleriyle çağın gereklerine uygun bilgi, beceri,tutum ve davranışlar kazandırılacaktır.</w:t>
            </w:r>
          </w:p>
        </w:tc>
      </w:tr>
      <w:tr w:rsidR="006B1350" w:rsidRPr="00F3474C" w:rsidTr="00E006E1">
        <w:trPr>
          <w:trHeight w:val="85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Hedef 2.1</w:t>
            </w:r>
          </w:p>
        </w:tc>
        <w:tc>
          <w:tcPr>
            <w:tcW w:w="7938" w:type="dxa"/>
            <w:gridSpan w:val="7"/>
            <w:shd w:val="clear" w:color="auto" w:fill="auto"/>
          </w:tcPr>
          <w:p w:rsidR="006B1350" w:rsidRPr="00F3474C" w:rsidRDefault="006B1350" w:rsidP="00E006E1">
            <w:pPr>
              <w:spacing w:after="0" w:line="240" w:lineRule="auto"/>
            </w:pPr>
            <w:r w:rsidRPr="00F3474C">
              <w:t>Öğrencilere evrensel değerler, sağlıklı yaşam ve çevre bilinci duyarlılığı kazandırılacaktır.</w:t>
            </w:r>
          </w:p>
        </w:tc>
      </w:tr>
      <w:tr w:rsidR="006B1350" w:rsidRPr="00F3474C" w:rsidTr="00E006E1">
        <w:trPr>
          <w:trHeight w:val="480"/>
        </w:trPr>
        <w:tc>
          <w:tcPr>
            <w:tcW w:w="2694" w:type="dxa"/>
            <w:shd w:val="clear" w:color="auto" w:fill="00B0F0"/>
            <w:hideMark/>
          </w:tcPr>
          <w:p w:rsidR="006B1350" w:rsidRPr="00F3474C" w:rsidRDefault="006B1350" w:rsidP="00E006E1">
            <w:pPr>
              <w:spacing w:after="0" w:line="240" w:lineRule="auto"/>
              <w:rPr>
                <w:b/>
                <w:bCs/>
              </w:rPr>
            </w:pPr>
            <w:r w:rsidRPr="00F3474C">
              <w:rPr>
                <w:b/>
                <w:bCs/>
              </w:rPr>
              <w:t>Amacın İlgili Olduğu Program/Alt Program Adı</w:t>
            </w:r>
          </w:p>
          <w:p w:rsidR="006B1350" w:rsidRPr="00F3474C" w:rsidRDefault="006B1350" w:rsidP="00E006E1">
            <w:pPr>
              <w:spacing w:after="0" w:line="240" w:lineRule="auto"/>
              <w:rPr>
                <w:b/>
                <w:bCs/>
              </w:rPr>
            </w:pPr>
          </w:p>
        </w:tc>
        <w:tc>
          <w:tcPr>
            <w:tcW w:w="7938" w:type="dxa"/>
            <w:gridSpan w:val="7"/>
            <w:noWrap/>
            <w:hideMark/>
          </w:tcPr>
          <w:p w:rsidR="006B1350" w:rsidRPr="009F2E1E" w:rsidRDefault="006B1350" w:rsidP="00E006E1">
            <w:r>
              <w:t>TEMEL EĞİTİM</w:t>
            </w:r>
          </w:p>
        </w:tc>
      </w:tr>
      <w:tr w:rsidR="006B1350" w:rsidRPr="00F3474C" w:rsidTr="00E006E1">
        <w:trPr>
          <w:trHeight w:val="480"/>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Amacın İlişkili Olduğu Alt Program Hedefi</w:t>
            </w:r>
          </w:p>
          <w:p w:rsidR="006B1350" w:rsidRPr="00F3474C" w:rsidRDefault="006B1350" w:rsidP="00E006E1">
            <w:pPr>
              <w:spacing w:after="0" w:line="240" w:lineRule="auto"/>
              <w:rPr>
                <w:b/>
                <w:bCs/>
              </w:rPr>
            </w:pPr>
          </w:p>
        </w:tc>
        <w:tc>
          <w:tcPr>
            <w:tcW w:w="7938" w:type="dxa"/>
            <w:gridSpan w:val="7"/>
            <w:noWrap/>
            <w:hideMark/>
          </w:tcPr>
          <w:p w:rsidR="006B1350" w:rsidRPr="009F2E1E" w:rsidRDefault="006B1350" w:rsidP="00E006E1">
            <w:r>
              <w:t>İLKOKUL</w:t>
            </w:r>
          </w:p>
        </w:tc>
      </w:tr>
      <w:tr w:rsidR="006B1350" w:rsidRPr="00F3474C" w:rsidTr="00E006E1">
        <w:trPr>
          <w:trHeight w:val="61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Performans Göstergeleri</w:t>
            </w:r>
          </w:p>
        </w:tc>
        <w:tc>
          <w:tcPr>
            <w:tcW w:w="992" w:type="dxa"/>
            <w:shd w:val="clear" w:color="auto" w:fill="00B0F0"/>
            <w:noWrap/>
            <w:hideMark/>
          </w:tcPr>
          <w:p w:rsidR="006B1350" w:rsidRPr="00F3474C" w:rsidRDefault="006B1350" w:rsidP="00E006E1">
            <w:pPr>
              <w:spacing w:after="0" w:line="240" w:lineRule="auto"/>
              <w:jc w:val="center"/>
              <w:rPr>
                <w:b/>
                <w:bCs/>
              </w:rPr>
            </w:pPr>
            <w:r w:rsidRPr="00F3474C">
              <w:rPr>
                <w:b/>
                <w:bCs/>
              </w:rPr>
              <w:t>Hedefe Etkisi (%)</w:t>
            </w:r>
          </w:p>
        </w:tc>
        <w:tc>
          <w:tcPr>
            <w:tcW w:w="1276" w:type="dxa"/>
            <w:shd w:val="clear" w:color="auto" w:fill="00B0F0"/>
            <w:hideMark/>
          </w:tcPr>
          <w:p w:rsidR="006B1350" w:rsidRPr="00F3474C" w:rsidRDefault="006B1350" w:rsidP="00E006E1">
            <w:pPr>
              <w:spacing w:after="0" w:line="240" w:lineRule="auto"/>
              <w:jc w:val="center"/>
              <w:rPr>
                <w:b/>
                <w:bCs/>
              </w:rPr>
            </w:pPr>
            <w:r w:rsidRPr="00F3474C">
              <w:rPr>
                <w:b/>
                <w:bCs/>
              </w:rPr>
              <w:t>Plan Dönemi Başlangıç Değeri</w:t>
            </w:r>
          </w:p>
          <w:p w:rsidR="006B1350" w:rsidRPr="00F3474C" w:rsidRDefault="006B1350" w:rsidP="00E006E1">
            <w:pPr>
              <w:spacing w:after="0" w:line="240" w:lineRule="auto"/>
              <w:jc w:val="center"/>
              <w:rPr>
                <w:b/>
                <w:bCs/>
              </w:rPr>
            </w:pP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2024</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2025</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2026</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2027</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2028</w:t>
            </w:r>
          </w:p>
        </w:tc>
      </w:tr>
      <w:tr w:rsidR="006B1350" w:rsidRPr="00F3474C" w:rsidTr="00E006E1">
        <w:trPr>
          <w:trHeight w:val="300"/>
        </w:trPr>
        <w:tc>
          <w:tcPr>
            <w:tcW w:w="2694" w:type="dxa"/>
            <w:shd w:val="clear" w:color="auto" w:fill="00B0F0"/>
            <w:hideMark/>
          </w:tcPr>
          <w:p w:rsidR="006B1350" w:rsidRPr="00F3474C" w:rsidRDefault="006B1350" w:rsidP="00E006E1">
            <w:pPr>
              <w:spacing w:after="0" w:line="240" w:lineRule="auto"/>
              <w:rPr>
                <w:b/>
                <w:bCs/>
              </w:rPr>
            </w:pPr>
            <w:r w:rsidRPr="00F3474C">
              <w:rPr>
                <w:b/>
                <w:bCs/>
              </w:rPr>
              <w:t>PG.2.1</w:t>
            </w:r>
            <w:r>
              <w:rPr>
                <w:b/>
                <w:bCs/>
              </w:rPr>
              <w:t>.1</w:t>
            </w:r>
            <w:r w:rsidRPr="00F3474C">
              <w:rPr>
                <w:b/>
                <w:bCs/>
              </w:rPr>
              <w:t xml:space="preserve"> Öğrenci başına okunan kitap sayısı</w:t>
            </w:r>
          </w:p>
        </w:tc>
        <w:tc>
          <w:tcPr>
            <w:tcW w:w="992" w:type="dxa"/>
            <w:shd w:val="clear" w:color="auto" w:fill="auto"/>
            <w:noWrap/>
            <w:vAlign w:val="center"/>
            <w:hideMark/>
          </w:tcPr>
          <w:p w:rsidR="006B1350" w:rsidRPr="00F3474C" w:rsidRDefault="006B1350" w:rsidP="00E006E1">
            <w:pPr>
              <w:spacing w:after="0" w:line="240" w:lineRule="auto"/>
              <w:jc w:val="center"/>
            </w:pPr>
            <w:r w:rsidRPr="00F3474C">
              <w:t>15</w:t>
            </w:r>
          </w:p>
        </w:tc>
        <w:tc>
          <w:tcPr>
            <w:tcW w:w="1276" w:type="dxa"/>
            <w:noWrap/>
            <w:vAlign w:val="center"/>
          </w:tcPr>
          <w:p w:rsidR="006B1350" w:rsidRPr="009F2E1E" w:rsidRDefault="006B1350" w:rsidP="00E006E1">
            <w:pPr>
              <w:jc w:val="center"/>
            </w:pPr>
            <w:r>
              <w:t>40</w:t>
            </w:r>
          </w:p>
        </w:tc>
        <w:tc>
          <w:tcPr>
            <w:tcW w:w="1134" w:type="dxa"/>
            <w:noWrap/>
            <w:vAlign w:val="center"/>
          </w:tcPr>
          <w:p w:rsidR="006B1350" w:rsidRPr="009F2E1E" w:rsidRDefault="006B1350" w:rsidP="00E006E1">
            <w:pPr>
              <w:jc w:val="center"/>
            </w:pPr>
            <w:r>
              <w:t>42</w:t>
            </w:r>
          </w:p>
        </w:tc>
        <w:tc>
          <w:tcPr>
            <w:tcW w:w="1134" w:type="dxa"/>
            <w:noWrap/>
            <w:vAlign w:val="center"/>
          </w:tcPr>
          <w:p w:rsidR="006B1350" w:rsidRPr="009F2E1E" w:rsidRDefault="006B1350" w:rsidP="00E006E1">
            <w:pPr>
              <w:jc w:val="center"/>
            </w:pPr>
            <w:r>
              <w:t>44</w:t>
            </w:r>
          </w:p>
        </w:tc>
        <w:tc>
          <w:tcPr>
            <w:tcW w:w="1134" w:type="dxa"/>
            <w:noWrap/>
            <w:vAlign w:val="center"/>
          </w:tcPr>
          <w:p w:rsidR="006B1350" w:rsidRPr="009F2E1E" w:rsidRDefault="006B1350" w:rsidP="00E006E1">
            <w:pPr>
              <w:jc w:val="center"/>
            </w:pPr>
            <w:r>
              <w:t>46</w:t>
            </w:r>
          </w:p>
        </w:tc>
        <w:tc>
          <w:tcPr>
            <w:tcW w:w="1134" w:type="dxa"/>
            <w:noWrap/>
            <w:vAlign w:val="center"/>
          </w:tcPr>
          <w:p w:rsidR="006B1350" w:rsidRPr="009F2E1E" w:rsidRDefault="006B1350" w:rsidP="00E006E1">
            <w:pPr>
              <w:jc w:val="center"/>
            </w:pPr>
            <w:r>
              <w:t>48</w:t>
            </w:r>
          </w:p>
        </w:tc>
        <w:tc>
          <w:tcPr>
            <w:tcW w:w="1134" w:type="dxa"/>
            <w:noWrap/>
            <w:vAlign w:val="center"/>
          </w:tcPr>
          <w:p w:rsidR="006B1350" w:rsidRPr="009F2E1E" w:rsidRDefault="006B1350" w:rsidP="00E006E1">
            <w:pPr>
              <w:jc w:val="center"/>
            </w:pPr>
            <w:r>
              <w:t>50</w:t>
            </w:r>
          </w:p>
        </w:tc>
      </w:tr>
      <w:tr w:rsidR="006B1350" w:rsidRPr="00F3474C" w:rsidTr="00E006E1">
        <w:trPr>
          <w:trHeight w:val="300"/>
        </w:trPr>
        <w:tc>
          <w:tcPr>
            <w:tcW w:w="2694" w:type="dxa"/>
            <w:shd w:val="clear" w:color="auto" w:fill="00B0F0"/>
          </w:tcPr>
          <w:p w:rsidR="006B1350" w:rsidRPr="00F3474C" w:rsidRDefault="006B1350" w:rsidP="00E006E1">
            <w:pPr>
              <w:spacing w:after="0" w:line="240" w:lineRule="auto"/>
              <w:rPr>
                <w:b/>
                <w:bCs/>
              </w:rPr>
            </w:pPr>
            <w:r w:rsidRPr="00F3474C">
              <w:rPr>
                <w:b/>
                <w:bCs/>
              </w:rPr>
              <w:t>PG.2.</w:t>
            </w:r>
            <w:r>
              <w:rPr>
                <w:b/>
                <w:bCs/>
              </w:rPr>
              <w:t>1.</w:t>
            </w:r>
            <w:r w:rsidRPr="00F3474C">
              <w:rPr>
                <w:b/>
                <w:bCs/>
              </w:rPr>
              <w:t>2 Sağlıklı ve dengeli beslenme ile ilgili verilen eğitim sayısı</w:t>
            </w:r>
          </w:p>
        </w:tc>
        <w:tc>
          <w:tcPr>
            <w:tcW w:w="992" w:type="dxa"/>
            <w:shd w:val="clear" w:color="auto" w:fill="auto"/>
            <w:noWrap/>
            <w:vAlign w:val="center"/>
          </w:tcPr>
          <w:p w:rsidR="006B1350" w:rsidRPr="00F3474C" w:rsidRDefault="006B1350" w:rsidP="00E006E1">
            <w:pPr>
              <w:spacing w:after="0" w:line="240" w:lineRule="auto"/>
              <w:jc w:val="center"/>
            </w:pPr>
            <w:r w:rsidRPr="00F3474C">
              <w:t>15</w:t>
            </w:r>
          </w:p>
        </w:tc>
        <w:tc>
          <w:tcPr>
            <w:tcW w:w="1276" w:type="dxa"/>
            <w:noWrap/>
            <w:vAlign w:val="center"/>
          </w:tcPr>
          <w:p w:rsidR="006B1350" w:rsidRDefault="006B1350" w:rsidP="00E006E1">
            <w:pPr>
              <w:jc w:val="center"/>
            </w:pPr>
            <w:r>
              <w:t>1</w:t>
            </w:r>
          </w:p>
        </w:tc>
        <w:tc>
          <w:tcPr>
            <w:tcW w:w="1134" w:type="dxa"/>
            <w:noWrap/>
            <w:vAlign w:val="center"/>
          </w:tcPr>
          <w:p w:rsidR="006B1350" w:rsidRDefault="006B1350" w:rsidP="00E006E1">
            <w:pPr>
              <w:jc w:val="center"/>
            </w:pPr>
            <w:r>
              <w:t>2</w:t>
            </w:r>
          </w:p>
        </w:tc>
        <w:tc>
          <w:tcPr>
            <w:tcW w:w="1134" w:type="dxa"/>
            <w:noWrap/>
            <w:vAlign w:val="center"/>
          </w:tcPr>
          <w:p w:rsidR="006B1350" w:rsidRDefault="006B1350" w:rsidP="00E006E1">
            <w:pPr>
              <w:jc w:val="center"/>
            </w:pPr>
            <w:r>
              <w:t>3</w:t>
            </w:r>
          </w:p>
        </w:tc>
        <w:tc>
          <w:tcPr>
            <w:tcW w:w="1134" w:type="dxa"/>
            <w:noWrap/>
            <w:vAlign w:val="center"/>
          </w:tcPr>
          <w:p w:rsidR="006B1350" w:rsidRDefault="006B1350" w:rsidP="00E006E1">
            <w:pPr>
              <w:jc w:val="center"/>
            </w:pPr>
            <w:r>
              <w:t>4</w:t>
            </w:r>
          </w:p>
        </w:tc>
        <w:tc>
          <w:tcPr>
            <w:tcW w:w="1134" w:type="dxa"/>
            <w:noWrap/>
            <w:vAlign w:val="center"/>
          </w:tcPr>
          <w:p w:rsidR="006B1350" w:rsidRDefault="006B1350" w:rsidP="00E006E1">
            <w:pPr>
              <w:jc w:val="center"/>
            </w:pPr>
            <w:r>
              <w:t>5</w:t>
            </w:r>
          </w:p>
        </w:tc>
        <w:tc>
          <w:tcPr>
            <w:tcW w:w="1134" w:type="dxa"/>
            <w:noWrap/>
            <w:vAlign w:val="center"/>
          </w:tcPr>
          <w:p w:rsidR="006B1350" w:rsidRDefault="006B1350" w:rsidP="00E006E1">
            <w:pPr>
              <w:jc w:val="center"/>
            </w:pPr>
            <w:r>
              <w:t>6</w:t>
            </w:r>
          </w:p>
        </w:tc>
      </w:tr>
      <w:tr w:rsidR="006B1350" w:rsidRPr="00F3474C" w:rsidTr="00E006E1">
        <w:trPr>
          <w:trHeight w:val="300"/>
        </w:trPr>
        <w:tc>
          <w:tcPr>
            <w:tcW w:w="2694" w:type="dxa"/>
            <w:shd w:val="clear" w:color="auto" w:fill="00B0F0"/>
          </w:tcPr>
          <w:p w:rsidR="006B1350" w:rsidRPr="00F3474C" w:rsidRDefault="006B1350" w:rsidP="00E006E1">
            <w:pPr>
              <w:spacing w:after="0" w:line="240" w:lineRule="auto"/>
              <w:rPr>
                <w:b/>
                <w:bCs/>
              </w:rPr>
            </w:pPr>
            <w:r w:rsidRPr="00F3474C">
              <w:rPr>
                <w:b/>
                <w:bCs/>
              </w:rPr>
              <w:t>PG.2.</w:t>
            </w:r>
            <w:r>
              <w:rPr>
                <w:b/>
                <w:bCs/>
              </w:rPr>
              <w:t>1.</w:t>
            </w:r>
            <w:r w:rsidRPr="00F3474C">
              <w:rPr>
                <w:b/>
                <w:bCs/>
              </w:rPr>
              <w:t>3 Sağlıklı ve dengeli beslenme ile ilgili verilen eğitime katılan öğrenci sayısı</w:t>
            </w:r>
          </w:p>
        </w:tc>
        <w:tc>
          <w:tcPr>
            <w:tcW w:w="992" w:type="dxa"/>
            <w:shd w:val="clear" w:color="auto" w:fill="auto"/>
            <w:noWrap/>
            <w:vAlign w:val="center"/>
          </w:tcPr>
          <w:p w:rsidR="006B1350" w:rsidRPr="00F3474C" w:rsidRDefault="006B1350" w:rsidP="00E006E1">
            <w:pPr>
              <w:spacing w:after="0" w:line="240" w:lineRule="auto"/>
              <w:jc w:val="center"/>
            </w:pPr>
            <w:r w:rsidRPr="00F3474C">
              <w:t>15</w:t>
            </w:r>
          </w:p>
        </w:tc>
        <w:tc>
          <w:tcPr>
            <w:tcW w:w="1276" w:type="dxa"/>
            <w:noWrap/>
            <w:vAlign w:val="center"/>
          </w:tcPr>
          <w:p w:rsidR="006B1350" w:rsidRPr="00C86E9A" w:rsidRDefault="006B1350" w:rsidP="00E006E1">
            <w:pPr>
              <w:jc w:val="center"/>
              <w:rPr>
                <w:color w:val="FF0000"/>
              </w:rPr>
            </w:pPr>
            <w:r>
              <w:rPr>
                <w:color w:val="FF0000"/>
              </w:rPr>
              <w:t>60</w:t>
            </w:r>
          </w:p>
        </w:tc>
        <w:tc>
          <w:tcPr>
            <w:tcW w:w="1134" w:type="dxa"/>
            <w:noWrap/>
            <w:vAlign w:val="center"/>
          </w:tcPr>
          <w:p w:rsidR="006B1350" w:rsidRPr="00C86E9A" w:rsidRDefault="006B1350" w:rsidP="00E006E1">
            <w:pPr>
              <w:jc w:val="center"/>
              <w:rPr>
                <w:color w:val="FF0000"/>
              </w:rPr>
            </w:pPr>
            <w:r>
              <w:rPr>
                <w:color w:val="FF0000"/>
              </w:rPr>
              <w:t>80</w:t>
            </w:r>
          </w:p>
        </w:tc>
        <w:tc>
          <w:tcPr>
            <w:tcW w:w="1134" w:type="dxa"/>
            <w:noWrap/>
            <w:vAlign w:val="center"/>
          </w:tcPr>
          <w:p w:rsidR="006B1350" w:rsidRPr="00C86E9A" w:rsidRDefault="006B1350" w:rsidP="00E006E1">
            <w:pPr>
              <w:jc w:val="center"/>
              <w:rPr>
                <w:color w:val="FF0000"/>
              </w:rPr>
            </w:pPr>
            <w:r>
              <w:rPr>
                <w:color w:val="FF0000"/>
              </w:rPr>
              <w:t>100</w:t>
            </w:r>
          </w:p>
        </w:tc>
        <w:tc>
          <w:tcPr>
            <w:tcW w:w="1134" w:type="dxa"/>
            <w:noWrap/>
            <w:vAlign w:val="center"/>
          </w:tcPr>
          <w:p w:rsidR="006B1350" w:rsidRPr="00C86E9A" w:rsidRDefault="006B1350" w:rsidP="00E006E1">
            <w:pPr>
              <w:jc w:val="center"/>
              <w:rPr>
                <w:color w:val="FF0000"/>
              </w:rPr>
            </w:pPr>
            <w:r>
              <w:rPr>
                <w:color w:val="FF0000"/>
              </w:rPr>
              <w:t>120</w:t>
            </w:r>
          </w:p>
        </w:tc>
        <w:tc>
          <w:tcPr>
            <w:tcW w:w="1134" w:type="dxa"/>
            <w:noWrap/>
            <w:vAlign w:val="center"/>
          </w:tcPr>
          <w:p w:rsidR="006B1350" w:rsidRPr="00C86E9A" w:rsidRDefault="006B1350" w:rsidP="00E006E1">
            <w:pPr>
              <w:jc w:val="center"/>
              <w:rPr>
                <w:color w:val="FF0000"/>
              </w:rPr>
            </w:pPr>
            <w:r>
              <w:rPr>
                <w:color w:val="FF0000"/>
              </w:rPr>
              <w:t>140</w:t>
            </w:r>
          </w:p>
        </w:tc>
        <w:tc>
          <w:tcPr>
            <w:tcW w:w="1134" w:type="dxa"/>
            <w:noWrap/>
            <w:vAlign w:val="center"/>
          </w:tcPr>
          <w:p w:rsidR="006B1350" w:rsidRPr="00C86E9A" w:rsidRDefault="006B1350" w:rsidP="00E006E1">
            <w:pPr>
              <w:jc w:val="center"/>
              <w:rPr>
                <w:color w:val="FF0000"/>
              </w:rPr>
            </w:pPr>
            <w:r>
              <w:rPr>
                <w:color w:val="FF0000"/>
              </w:rPr>
              <w:t>180</w:t>
            </w:r>
          </w:p>
        </w:tc>
      </w:tr>
      <w:tr w:rsidR="006B1350" w:rsidRPr="00F3474C" w:rsidTr="00E006E1">
        <w:trPr>
          <w:trHeight w:val="300"/>
        </w:trPr>
        <w:tc>
          <w:tcPr>
            <w:tcW w:w="2694" w:type="dxa"/>
            <w:shd w:val="clear" w:color="auto" w:fill="00B0F0"/>
          </w:tcPr>
          <w:p w:rsidR="006B1350" w:rsidRPr="00F3474C" w:rsidRDefault="006B1350" w:rsidP="00E006E1">
            <w:pPr>
              <w:spacing w:after="0" w:line="240" w:lineRule="auto"/>
              <w:rPr>
                <w:b/>
                <w:bCs/>
              </w:rPr>
            </w:pPr>
            <w:r w:rsidRPr="00F3474C">
              <w:rPr>
                <w:b/>
                <w:bCs/>
              </w:rPr>
              <w:t>PG.2.</w:t>
            </w:r>
            <w:r>
              <w:rPr>
                <w:b/>
                <w:bCs/>
              </w:rPr>
              <w:t>1.</w:t>
            </w:r>
            <w:r w:rsidRPr="00F3474C">
              <w:rPr>
                <w:b/>
                <w:bCs/>
              </w:rPr>
              <w:t>4. Çevre bilincinin artırılmasına yönelik verilen eğitim sayısı</w:t>
            </w:r>
          </w:p>
        </w:tc>
        <w:tc>
          <w:tcPr>
            <w:tcW w:w="992" w:type="dxa"/>
            <w:shd w:val="clear" w:color="auto" w:fill="auto"/>
            <w:noWrap/>
            <w:vAlign w:val="center"/>
          </w:tcPr>
          <w:p w:rsidR="006B1350" w:rsidRPr="00F3474C" w:rsidRDefault="006B1350" w:rsidP="00E006E1">
            <w:pPr>
              <w:spacing w:after="0" w:line="240" w:lineRule="auto"/>
              <w:jc w:val="center"/>
            </w:pPr>
            <w:r w:rsidRPr="00F3474C">
              <w:t>15</w:t>
            </w:r>
          </w:p>
        </w:tc>
        <w:tc>
          <w:tcPr>
            <w:tcW w:w="1276" w:type="dxa"/>
            <w:noWrap/>
            <w:vAlign w:val="center"/>
          </w:tcPr>
          <w:p w:rsidR="006B1350" w:rsidRDefault="006B1350" w:rsidP="00E006E1">
            <w:pPr>
              <w:jc w:val="center"/>
            </w:pPr>
            <w:r>
              <w:t>4</w:t>
            </w:r>
          </w:p>
        </w:tc>
        <w:tc>
          <w:tcPr>
            <w:tcW w:w="1134" w:type="dxa"/>
            <w:noWrap/>
            <w:vAlign w:val="center"/>
          </w:tcPr>
          <w:p w:rsidR="006B1350" w:rsidRDefault="006B1350" w:rsidP="00E006E1">
            <w:pPr>
              <w:jc w:val="center"/>
            </w:pPr>
            <w:r>
              <w:t>5</w:t>
            </w:r>
          </w:p>
        </w:tc>
        <w:tc>
          <w:tcPr>
            <w:tcW w:w="1134" w:type="dxa"/>
            <w:noWrap/>
            <w:vAlign w:val="center"/>
          </w:tcPr>
          <w:p w:rsidR="006B1350" w:rsidRDefault="006B1350" w:rsidP="00E006E1">
            <w:pPr>
              <w:jc w:val="center"/>
            </w:pPr>
            <w:r>
              <w:t>6</w:t>
            </w:r>
          </w:p>
        </w:tc>
        <w:tc>
          <w:tcPr>
            <w:tcW w:w="1134" w:type="dxa"/>
            <w:noWrap/>
            <w:vAlign w:val="center"/>
          </w:tcPr>
          <w:p w:rsidR="006B1350" w:rsidRDefault="006B1350" w:rsidP="00E006E1">
            <w:pPr>
              <w:jc w:val="center"/>
            </w:pPr>
            <w:r>
              <w:t>7</w:t>
            </w:r>
          </w:p>
        </w:tc>
        <w:tc>
          <w:tcPr>
            <w:tcW w:w="1134" w:type="dxa"/>
            <w:noWrap/>
            <w:vAlign w:val="center"/>
          </w:tcPr>
          <w:p w:rsidR="006B1350" w:rsidRDefault="006B1350" w:rsidP="00E006E1">
            <w:pPr>
              <w:jc w:val="center"/>
            </w:pPr>
            <w:r>
              <w:t>8</w:t>
            </w:r>
          </w:p>
        </w:tc>
        <w:tc>
          <w:tcPr>
            <w:tcW w:w="1134" w:type="dxa"/>
            <w:noWrap/>
            <w:vAlign w:val="center"/>
          </w:tcPr>
          <w:p w:rsidR="006B1350" w:rsidRDefault="006B1350" w:rsidP="00E006E1">
            <w:pPr>
              <w:jc w:val="center"/>
            </w:pPr>
            <w:r>
              <w:t>9</w:t>
            </w:r>
          </w:p>
        </w:tc>
      </w:tr>
      <w:tr w:rsidR="006B1350" w:rsidRPr="00F3474C" w:rsidTr="00E006E1">
        <w:trPr>
          <w:trHeight w:val="300"/>
        </w:trPr>
        <w:tc>
          <w:tcPr>
            <w:tcW w:w="2694" w:type="dxa"/>
            <w:shd w:val="clear" w:color="auto" w:fill="00B0F0"/>
          </w:tcPr>
          <w:p w:rsidR="006B1350" w:rsidRPr="00F3474C" w:rsidRDefault="006B1350" w:rsidP="00E006E1">
            <w:pPr>
              <w:spacing w:after="0" w:line="240" w:lineRule="auto"/>
              <w:rPr>
                <w:b/>
                <w:bCs/>
              </w:rPr>
            </w:pPr>
            <w:r w:rsidRPr="00F3474C">
              <w:rPr>
                <w:b/>
                <w:bCs/>
              </w:rPr>
              <w:t>PG.2.</w:t>
            </w:r>
            <w:r>
              <w:rPr>
                <w:b/>
                <w:bCs/>
              </w:rPr>
              <w:t>1.</w:t>
            </w:r>
            <w:r w:rsidRPr="00F3474C">
              <w:rPr>
                <w:b/>
                <w:bCs/>
              </w:rPr>
              <w:t>5 Çevre bilincinin artırılmasına yönelik verilen eğitimlere katılan öğrenci sayısı</w:t>
            </w:r>
          </w:p>
        </w:tc>
        <w:tc>
          <w:tcPr>
            <w:tcW w:w="992" w:type="dxa"/>
            <w:shd w:val="clear" w:color="auto" w:fill="auto"/>
            <w:noWrap/>
            <w:vAlign w:val="center"/>
          </w:tcPr>
          <w:p w:rsidR="006B1350" w:rsidRPr="00F3474C" w:rsidRDefault="006B1350" w:rsidP="00E006E1">
            <w:pPr>
              <w:spacing w:after="0" w:line="240" w:lineRule="auto"/>
              <w:jc w:val="center"/>
            </w:pPr>
            <w:r w:rsidRPr="00F3474C">
              <w:t>15</w:t>
            </w:r>
          </w:p>
        </w:tc>
        <w:tc>
          <w:tcPr>
            <w:tcW w:w="1276" w:type="dxa"/>
            <w:noWrap/>
            <w:vAlign w:val="center"/>
          </w:tcPr>
          <w:p w:rsidR="006B1350" w:rsidRDefault="006B1350" w:rsidP="00E006E1">
            <w:pPr>
              <w:jc w:val="center"/>
            </w:pPr>
            <w:r>
              <w:t>4</w:t>
            </w:r>
          </w:p>
        </w:tc>
        <w:tc>
          <w:tcPr>
            <w:tcW w:w="1134" w:type="dxa"/>
            <w:noWrap/>
            <w:vAlign w:val="center"/>
          </w:tcPr>
          <w:p w:rsidR="006B1350" w:rsidRDefault="006B1350" w:rsidP="00E006E1">
            <w:pPr>
              <w:jc w:val="center"/>
            </w:pPr>
            <w:r>
              <w:t>5</w:t>
            </w:r>
          </w:p>
        </w:tc>
        <w:tc>
          <w:tcPr>
            <w:tcW w:w="1134" w:type="dxa"/>
            <w:noWrap/>
            <w:vAlign w:val="center"/>
          </w:tcPr>
          <w:p w:rsidR="006B1350" w:rsidRDefault="006B1350" w:rsidP="00E006E1">
            <w:pPr>
              <w:jc w:val="center"/>
            </w:pPr>
            <w:r>
              <w:t>6</w:t>
            </w:r>
          </w:p>
        </w:tc>
        <w:tc>
          <w:tcPr>
            <w:tcW w:w="1134" w:type="dxa"/>
            <w:noWrap/>
            <w:vAlign w:val="center"/>
          </w:tcPr>
          <w:p w:rsidR="006B1350" w:rsidRDefault="006B1350" w:rsidP="00E006E1">
            <w:pPr>
              <w:jc w:val="center"/>
            </w:pPr>
            <w:r>
              <w:t>7</w:t>
            </w:r>
          </w:p>
        </w:tc>
        <w:tc>
          <w:tcPr>
            <w:tcW w:w="1134" w:type="dxa"/>
            <w:noWrap/>
            <w:vAlign w:val="center"/>
          </w:tcPr>
          <w:p w:rsidR="006B1350" w:rsidRDefault="006B1350" w:rsidP="00E006E1">
            <w:pPr>
              <w:jc w:val="center"/>
            </w:pPr>
            <w:r>
              <w:t>8</w:t>
            </w:r>
          </w:p>
        </w:tc>
        <w:tc>
          <w:tcPr>
            <w:tcW w:w="1134" w:type="dxa"/>
            <w:noWrap/>
            <w:vAlign w:val="center"/>
          </w:tcPr>
          <w:p w:rsidR="006B1350" w:rsidRDefault="006B1350" w:rsidP="00E006E1">
            <w:pPr>
              <w:jc w:val="center"/>
            </w:pPr>
            <w:r>
              <w:t>9</w:t>
            </w:r>
          </w:p>
        </w:tc>
      </w:tr>
      <w:tr w:rsidR="006B1350" w:rsidRPr="00F3474C" w:rsidTr="00E006E1">
        <w:trPr>
          <w:trHeight w:val="300"/>
        </w:trPr>
        <w:tc>
          <w:tcPr>
            <w:tcW w:w="2694" w:type="dxa"/>
            <w:shd w:val="clear" w:color="auto" w:fill="00B0F0"/>
          </w:tcPr>
          <w:p w:rsidR="006B1350" w:rsidRPr="00F3474C" w:rsidRDefault="006B1350" w:rsidP="00E006E1">
            <w:pPr>
              <w:spacing w:after="0" w:line="240" w:lineRule="auto"/>
              <w:rPr>
                <w:b/>
                <w:bCs/>
              </w:rPr>
            </w:pPr>
            <w:r w:rsidRPr="00F3474C">
              <w:rPr>
                <w:b/>
                <w:bCs/>
              </w:rPr>
              <w:t>PG.2.</w:t>
            </w:r>
            <w:r>
              <w:rPr>
                <w:b/>
                <w:bCs/>
              </w:rPr>
              <w:t>1.6</w:t>
            </w:r>
            <w:r w:rsidRPr="00F3474C">
              <w:rPr>
                <w:b/>
                <w:bCs/>
              </w:rPr>
              <w:t xml:space="preserve"> Nezaket kurallarına yönelik yapılan etkinlik sayısı</w:t>
            </w:r>
          </w:p>
        </w:tc>
        <w:tc>
          <w:tcPr>
            <w:tcW w:w="992" w:type="dxa"/>
            <w:shd w:val="clear" w:color="auto" w:fill="auto"/>
            <w:noWrap/>
            <w:vAlign w:val="center"/>
          </w:tcPr>
          <w:p w:rsidR="006B1350" w:rsidRPr="00F3474C" w:rsidRDefault="006B1350" w:rsidP="00E006E1">
            <w:pPr>
              <w:spacing w:after="0" w:line="240" w:lineRule="auto"/>
              <w:jc w:val="center"/>
            </w:pPr>
            <w:r w:rsidRPr="00F3474C">
              <w:t>15</w:t>
            </w:r>
          </w:p>
        </w:tc>
        <w:tc>
          <w:tcPr>
            <w:tcW w:w="1276" w:type="dxa"/>
            <w:noWrap/>
            <w:vAlign w:val="center"/>
          </w:tcPr>
          <w:p w:rsidR="006B1350" w:rsidRDefault="006B1350" w:rsidP="00E006E1">
            <w:pPr>
              <w:jc w:val="center"/>
            </w:pPr>
            <w:r>
              <w:t>60</w:t>
            </w:r>
          </w:p>
        </w:tc>
        <w:tc>
          <w:tcPr>
            <w:tcW w:w="1134" w:type="dxa"/>
            <w:noWrap/>
            <w:vAlign w:val="center"/>
          </w:tcPr>
          <w:p w:rsidR="006B1350" w:rsidRDefault="006B1350" w:rsidP="00E006E1">
            <w:pPr>
              <w:jc w:val="center"/>
            </w:pPr>
            <w:r>
              <w:t>80</w:t>
            </w:r>
          </w:p>
        </w:tc>
        <w:tc>
          <w:tcPr>
            <w:tcW w:w="1134" w:type="dxa"/>
            <w:noWrap/>
            <w:vAlign w:val="center"/>
          </w:tcPr>
          <w:p w:rsidR="006B1350" w:rsidRDefault="006B1350" w:rsidP="00E006E1">
            <w:pPr>
              <w:jc w:val="center"/>
            </w:pPr>
            <w:r>
              <w:t>100</w:t>
            </w:r>
          </w:p>
        </w:tc>
        <w:tc>
          <w:tcPr>
            <w:tcW w:w="1134" w:type="dxa"/>
            <w:noWrap/>
            <w:vAlign w:val="center"/>
          </w:tcPr>
          <w:p w:rsidR="006B1350" w:rsidRDefault="006B1350" w:rsidP="00E006E1">
            <w:pPr>
              <w:jc w:val="center"/>
            </w:pPr>
            <w:r>
              <w:t>120</w:t>
            </w:r>
          </w:p>
        </w:tc>
        <w:tc>
          <w:tcPr>
            <w:tcW w:w="1134" w:type="dxa"/>
            <w:noWrap/>
            <w:vAlign w:val="center"/>
          </w:tcPr>
          <w:p w:rsidR="006B1350" w:rsidRDefault="006B1350" w:rsidP="00E006E1">
            <w:pPr>
              <w:jc w:val="center"/>
            </w:pPr>
            <w:r>
              <w:t>140</w:t>
            </w:r>
          </w:p>
        </w:tc>
        <w:tc>
          <w:tcPr>
            <w:tcW w:w="1134" w:type="dxa"/>
            <w:noWrap/>
            <w:vAlign w:val="center"/>
          </w:tcPr>
          <w:p w:rsidR="006B1350" w:rsidRDefault="006B1350" w:rsidP="00E006E1">
            <w:pPr>
              <w:jc w:val="center"/>
            </w:pPr>
            <w:r>
              <w:t>180</w:t>
            </w:r>
          </w:p>
        </w:tc>
      </w:tr>
      <w:tr w:rsidR="006B1350" w:rsidRPr="00F3474C" w:rsidTr="00E006E1">
        <w:trPr>
          <w:trHeight w:val="300"/>
        </w:trPr>
        <w:tc>
          <w:tcPr>
            <w:tcW w:w="2694" w:type="dxa"/>
            <w:shd w:val="clear" w:color="auto" w:fill="00B0F0"/>
          </w:tcPr>
          <w:p w:rsidR="006B1350" w:rsidRPr="00F3474C" w:rsidRDefault="006B1350" w:rsidP="00E006E1">
            <w:pPr>
              <w:spacing w:after="0" w:line="240" w:lineRule="auto"/>
              <w:rPr>
                <w:b/>
                <w:bCs/>
              </w:rPr>
            </w:pPr>
            <w:r w:rsidRPr="00F3474C">
              <w:rPr>
                <w:b/>
                <w:bCs/>
              </w:rPr>
              <w:t>PG.2.</w:t>
            </w:r>
            <w:r>
              <w:rPr>
                <w:b/>
                <w:bCs/>
              </w:rPr>
              <w:t>1.</w:t>
            </w:r>
            <w:r w:rsidRPr="00F3474C">
              <w:rPr>
                <w:b/>
                <w:bCs/>
              </w:rPr>
              <w:t>7 Nezaket kurallarına yönelik yapılan etkinliklere katılan öğrenci sayısı</w:t>
            </w:r>
          </w:p>
        </w:tc>
        <w:tc>
          <w:tcPr>
            <w:tcW w:w="992" w:type="dxa"/>
            <w:shd w:val="clear" w:color="auto" w:fill="auto"/>
            <w:noWrap/>
            <w:vAlign w:val="center"/>
          </w:tcPr>
          <w:p w:rsidR="006B1350" w:rsidRPr="00F3474C" w:rsidRDefault="006B1350" w:rsidP="00E006E1">
            <w:pPr>
              <w:spacing w:after="0" w:line="240" w:lineRule="auto"/>
              <w:jc w:val="center"/>
            </w:pPr>
            <w:r w:rsidRPr="00F3474C">
              <w:t>10</w:t>
            </w:r>
          </w:p>
        </w:tc>
        <w:tc>
          <w:tcPr>
            <w:tcW w:w="1276" w:type="dxa"/>
            <w:noWrap/>
            <w:vAlign w:val="center"/>
          </w:tcPr>
          <w:p w:rsidR="006B1350" w:rsidRDefault="006B1350" w:rsidP="00E006E1">
            <w:pPr>
              <w:jc w:val="center"/>
            </w:pPr>
            <w:r>
              <w:t>60</w:t>
            </w:r>
          </w:p>
        </w:tc>
        <w:tc>
          <w:tcPr>
            <w:tcW w:w="1134" w:type="dxa"/>
            <w:noWrap/>
            <w:vAlign w:val="center"/>
          </w:tcPr>
          <w:p w:rsidR="006B1350" w:rsidRDefault="006B1350" w:rsidP="00E006E1">
            <w:pPr>
              <w:jc w:val="center"/>
            </w:pPr>
            <w:r>
              <w:t>80</w:t>
            </w:r>
          </w:p>
        </w:tc>
        <w:tc>
          <w:tcPr>
            <w:tcW w:w="1134" w:type="dxa"/>
            <w:noWrap/>
            <w:vAlign w:val="center"/>
          </w:tcPr>
          <w:p w:rsidR="006B1350" w:rsidRDefault="006B1350" w:rsidP="00E006E1">
            <w:pPr>
              <w:jc w:val="center"/>
            </w:pPr>
            <w:r>
              <w:t>100</w:t>
            </w:r>
          </w:p>
        </w:tc>
        <w:tc>
          <w:tcPr>
            <w:tcW w:w="1134" w:type="dxa"/>
            <w:noWrap/>
            <w:vAlign w:val="center"/>
          </w:tcPr>
          <w:p w:rsidR="006B1350" w:rsidRDefault="006B1350" w:rsidP="00E006E1">
            <w:pPr>
              <w:jc w:val="center"/>
            </w:pPr>
            <w:r>
              <w:t>120</w:t>
            </w:r>
          </w:p>
        </w:tc>
        <w:tc>
          <w:tcPr>
            <w:tcW w:w="1134" w:type="dxa"/>
            <w:noWrap/>
            <w:vAlign w:val="center"/>
          </w:tcPr>
          <w:p w:rsidR="006B1350" w:rsidRDefault="006B1350" w:rsidP="00E006E1">
            <w:pPr>
              <w:jc w:val="center"/>
            </w:pPr>
            <w:r>
              <w:t>140</w:t>
            </w:r>
          </w:p>
        </w:tc>
        <w:tc>
          <w:tcPr>
            <w:tcW w:w="1134" w:type="dxa"/>
            <w:noWrap/>
            <w:vAlign w:val="center"/>
          </w:tcPr>
          <w:p w:rsidR="006B1350" w:rsidRDefault="006B1350" w:rsidP="00E006E1">
            <w:pPr>
              <w:jc w:val="center"/>
            </w:pPr>
            <w:r>
              <w:t>180</w:t>
            </w:r>
          </w:p>
        </w:tc>
      </w:tr>
    </w:tbl>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Default="006B1350" w:rsidP="006B1350">
      <w:pPr>
        <w:spacing w:after="0"/>
      </w:pPr>
    </w:p>
    <w:p w:rsidR="006B1350" w:rsidRPr="00F3474C" w:rsidRDefault="006B1350" w:rsidP="006B1350">
      <w:pPr>
        <w:spacing w:after="0"/>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7938"/>
      </w:tblGrid>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Sorumlu Birim</w:t>
            </w:r>
          </w:p>
        </w:tc>
        <w:tc>
          <w:tcPr>
            <w:tcW w:w="7938" w:type="dxa"/>
            <w:shd w:val="clear" w:color="auto" w:fill="auto"/>
            <w:noWrap/>
            <w:hideMark/>
          </w:tcPr>
          <w:p w:rsidR="006B1350" w:rsidRPr="00F3474C" w:rsidRDefault="006B1350" w:rsidP="00E006E1">
            <w:pPr>
              <w:spacing w:after="0" w:line="240" w:lineRule="auto"/>
            </w:pPr>
            <w:r w:rsidRPr="00F3474C">
              <w:t xml:space="preserve">Okul Müdürü/Müdür Yardımcısı </w:t>
            </w:r>
          </w:p>
        </w:tc>
      </w:tr>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İş Birliği Yapılacak Birim(ler)</w:t>
            </w:r>
          </w:p>
        </w:tc>
        <w:tc>
          <w:tcPr>
            <w:tcW w:w="7938" w:type="dxa"/>
            <w:shd w:val="clear" w:color="auto" w:fill="auto"/>
            <w:hideMark/>
          </w:tcPr>
          <w:p w:rsidR="006B1350" w:rsidRPr="00F3474C" w:rsidRDefault="006B1350" w:rsidP="00E006E1">
            <w:pPr>
              <w:spacing w:after="0" w:line="240" w:lineRule="auto"/>
            </w:pPr>
            <w:r w:rsidRPr="00F3474C">
              <w:t>Sınıf  Öğretmenleri/Okul-Aile Birliği/Öğretmenler Kurulu</w:t>
            </w:r>
          </w:p>
        </w:tc>
      </w:tr>
      <w:tr w:rsidR="006B1350" w:rsidRPr="00F3474C" w:rsidTr="00E006E1">
        <w:trPr>
          <w:trHeight w:val="561"/>
        </w:trPr>
        <w:tc>
          <w:tcPr>
            <w:tcW w:w="2694" w:type="dxa"/>
            <w:shd w:val="clear" w:color="auto" w:fill="00B0F0"/>
            <w:hideMark/>
          </w:tcPr>
          <w:p w:rsidR="006B1350" w:rsidRPr="00F3474C" w:rsidRDefault="006B1350" w:rsidP="00E006E1">
            <w:pPr>
              <w:spacing w:after="0" w:line="240" w:lineRule="auto"/>
              <w:rPr>
                <w:b/>
                <w:bCs/>
              </w:rPr>
            </w:pPr>
            <w:r w:rsidRPr="00F3474C">
              <w:rPr>
                <w:b/>
                <w:bCs/>
              </w:rPr>
              <w:t>Stratejiler</w:t>
            </w:r>
          </w:p>
        </w:tc>
        <w:tc>
          <w:tcPr>
            <w:tcW w:w="7938" w:type="dxa"/>
            <w:shd w:val="clear" w:color="auto" w:fill="auto"/>
            <w:hideMark/>
          </w:tcPr>
          <w:p w:rsidR="006B1350" w:rsidRPr="00F3474C" w:rsidRDefault="006B1350" w:rsidP="00E006E1">
            <w:pPr>
              <w:spacing w:after="0" w:line="240" w:lineRule="auto"/>
            </w:pPr>
            <w:r w:rsidRPr="00F3474C">
              <w:t>S1. Okul Kütüphanesi zenginleştirilecek, öğrencilerin kütüphaneden yararlanması sağlanacaktır.</w:t>
            </w:r>
          </w:p>
          <w:p w:rsidR="006B1350" w:rsidRPr="00F3474C" w:rsidRDefault="006B1350" w:rsidP="00E006E1">
            <w:pPr>
              <w:spacing w:after="0" w:line="240" w:lineRule="auto"/>
            </w:pPr>
            <w:r w:rsidRPr="00F3474C">
              <w:t>S2. Türkçe dersinde ders saatinin bir bölümü okumaya ayrılacak ve okul müdürlüğünce planlanan zamanlarda okuma etkinlikleri düzenlenecektir.</w:t>
            </w:r>
          </w:p>
          <w:p w:rsidR="006B1350" w:rsidRPr="00F3474C" w:rsidRDefault="006B1350" w:rsidP="00E006E1">
            <w:pPr>
              <w:spacing w:after="0" w:line="240" w:lineRule="auto"/>
            </w:pPr>
            <w:r w:rsidRPr="00F3474C">
              <w:t>S3. Serbest etkinlikler saati, öğrencilerin sanatsal, sportif ve kültürel faaliyetlere katılım sağlayacağı şekilde düzenlenecektir.</w:t>
            </w:r>
          </w:p>
          <w:p w:rsidR="006B1350" w:rsidRPr="00F3474C" w:rsidRDefault="006B1350" w:rsidP="00E006E1">
            <w:pPr>
              <w:spacing w:after="0" w:line="240" w:lineRule="auto"/>
            </w:pPr>
            <w:r w:rsidRPr="00F3474C">
              <w:t>S4. Öğrencilere sağlıklı ve dengeli beslenmelerine yönelik bilgilendirme eğitimleri ve etkinlikler yapılacaktır.</w:t>
            </w:r>
          </w:p>
          <w:p w:rsidR="006B1350" w:rsidRPr="00F3474C" w:rsidRDefault="006B1350" w:rsidP="00E006E1">
            <w:pPr>
              <w:spacing w:after="0" w:line="240" w:lineRule="auto"/>
            </w:pPr>
            <w:r w:rsidRPr="00F3474C">
              <w:t>S5. Öğrencilerin çevre bilincinin artırılmasına yönelik etkinlikler yapılacaktır.</w:t>
            </w:r>
          </w:p>
          <w:p w:rsidR="006B1350" w:rsidRPr="00F3474C" w:rsidRDefault="006B1350" w:rsidP="00E006E1">
            <w:pPr>
              <w:spacing w:after="0" w:line="240" w:lineRule="auto"/>
            </w:pPr>
            <w:r w:rsidRPr="00F3474C">
              <w:t>S6.Öğrencilere, nezaket ve görgü kuralları konusunda eğitimler verilerek konuya ilişkin etkinlikler düzenlenecektir.</w:t>
            </w:r>
          </w:p>
        </w:tc>
      </w:tr>
      <w:tr w:rsidR="006B1350" w:rsidRPr="00F3474C" w:rsidTr="00E006E1">
        <w:trPr>
          <w:trHeight w:val="55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Riskler</w:t>
            </w:r>
          </w:p>
        </w:tc>
        <w:tc>
          <w:tcPr>
            <w:tcW w:w="7938" w:type="dxa"/>
          </w:tcPr>
          <w:p w:rsidR="006B1350" w:rsidRPr="006C41CC" w:rsidRDefault="006B1350" w:rsidP="00D72952">
            <w:pPr>
              <w:pStyle w:val="ListeParagraf"/>
              <w:numPr>
                <w:ilvl w:val="0"/>
                <w:numId w:val="17"/>
              </w:numPr>
              <w:spacing w:after="160" w:line="240" w:lineRule="auto"/>
              <w:jc w:val="left"/>
              <w:rPr>
                <w:rFonts w:ascii="Times New Roman" w:hAnsi="Times New Roman" w:cs="Times New Roman"/>
              </w:rPr>
            </w:pPr>
            <w:r w:rsidRPr="006C41CC">
              <w:rPr>
                <w:rFonts w:ascii="Times New Roman" w:hAnsi="Times New Roman" w:cs="Times New Roman"/>
              </w:rPr>
              <w:t>Toplum içindeki kültürel farklar</w:t>
            </w:r>
          </w:p>
          <w:p w:rsidR="006B1350" w:rsidRPr="006C41CC" w:rsidRDefault="006B1350" w:rsidP="00D72952">
            <w:pPr>
              <w:pStyle w:val="ListeParagraf"/>
              <w:numPr>
                <w:ilvl w:val="0"/>
                <w:numId w:val="17"/>
              </w:numPr>
              <w:spacing w:after="160" w:line="240" w:lineRule="auto"/>
              <w:jc w:val="left"/>
              <w:rPr>
                <w:rFonts w:ascii="Times New Roman" w:hAnsi="Times New Roman" w:cs="Times New Roman"/>
              </w:rPr>
            </w:pPr>
            <w:r w:rsidRPr="006C41CC">
              <w:rPr>
                <w:rFonts w:ascii="Times New Roman" w:hAnsi="Times New Roman" w:cs="Times New Roman"/>
              </w:rPr>
              <w:t>Kendi öz değerlerinden uzaklaşma</w:t>
            </w:r>
          </w:p>
          <w:p w:rsidR="006B1350" w:rsidRPr="006C41CC" w:rsidRDefault="006B1350" w:rsidP="00D72952">
            <w:pPr>
              <w:pStyle w:val="ListeParagraf"/>
              <w:numPr>
                <w:ilvl w:val="0"/>
                <w:numId w:val="17"/>
              </w:numPr>
              <w:spacing w:after="160" w:line="240" w:lineRule="auto"/>
              <w:jc w:val="left"/>
              <w:rPr>
                <w:rFonts w:ascii="Times New Roman" w:hAnsi="Times New Roman" w:cs="Times New Roman"/>
              </w:rPr>
            </w:pPr>
            <w:r w:rsidRPr="006C41CC">
              <w:rPr>
                <w:rFonts w:ascii="Times New Roman" w:hAnsi="Times New Roman" w:cs="Times New Roman"/>
              </w:rPr>
              <w:t>Donanımlı Eğitici eksikliği</w:t>
            </w:r>
          </w:p>
        </w:tc>
      </w:tr>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Maliyet Tahmini</w:t>
            </w:r>
          </w:p>
        </w:tc>
        <w:tc>
          <w:tcPr>
            <w:tcW w:w="7938" w:type="dxa"/>
            <w:noWrap/>
          </w:tcPr>
          <w:p w:rsidR="006B1350" w:rsidRPr="006C41CC" w:rsidRDefault="006B1350" w:rsidP="00E006E1">
            <w:r w:rsidRPr="006C41CC">
              <w:t>20.000</w:t>
            </w:r>
          </w:p>
        </w:tc>
      </w:tr>
      <w:tr w:rsidR="006B1350" w:rsidRPr="00F3474C" w:rsidTr="00E006E1">
        <w:trPr>
          <w:trHeight w:val="543"/>
        </w:trPr>
        <w:tc>
          <w:tcPr>
            <w:tcW w:w="2694" w:type="dxa"/>
            <w:shd w:val="clear" w:color="auto" w:fill="00B0F0"/>
            <w:hideMark/>
          </w:tcPr>
          <w:p w:rsidR="006B1350" w:rsidRPr="00F3474C" w:rsidRDefault="006B1350" w:rsidP="00E006E1">
            <w:pPr>
              <w:spacing w:after="0" w:line="240" w:lineRule="auto"/>
              <w:rPr>
                <w:b/>
                <w:bCs/>
              </w:rPr>
            </w:pPr>
            <w:r w:rsidRPr="00F3474C">
              <w:rPr>
                <w:b/>
                <w:bCs/>
              </w:rPr>
              <w:t xml:space="preserve">Tespitler </w:t>
            </w:r>
          </w:p>
        </w:tc>
        <w:tc>
          <w:tcPr>
            <w:tcW w:w="7938" w:type="dxa"/>
          </w:tcPr>
          <w:p w:rsidR="006B1350" w:rsidRPr="006C41CC" w:rsidRDefault="006B1350" w:rsidP="00D72952">
            <w:pPr>
              <w:pStyle w:val="ListeParagraf"/>
              <w:numPr>
                <w:ilvl w:val="0"/>
                <w:numId w:val="18"/>
              </w:numPr>
              <w:spacing w:after="160" w:line="240" w:lineRule="auto"/>
              <w:jc w:val="left"/>
              <w:rPr>
                <w:rFonts w:ascii="Times New Roman" w:hAnsi="Times New Roman" w:cs="Times New Roman"/>
              </w:rPr>
            </w:pPr>
            <w:r w:rsidRPr="006C41CC">
              <w:rPr>
                <w:rFonts w:ascii="Times New Roman" w:hAnsi="Times New Roman" w:cs="Times New Roman"/>
              </w:rPr>
              <w:t>Aile ve sosyal çevrede çocuğun değerler anlamında çatışma yaşaması</w:t>
            </w:r>
          </w:p>
          <w:p w:rsidR="006B1350" w:rsidRPr="006C41CC" w:rsidRDefault="006B1350" w:rsidP="00D72952">
            <w:pPr>
              <w:pStyle w:val="ListeParagraf"/>
              <w:numPr>
                <w:ilvl w:val="0"/>
                <w:numId w:val="18"/>
              </w:numPr>
              <w:spacing w:after="160" w:line="240" w:lineRule="auto"/>
              <w:jc w:val="left"/>
              <w:rPr>
                <w:rFonts w:ascii="Times New Roman" w:hAnsi="Times New Roman" w:cs="Times New Roman"/>
              </w:rPr>
            </w:pPr>
            <w:r w:rsidRPr="006C41CC">
              <w:rPr>
                <w:rFonts w:ascii="Times New Roman" w:hAnsi="Times New Roman" w:cs="Times New Roman"/>
              </w:rPr>
              <w:t>Ekonomik yetersizliklerden kaynaklı beslenme sorunu</w:t>
            </w:r>
          </w:p>
          <w:p w:rsidR="006B1350" w:rsidRPr="006C41CC" w:rsidRDefault="006B1350" w:rsidP="00D72952">
            <w:pPr>
              <w:pStyle w:val="ListeParagraf"/>
              <w:numPr>
                <w:ilvl w:val="0"/>
                <w:numId w:val="18"/>
              </w:numPr>
              <w:spacing w:after="160" w:line="240" w:lineRule="auto"/>
              <w:jc w:val="left"/>
              <w:rPr>
                <w:rFonts w:ascii="Times New Roman" w:hAnsi="Times New Roman" w:cs="Times New Roman"/>
              </w:rPr>
            </w:pPr>
            <w:r w:rsidRPr="006C41CC">
              <w:rPr>
                <w:rFonts w:ascii="Times New Roman" w:hAnsi="Times New Roman" w:cs="Times New Roman"/>
              </w:rPr>
              <w:t>Sosyal medyadaki olumsuz örnekler</w:t>
            </w:r>
          </w:p>
          <w:p w:rsidR="006B1350" w:rsidRPr="006C41CC" w:rsidRDefault="006B1350" w:rsidP="00D72952">
            <w:pPr>
              <w:pStyle w:val="ListeParagraf"/>
              <w:numPr>
                <w:ilvl w:val="0"/>
                <w:numId w:val="18"/>
              </w:numPr>
              <w:spacing w:after="160" w:line="240" w:lineRule="auto"/>
              <w:jc w:val="left"/>
              <w:rPr>
                <w:rFonts w:ascii="Times New Roman" w:hAnsi="Times New Roman" w:cs="Times New Roman"/>
              </w:rPr>
            </w:pPr>
            <w:r w:rsidRPr="006C41CC">
              <w:rPr>
                <w:rFonts w:ascii="Times New Roman" w:hAnsi="Times New Roman" w:cs="Times New Roman"/>
              </w:rPr>
              <w:t>Teknoloji bağımlılığı</w:t>
            </w:r>
          </w:p>
        </w:tc>
      </w:tr>
      <w:tr w:rsidR="006B1350" w:rsidRPr="00F3474C" w:rsidTr="00E006E1">
        <w:trPr>
          <w:trHeight w:val="437"/>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İhtiyaçlar</w:t>
            </w:r>
          </w:p>
        </w:tc>
        <w:tc>
          <w:tcPr>
            <w:tcW w:w="7938" w:type="dxa"/>
          </w:tcPr>
          <w:p w:rsidR="006B1350" w:rsidRPr="006C41CC" w:rsidRDefault="006B1350" w:rsidP="00D72952">
            <w:pPr>
              <w:pStyle w:val="ListeParagraf"/>
              <w:numPr>
                <w:ilvl w:val="0"/>
                <w:numId w:val="19"/>
              </w:numPr>
              <w:spacing w:after="160" w:line="240" w:lineRule="auto"/>
              <w:jc w:val="left"/>
              <w:rPr>
                <w:rFonts w:ascii="Times New Roman" w:hAnsi="Times New Roman" w:cs="Times New Roman"/>
              </w:rPr>
            </w:pPr>
            <w:r w:rsidRPr="006C41CC">
              <w:rPr>
                <w:rFonts w:ascii="Times New Roman" w:hAnsi="Times New Roman" w:cs="Times New Roman"/>
              </w:rPr>
              <w:t>Aile eğitimi</w:t>
            </w:r>
          </w:p>
          <w:p w:rsidR="006B1350" w:rsidRPr="006C41CC" w:rsidRDefault="006B1350" w:rsidP="00D72952">
            <w:pPr>
              <w:pStyle w:val="ListeParagraf"/>
              <w:numPr>
                <w:ilvl w:val="0"/>
                <w:numId w:val="19"/>
              </w:numPr>
              <w:spacing w:after="160" w:line="240" w:lineRule="auto"/>
              <w:jc w:val="left"/>
              <w:rPr>
                <w:rFonts w:ascii="Times New Roman" w:hAnsi="Times New Roman" w:cs="Times New Roman"/>
              </w:rPr>
            </w:pPr>
            <w:r w:rsidRPr="006C41CC">
              <w:rPr>
                <w:rFonts w:ascii="Times New Roman" w:hAnsi="Times New Roman" w:cs="Times New Roman"/>
              </w:rPr>
              <w:t>Sosyal medyanın daha kontrollü kullandırılması</w:t>
            </w:r>
          </w:p>
          <w:p w:rsidR="006B1350" w:rsidRPr="006C41CC" w:rsidRDefault="006B1350" w:rsidP="00D72952">
            <w:pPr>
              <w:pStyle w:val="ListeParagraf"/>
              <w:numPr>
                <w:ilvl w:val="0"/>
                <w:numId w:val="19"/>
              </w:numPr>
              <w:spacing w:after="160" w:line="240" w:lineRule="auto"/>
              <w:jc w:val="left"/>
              <w:rPr>
                <w:rFonts w:ascii="Times New Roman" w:hAnsi="Times New Roman" w:cs="Times New Roman"/>
              </w:rPr>
            </w:pPr>
            <w:r w:rsidRPr="006C41CC">
              <w:rPr>
                <w:rFonts w:ascii="Times New Roman" w:hAnsi="Times New Roman" w:cs="Times New Roman"/>
              </w:rPr>
              <w:t>Sağlıklı yaşam alanlarının artırılması</w:t>
            </w:r>
          </w:p>
          <w:p w:rsidR="006B1350" w:rsidRPr="006C41CC" w:rsidRDefault="006B1350" w:rsidP="00D72952">
            <w:pPr>
              <w:pStyle w:val="ListeParagraf"/>
              <w:numPr>
                <w:ilvl w:val="0"/>
                <w:numId w:val="19"/>
              </w:numPr>
              <w:spacing w:after="120" w:line="240" w:lineRule="auto"/>
              <w:rPr>
                <w:rFonts w:ascii="Times New Roman" w:hAnsi="Times New Roman" w:cs="Times New Roman"/>
              </w:rPr>
            </w:pPr>
            <w:r w:rsidRPr="006C41CC">
              <w:rPr>
                <w:rFonts w:ascii="Times New Roman" w:hAnsi="Times New Roman" w:cs="Times New Roman"/>
              </w:rPr>
              <w:t>Fiziki alan ve bahçe iyileştirmelerinde kurum ve kuruluşlarla işbirliği yapılması</w:t>
            </w:r>
          </w:p>
        </w:tc>
      </w:tr>
    </w:tbl>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992"/>
        <w:gridCol w:w="1276"/>
        <w:gridCol w:w="1134"/>
        <w:gridCol w:w="1134"/>
        <w:gridCol w:w="1134"/>
        <w:gridCol w:w="1134"/>
        <w:gridCol w:w="1134"/>
      </w:tblGrid>
      <w:tr w:rsidR="006B1350" w:rsidRPr="00F3474C" w:rsidTr="00E006E1">
        <w:trPr>
          <w:trHeight w:val="88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lastRenderedPageBreak/>
              <w:t>Amaç 3</w:t>
            </w:r>
          </w:p>
        </w:tc>
        <w:tc>
          <w:tcPr>
            <w:tcW w:w="7938" w:type="dxa"/>
            <w:gridSpan w:val="7"/>
            <w:shd w:val="clear" w:color="auto" w:fill="auto"/>
          </w:tcPr>
          <w:p w:rsidR="006B1350" w:rsidRPr="00F3474C" w:rsidRDefault="006B1350" w:rsidP="00E006E1">
            <w:pPr>
              <w:spacing w:after="0" w:line="240" w:lineRule="auto"/>
            </w:pPr>
            <w:r w:rsidRPr="00F3474C">
              <w:t>Eğitim ortamlarının fiziki imkânları geliştirilecektir.</w:t>
            </w:r>
          </w:p>
        </w:tc>
      </w:tr>
      <w:tr w:rsidR="006B1350" w:rsidRPr="00F3474C" w:rsidTr="00E006E1">
        <w:trPr>
          <w:trHeight w:val="85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Hedef 3.1</w:t>
            </w:r>
          </w:p>
        </w:tc>
        <w:tc>
          <w:tcPr>
            <w:tcW w:w="7938" w:type="dxa"/>
            <w:gridSpan w:val="7"/>
            <w:shd w:val="clear" w:color="auto" w:fill="auto"/>
          </w:tcPr>
          <w:p w:rsidR="006B1350" w:rsidRPr="00F3474C" w:rsidRDefault="006B1350" w:rsidP="00E006E1">
            <w:pPr>
              <w:spacing w:after="0" w:line="240" w:lineRule="auto"/>
            </w:pPr>
            <w:r w:rsidRPr="00F3474C">
              <w:t>Temel eğitimde okulların niteliğini arttıracak uygulama ve çalışmalara yer verilecektir.</w:t>
            </w:r>
          </w:p>
        </w:tc>
      </w:tr>
      <w:tr w:rsidR="006B1350" w:rsidRPr="00F3474C" w:rsidTr="00E006E1">
        <w:trPr>
          <w:trHeight w:val="480"/>
        </w:trPr>
        <w:tc>
          <w:tcPr>
            <w:tcW w:w="2694" w:type="dxa"/>
            <w:shd w:val="clear" w:color="auto" w:fill="00B0F0"/>
            <w:hideMark/>
          </w:tcPr>
          <w:p w:rsidR="006B1350" w:rsidRPr="00F3474C" w:rsidRDefault="006B1350" w:rsidP="00E006E1">
            <w:pPr>
              <w:spacing w:after="0" w:line="240" w:lineRule="auto"/>
              <w:rPr>
                <w:b/>
                <w:bCs/>
              </w:rPr>
            </w:pPr>
            <w:r w:rsidRPr="00F3474C">
              <w:rPr>
                <w:b/>
                <w:bCs/>
              </w:rPr>
              <w:t>Amacın İlgili Olduğu Program/Alt Program Adı</w:t>
            </w:r>
          </w:p>
          <w:p w:rsidR="006B1350" w:rsidRPr="00F3474C" w:rsidRDefault="006B1350" w:rsidP="00E006E1">
            <w:pPr>
              <w:spacing w:after="0" w:line="240" w:lineRule="auto"/>
              <w:rPr>
                <w:b/>
                <w:bCs/>
              </w:rPr>
            </w:pPr>
          </w:p>
        </w:tc>
        <w:tc>
          <w:tcPr>
            <w:tcW w:w="7938" w:type="dxa"/>
            <w:gridSpan w:val="7"/>
            <w:noWrap/>
            <w:hideMark/>
          </w:tcPr>
          <w:p w:rsidR="006B1350" w:rsidRPr="009F2E1E" w:rsidRDefault="006B1350" w:rsidP="00E006E1">
            <w:r>
              <w:t>TEMEL EĞİTİM</w:t>
            </w:r>
          </w:p>
        </w:tc>
      </w:tr>
      <w:tr w:rsidR="006B1350" w:rsidRPr="00F3474C" w:rsidTr="00E006E1">
        <w:trPr>
          <w:trHeight w:val="480"/>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Amacın İlişkili Olduğu Alt Program Hedefi</w:t>
            </w:r>
          </w:p>
          <w:p w:rsidR="006B1350" w:rsidRPr="00F3474C" w:rsidRDefault="006B1350" w:rsidP="00E006E1">
            <w:pPr>
              <w:spacing w:after="0" w:line="240" w:lineRule="auto"/>
              <w:rPr>
                <w:b/>
                <w:bCs/>
              </w:rPr>
            </w:pPr>
          </w:p>
        </w:tc>
        <w:tc>
          <w:tcPr>
            <w:tcW w:w="7938" w:type="dxa"/>
            <w:gridSpan w:val="7"/>
            <w:noWrap/>
            <w:hideMark/>
          </w:tcPr>
          <w:p w:rsidR="006B1350" w:rsidRPr="009F2E1E" w:rsidRDefault="006B1350" w:rsidP="00E006E1">
            <w:r>
              <w:t>İLKOKUL</w:t>
            </w:r>
          </w:p>
        </w:tc>
      </w:tr>
      <w:tr w:rsidR="006B1350" w:rsidRPr="00F3474C" w:rsidTr="00E006E1">
        <w:trPr>
          <w:trHeight w:val="61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Performans Göstergeleri</w:t>
            </w:r>
          </w:p>
        </w:tc>
        <w:tc>
          <w:tcPr>
            <w:tcW w:w="992" w:type="dxa"/>
            <w:shd w:val="clear" w:color="auto" w:fill="00B0F0"/>
            <w:noWrap/>
            <w:hideMark/>
          </w:tcPr>
          <w:p w:rsidR="006B1350" w:rsidRPr="00F3474C" w:rsidRDefault="006B1350" w:rsidP="00E006E1">
            <w:pPr>
              <w:spacing w:after="0" w:line="240" w:lineRule="auto"/>
              <w:jc w:val="center"/>
              <w:rPr>
                <w:b/>
                <w:bCs/>
              </w:rPr>
            </w:pPr>
            <w:r w:rsidRPr="00F3474C">
              <w:rPr>
                <w:b/>
                <w:bCs/>
              </w:rPr>
              <w:t>Hedefe Etkisi (%)</w:t>
            </w:r>
          </w:p>
        </w:tc>
        <w:tc>
          <w:tcPr>
            <w:tcW w:w="1276" w:type="dxa"/>
            <w:shd w:val="clear" w:color="auto" w:fill="00B0F0"/>
            <w:hideMark/>
          </w:tcPr>
          <w:p w:rsidR="006B1350" w:rsidRPr="00F3474C" w:rsidRDefault="006B1350" w:rsidP="00E006E1">
            <w:pPr>
              <w:spacing w:after="0" w:line="240" w:lineRule="auto"/>
              <w:jc w:val="center"/>
              <w:rPr>
                <w:b/>
                <w:bCs/>
              </w:rPr>
            </w:pPr>
            <w:r w:rsidRPr="00F3474C">
              <w:rPr>
                <w:b/>
                <w:bCs/>
              </w:rPr>
              <w:t>Plan Dönemi Başlangıç Değeri</w:t>
            </w:r>
          </w:p>
          <w:p w:rsidR="006B1350" w:rsidRPr="00F3474C" w:rsidRDefault="006B1350" w:rsidP="00E006E1">
            <w:pPr>
              <w:spacing w:after="0" w:line="240" w:lineRule="auto"/>
              <w:jc w:val="center"/>
              <w:rPr>
                <w:b/>
                <w:bCs/>
              </w:rPr>
            </w:pP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2024</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2025</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2026</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2027</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2028</w:t>
            </w:r>
          </w:p>
        </w:tc>
      </w:tr>
      <w:tr w:rsidR="006B1350" w:rsidRPr="00F3474C" w:rsidTr="00E006E1">
        <w:trPr>
          <w:trHeight w:val="300"/>
        </w:trPr>
        <w:tc>
          <w:tcPr>
            <w:tcW w:w="2694" w:type="dxa"/>
            <w:shd w:val="clear" w:color="auto" w:fill="00B0F0"/>
            <w:hideMark/>
          </w:tcPr>
          <w:p w:rsidR="006B1350" w:rsidRPr="00F3474C" w:rsidRDefault="006B1350" w:rsidP="00E006E1">
            <w:pPr>
              <w:spacing w:after="0" w:line="240" w:lineRule="auto"/>
              <w:rPr>
                <w:b/>
                <w:bCs/>
              </w:rPr>
            </w:pPr>
            <w:r w:rsidRPr="00F3474C">
              <w:rPr>
                <w:b/>
                <w:bCs/>
              </w:rPr>
              <w:t>PG.3.1</w:t>
            </w:r>
            <w:r>
              <w:rPr>
                <w:b/>
                <w:bCs/>
              </w:rPr>
              <w:t>.1</w:t>
            </w:r>
            <w:r w:rsidRPr="00F3474C">
              <w:rPr>
                <w:b/>
                <w:bCs/>
              </w:rPr>
              <w:t xml:space="preserve"> İyileştirilen fiziki mekân (derslikler, spor salonu, kütüphaneler, atölyeler vb.) sayısı.</w:t>
            </w:r>
          </w:p>
        </w:tc>
        <w:tc>
          <w:tcPr>
            <w:tcW w:w="992" w:type="dxa"/>
            <w:shd w:val="clear" w:color="auto" w:fill="auto"/>
            <w:noWrap/>
            <w:vAlign w:val="center"/>
            <w:hideMark/>
          </w:tcPr>
          <w:p w:rsidR="006B1350" w:rsidRPr="00F3474C" w:rsidRDefault="006B1350" w:rsidP="00E006E1">
            <w:pPr>
              <w:spacing w:after="0" w:line="240" w:lineRule="auto"/>
              <w:jc w:val="center"/>
            </w:pPr>
            <w:r w:rsidRPr="00F3474C">
              <w:t>100</w:t>
            </w:r>
          </w:p>
        </w:tc>
        <w:tc>
          <w:tcPr>
            <w:tcW w:w="1276" w:type="dxa"/>
            <w:noWrap/>
            <w:vAlign w:val="center"/>
          </w:tcPr>
          <w:p w:rsidR="006B1350" w:rsidRPr="009F2E1E" w:rsidRDefault="006B1350" w:rsidP="00E006E1">
            <w:pPr>
              <w:jc w:val="center"/>
            </w:pPr>
            <w:r>
              <w:t>1</w:t>
            </w:r>
          </w:p>
        </w:tc>
        <w:tc>
          <w:tcPr>
            <w:tcW w:w="1134" w:type="dxa"/>
            <w:noWrap/>
            <w:vAlign w:val="center"/>
          </w:tcPr>
          <w:p w:rsidR="006B1350" w:rsidRPr="009F2E1E" w:rsidRDefault="006B1350" w:rsidP="00E006E1">
            <w:pPr>
              <w:jc w:val="center"/>
            </w:pPr>
            <w:r>
              <w:t>2</w:t>
            </w:r>
          </w:p>
        </w:tc>
        <w:tc>
          <w:tcPr>
            <w:tcW w:w="1134" w:type="dxa"/>
            <w:noWrap/>
            <w:vAlign w:val="center"/>
          </w:tcPr>
          <w:p w:rsidR="006B1350" w:rsidRPr="009F2E1E" w:rsidRDefault="006B1350" w:rsidP="00E006E1">
            <w:pPr>
              <w:jc w:val="center"/>
            </w:pPr>
            <w:r>
              <w:t>3</w:t>
            </w:r>
          </w:p>
        </w:tc>
        <w:tc>
          <w:tcPr>
            <w:tcW w:w="1134" w:type="dxa"/>
            <w:noWrap/>
            <w:vAlign w:val="center"/>
          </w:tcPr>
          <w:p w:rsidR="006B1350" w:rsidRPr="009F2E1E" w:rsidRDefault="006B1350" w:rsidP="00E006E1">
            <w:pPr>
              <w:jc w:val="center"/>
            </w:pPr>
            <w:r>
              <w:t>4</w:t>
            </w:r>
          </w:p>
        </w:tc>
        <w:tc>
          <w:tcPr>
            <w:tcW w:w="1134" w:type="dxa"/>
            <w:noWrap/>
            <w:vAlign w:val="center"/>
          </w:tcPr>
          <w:p w:rsidR="006B1350" w:rsidRPr="009F2E1E" w:rsidRDefault="006B1350" w:rsidP="00E006E1">
            <w:pPr>
              <w:jc w:val="center"/>
            </w:pPr>
            <w:r>
              <w:t>5</w:t>
            </w:r>
          </w:p>
        </w:tc>
        <w:tc>
          <w:tcPr>
            <w:tcW w:w="1134" w:type="dxa"/>
            <w:noWrap/>
            <w:vAlign w:val="center"/>
          </w:tcPr>
          <w:p w:rsidR="006B1350" w:rsidRPr="009F2E1E" w:rsidRDefault="006B1350" w:rsidP="00E006E1">
            <w:pPr>
              <w:jc w:val="center"/>
            </w:pPr>
            <w:r>
              <w:t>6</w:t>
            </w:r>
          </w:p>
        </w:tc>
      </w:tr>
    </w:tbl>
    <w:p w:rsidR="006B1350" w:rsidRPr="00F3474C" w:rsidRDefault="006B1350" w:rsidP="006B1350">
      <w:pPr>
        <w:spacing w:after="0"/>
      </w:pPr>
    </w:p>
    <w:p w:rsidR="006B1350" w:rsidRPr="00F3474C" w:rsidRDefault="006B1350" w:rsidP="006B1350">
      <w:pPr>
        <w:spacing w:after="0"/>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7938"/>
      </w:tblGrid>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Sorumlu Birim</w:t>
            </w:r>
          </w:p>
        </w:tc>
        <w:tc>
          <w:tcPr>
            <w:tcW w:w="7938" w:type="dxa"/>
            <w:shd w:val="clear" w:color="auto" w:fill="auto"/>
            <w:noWrap/>
            <w:hideMark/>
          </w:tcPr>
          <w:p w:rsidR="006B1350" w:rsidRPr="00F3474C" w:rsidRDefault="006B1350" w:rsidP="00E006E1">
            <w:pPr>
              <w:spacing w:after="0" w:line="240" w:lineRule="auto"/>
            </w:pPr>
            <w:r w:rsidRPr="00F3474C">
              <w:t xml:space="preserve">Okul Müdürü/Müdür Yardımcısı </w:t>
            </w:r>
          </w:p>
        </w:tc>
      </w:tr>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İş Birliği Yapılacak Birim(ler)</w:t>
            </w:r>
          </w:p>
        </w:tc>
        <w:tc>
          <w:tcPr>
            <w:tcW w:w="7938" w:type="dxa"/>
            <w:shd w:val="clear" w:color="auto" w:fill="auto"/>
            <w:hideMark/>
          </w:tcPr>
          <w:p w:rsidR="006B1350" w:rsidRPr="00F3474C" w:rsidRDefault="006B1350" w:rsidP="00E006E1">
            <w:pPr>
              <w:spacing w:after="0" w:line="240" w:lineRule="auto"/>
            </w:pPr>
            <w:r w:rsidRPr="00F3474C">
              <w:t>Sınıf  Öğretmenleri/Okul-Aile Birliği/Öğretmenler Kurulu</w:t>
            </w:r>
          </w:p>
        </w:tc>
      </w:tr>
      <w:tr w:rsidR="006B1350" w:rsidRPr="00F3474C" w:rsidTr="00E006E1">
        <w:trPr>
          <w:trHeight w:val="561"/>
        </w:trPr>
        <w:tc>
          <w:tcPr>
            <w:tcW w:w="2694" w:type="dxa"/>
            <w:shd w:val="clear" w:color="auto" w:fill="00B0F0"/>
            <w:hideMark/>
          </w:tcPr>
          <w:p w:rsidR="006B1350" w:rsidRPr="00F3474C" w:rsidRDefault="006B1350" w:rsidP="00E006E1">
            <w:pPr>
              <w:spacing w:after="0" w:line="240" w:lineRule="auto"/>
              <w:rPr>
                <w:b/>
                <w:bCs/>
              </w:rPr>
            </w:pPr>
            <w:r w:rsidRPr="00F3474C">
              <w:rPr>
                <w:b/>
                <w:bCs/>
              </w:rPr>
              <w:t>Stratejiler</w:t>
            </w:r>
          </w:p>
        </w:tc>
        <w:tc>
          <w:tcPr>
            <w:tcW w:w="7938" w:type="dxa"/>
            <w:shd w:val="clear" w:color="auto" w:fill="auto"/>
            <w:hideMark/>
          </w:tcPr>
          <w:p w:rsidR="006B1350" w:rsidRPr="00F3474C" w:rsidRDefault="006B1350" w:rsidP="00E006E1">
            <w:pPr>
              <w:spacing w:after="0" w:line="240" w:lineRule="auto"/>
            </w:pPr>
            <w:r w:rsidRPr="00F3474C">
              <w:t>S1. Fiziki mekânların iyileştirilmesi için kamu idareleri, belediyeler ve işverenlerle iş birlikleri yapılacaktır.</w:t>
            </w:r>
          </w:p>
          <w:p w:rsidR="006B1350" w:rsidRPr="00F3474C" w:rsidRDefault="006B1350" w:rsidP="00E006E1">
            <w:pPr>
              <w:spacing w:after="0" w:line="240" w:lineRule="auto"/>
            </w:pPr>
            <w:r w:rsidRPr="00F3474C">
              <w:t>S2. Atölye ve laboratuvarların iyileştirilmesi için sektör ile iş birlikleri yapılacaktır.</w:t>
            </w:r>
          </w:p>
        </w:tc>
      </w:tr>
      <w:tr w:rsidR="006B1350" w:rsidRPr="00F3474C" w:rsidTr="00E006E1">
        <w:trPr>
          <w:trHeight w:val="55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Riskler</w:t>
            </w:r>
          </w:p>
        </w:tc>
        <w:tc>
          <w:tcPr>
            <w:tcW w:w="7938" w:type="dxa"/>
          </w:tcPr>
          <w:p w:rsidR="006B1350" w:rsidRDefault="006B1350" w:rsidP="00E006E1">
            <w:r>
              <w:t>1.Okul bahçesinin çok büyük olmaması</w:t>
            </w:r>
          </w:p>
          <w:p w:rsidR="006B1350" w:rsidRPr="009F2E1E" w:rsidRDefault="006B1350" w:rsidP="00E006E1">
            <w:r>
              <w:t>2.Fiziki düzenlemelerde bazı ihtiyaçların maliyetinin yüksek olması</w:t>
            </w:r>
          </w:p>
        </w:tc>
      </w:tr>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Maliyet Tahmini</w:t>
            </w:r>
          </w:p>
        </w:tc>
        <w:tc>
          <w:tcPr>
            <w:tcW w:w="7938" w:type="dxa"/>
            <w:noWrap/>
          </w:tcPr>
          <w:p w:rsidR="006B1350" w:rsidRPr="009F2E1E" w:rsidRDefault="006B1350" w:rsidP="00E006E1">
            <w:r>
              <w:t>100.000</w:t>
            </w:r>
          </w:p>
        </w:tc>
      </w:tr>
      <w:tr w:rsidR="006B1350" w:rsidRPr="00F3474C" w:rsidTr="00E006E1">
        <w:trPr>
          <w:trHeight w:val="543"/>
        </w:trPr>
        <w:tc>
          <w:tcPr>
            <w:tcW w:w="2694" w:type="dxa"/>
            <w:shd w:val="clear" w:color="auto" w:fill="00B0F0"/>
            <w:hideMark/>
          </w:tcPr>
          <w:p w:rsidR="006B1350" w:rsidRPr="00F3474C" w:rsidRDefault="006B1350" w:rsidP="00E006E1">
            <w:pPr>
              <w:spacing w:after="0" w:line="240" w:lineRule="auto"/>
              <w:rPr>
                <w:b/>
                <w:bCs/>
              </w:rPr>
            </w:pPr>
            <w:r w:rsidRPr="00F3474C">
              <w:rPr>
                <w:b/>
                <w:bCs/>
              </w:rPr>
              <w:t xml:space="preserve">Tespitler </w:t>
            </w:r>
          </w:p>
        </w:tc>
        <w:tc>
          <w:tcPr>
            <w:tcW w:w="7938" w:type="dxa"/>
          </w:tcPr>
          <w:p w:rsidR="006B1350" w:rsidRDefault="006B1350" w:rsidP="00E006E1">
            <w:r>
              <w:t>1.Okul ve sınıfların fiziki açıdan bakımlı olmaması</w:t>
            </w:r>
          </w:p>
          <w:p w:rsidR="006B1350" w:rsidRPr="009F2E1E" w:rsidRDefault="006B1350" w:rsidP="00E006E1">
            <w:r>
              <w:t>2.Okul bahçesindeki oyun alanlarının istenilen düzeyde ihtiyaçlara cevap verememesi</w:t>
            </w:r>
          </w:p>
        </w:tc>
      </w:tr>
      <w:tr w:rsidR="006B1350" w:rsidRPr="00F3474C" w:rsidTr="00E006E1">
        <w:trPr>
          <w:trHeight w:val="437"/>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İhtiyaçlar</w:t>
            </w:r>
          </w:p>
        </w:tc>
        <w:tc>
          <w:tcPr>
            <w:tcW w:w="7938" w:type="dxa"/>
          </w:tcPr>
          <w:p w:rsidR="006B1350" w:rsidRDefault="006B1350" w:rsidP="00E006E1">
            <w:r>
              <w:t>1.Okul ve sınıfların fiziki açıdan bakıma ihtiyacının bulunması</w:t>
            </w:r>
          </w:p>
          <w:p w:rsidR="006B1350" w:rsidRDefault="006B1350" w:rsidP="00E006E1">
            <w:r>
              <w:t>2.Okul bahçesindeki oyun alanlarının yeniden düzenlenmesi</w:t>
            </w:r>
          </w:p>
          <w:p w:rsidR="006B1350" w:rsidRPr="009F2E1E" w:rsidRDefault="006B1350" w:rsidP="00E006E1">
            <w:r>
              <w:t>3.Fiziki alan ve bahçe iyileştirmelerinde kurum ve kuruluşlarla işbirliği yapılması</w:t>
            </w:r>
          </w:p>
        </w:tc>
      </w:tr>
    </w:tbl>
    <w:p w:rsidR="006B1350" w:rsidRPr="00F3474C" w:rsidRDefault="006B1350" w:rsidP="006B1350">
      <w:pPr>
        <w:spacing w:after="0"/>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992"/>
        <w:gridCol w:w="1276"/>
        <w:gridCol w:w="1134"/>
        <w:gridCol w:w="1134"/>
        <w:gridCol w:w="1134"/>
        <w:gridCol w:w="1134"/>
        <w:gridCol w:w="1134"/>
      </w:tblGrid>
      <w:tr w:rsidR="006B1350" w:rsidRPr="00F3474C" w:rsidTr="00E006E1">
        <w:trPr>
          <w:trHeight w:val="88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lastRenderedPageBreak/>
              <w:t>Amaç 4</w:t>
            </w:r>
          </w:p>
        </w:tc>
        <w:tc>
          <w:tcPr>
            <w:tcW w:w="7938" w:type="dxa"/>
            <w:gridSpan w:val="7"/>
            <w:shd w:val="clear" w:color="auto" w:fill="auto"/>
          </w:tcPr>
          <w:p w:rsidR="006B1350" w:rsidRPr="00F3474C" w:rsidRDefault="006B1350" w:rsidP="00E006E1">
            <w:pPr>
              <w:spacing w:after="0" w:line="240" w:lineRule="auto"/>
            </w:pPr>
            <w:r w:rsidRPr="00F3474C">
              <w:t>Temel eğitimde öğrencilerin kaliteli eğitime erişimleri fırsat eşitliği temelinde artırılarak bilişsel, duyuşsal ve fiziksel olarak çok yönlü gelişimleri sağlanacak ve temel hayat becerilerini edinmiş öğrenciler yetiştirilecektir.</w:t>
            </w:r>
          </w:p>
        </w:tc>
      </w:tr>
      <w:tr w:rsidR="006B1350" w:rsidRPr="00F3474C" w:rsidTr="00E006E1">
        <w:trPr>
          <w:trHeight w:val="85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Hedef 4.1</w:t>
            </w:r>
          </w:p>
        </w:tc>
        <w:tc>
          <w:tcPr>
            <w:tcW w:w="7938" w:type="dxa"/>
            <w:gridSpan w:val="7"/>
            <w:shd w:val="clear" w:color="auto" w:fill="auto"/>
          </w:tcPr>
          <w:p w:rsidR="006B1350" w:rsidRPr="00F3474C" w:rsidRDefault="006B1350" w:rsidP="00E006E1">
            <w:pPr>
              <w:spacing w:after="0" w:line="240" w:lineRule="auto"/>
            </w:pPr>
            <w:r w:rsidRPr="00F3474C">
              <w:t>Öğrencilerin bilimsel, kültürel, sanatsal, sportif ve toplum hizmeti alanlarında ders dışı etkinliklere katılım oranı artırılacaktır.</w:t>
            </w:r>
          </w:p>
        </w:tc>
      </w:tr>
      <w:tr w:rsidR="006B1350" w:rsidRPr="00F3474C" w:rsidTr="00E006E1">
        <w:trPr>
          <w:trHeight w:val="480"/>
        </w:trPr>
        <w:tc>
          <w:tcPr>
            <w:tcW w:w="2694" w:type="dxa"/>
            <w:shd w:val="clear" w:color="auto" w:fill="00B0F0"/>
            <w:hideMark/>
          </w:tcPr>
          <w:p w:rsidR="006B1350" w:rsidRPr="00F3474C" w:rsidRDefault="006B1350" w:rsidP="00E006E1">
            <w:pPr>
              <w:spacing w:after="0" w:line="240" w:lineRule="auto"/>
              <w:rPr>
                <w:b/>
                <w:bCs/>
              </w:rPr>
            </w:pPr>
            <w:r w:rsidRPr="00F3474C">
              <w:rPr>
                <w:b/>
                <w:bCs/>
              </w:rPr>
              <w:t>Amacın İlgili</w:t>
            </w:r>
            <w:r w:rsidR="00814A35">
              <w:rPr>
                <w:b/>
                <w:bCs/>
              </w:rPr>
              <w:t xml:space="preserve"> Olduğu Program/Alt Program Adı</w:t>
            </w:r>
          </w:p>
        </w:tc>
        <w:tc>
          <w:tcPr>
            <w:tcW w:w="7938" w:type="dxa"/>
            <w:gridSpan w:val="7"/>
            <w:noWrap/>
            <w:hideMark/>
          </w:tcPr>
          <w:p w:rsidR="006B1350" w:rsidRPr="009F2E1E" w:rsidRDefault="006B1350" w:rsidP="00E006E1">
            <w:r>
              <w:t>TEMEL EĞİTİM</w:t>
            </w:r>
          </w:p>
        </w:tc>
      </w:tr>
      <w:tr w:rsidR="006B1350" w:rsidRPr="00F3474C" w:rsidTr="00E006E1">
        <w:trPr>
          <w:trHeight w:val="480"/>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Amacın İli</w:t>
            </w:r>
            <w:r w:rsidR="00814A35">
              <w:rPr>
                <w:b/>
                <w:bCs/>
              </w:rPr>
              <w:t>şkili Olduğu Alt Program Hedefi</w:t>
            </w:r>
          </w:p>
        </w:tc>
        <w:tc>
          <w:tcPr>
            <w:tcW w:w="7938" w:type="dxa"/>
            <w:gridSpan w:val="7"/>
            <w:noWrap/>
            <w:hideMark/>
          </w:tcPr>
          <w:p w:rsidR="006B1350" w:rsidRPr="009F2E1E" w:rsidRDefault="006B1350" w:rsidP="00E006E1">
            <w:r>
              <w:t>İLKOKUL</w:t>
            </w:r>
          </w:p>
        </w:tc>
      </w:tr>
      <w:tr w:rsidR="006B1350" w:rsidRPr="00F3474C" w:rsidTr="00E006E1">
        <w:trPr>
          <w:trHeight w:val="61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Performans Göstergeleri</w:t>
            </w:r>
          </w:p>
        </w:tc>
        <w:tc>
          <w:tcPr>
            <w:tcW w:w="992" w:type="dxa"/>
            <w:shd w:val="clear" w:color="auto" w:fill="00B0F0"/>
            <w:noWrap/>
            <w:hideMark/>
          </w:tcPr>
          <w:p w:rsidR="006B1350" w:rsidRPr="00F3474C" w:rsidRDefault="006B1350" w:rsidP="00E006E1">
            <w:pPr>
              <w:spacing w:after="0" w:line="240" w:lineRule="auto"/>
              <w:jc w:val="center"/>
              <w:rPr>
                <w:b/>
                <w:bCs/>
              </w:rPr>
            </w:pPr>
            <w:r w:rsidRPr="00F3474C">
              <w:rPr>
                <w:b/>
                <w:bCs/>
              </w:rPr>
              <w:t>Hedefe Etkisi (%)</w:t>
            </w:r>
          </w:p>
        </w:tc>
        <w:tc>
          <w:tcPr>
            <w:tcW w:w="1276" w:type="dxa"/>
            <w:shd w:val="clear" w:color="auto" w:fill="00B0F0"/>
            <w:hideMark/>
          </w:tcPr>
          <w:p w:rsidR="006B1350" w:rsidRPr="00F3474C" w:rsidRDefault="006B1350" w:rsidP="00E006E1">
            <w:pPr>
              <w:spacing w:after="0" w:line="240" w:lineRule="auto"/>
              <w:jc w:val="center"/>
              <w:rPr>
                <w:b/>
                <w:bCs/>
              </w:rPr>
            </w:pPr>
            <w:r w:rsidRPr="00F3474C">
              <w:rPr>
                <w:b/>
                <w:bCs/>
              </w:rPr>
              <w:t>Plan Dönemi Başlangıç Değeri</w:t>
            </w:r>
          </w:p>
          <w:p w:rsidR="006B1350" w:rsidRPr="00F3474C" w:rsidRDefault="006B1350" w:rsidP="00E006E1">
            <w:pPr>
              <w:spacing w:after="0" w:line="240" w:lineRule="auto"/>
              <w:jc w:val="center"/>
              <w:rPr>
                <w:b/>
                <w:bCs/>
              </w:rPr>
            </w:pP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2024</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2025</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2026</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2027</w:t>
            </w:r>
          </w:p>
        </w:tc>
        <w:tc>
          <w:tcPr>
            <w:tcW w:w="1134" w:type="dxa"/>
            <w:shd w:val="clear" w:color="auto" w:fill="00B0F0"/>
            <w:noWrap/>
            <w:hideMark/>
          </w:tcPr>
          <w:p w:rsidR="006B1350" w:rsidRPr="00F3474C" w:rsidRDefault="006B1350" w:rsidP="00E006E1">
            <w:pPr>
              <w:spacing w:after="0" w:line="240" w:lineRule="auto"/>
              <w:jc w:val="center"/>
              <w:rPr>
                <w:b/>
                <w:bCs/>
              </w:rPr>
            </w:pPr>
            <w:r w:rsidRPr="00F3474C">
              <w:rPr>
                <w:b/>
                <w:bCs/>
              </w:rPr>
              <w:t>2028</w:t>
            </w:r>
          </w:p>
        </w:tc>
      </w:tr>
      <w:tr w:rsidR="006B1350" w:rsidRPr="00F3474C" w:rsidTr="00E006E1">
        <w:trPr>
          <w:trHeight w:val="300"/>
        </w:trPr>
        <w:tc>
          <w:tcPr>
            <w:tcW w:w="2694" w:type="dxa"/>
            <w:shd w:val="clear" w:color="auto" w:fill="00B0F0"/>
            <w:hideMark/>
          </w:tcPr>
          <w:p w:rsidR="006B1350" w:rsidRPr="00814A35" w:rsidRDefault="006B1350" w:rsidP="00E006E1">
            <w:pPr>
              <w:spacing w:after="0" w:line="240" w:lineRule="auto"/>
              <w:rPr>
                <w:b/>
                <w:bCs/>
                <w:sz w:val="22"/>
                <w:szCs w:val="22"/>
              </w:rPr>
            </w:pPr>
            <w:r w:rsidRPr="00814A35">
              <w:rPr>
                <w:b/>
                <w:bCs/>
                <w:sz w:val="22"/>
                <w:szCs w:val="22"/>
              </w:rPr>
              <w:t>PG.4.1.1 Okulda bir eğitim ve öğretim döneminde bilimsel, kültürel, sanatsal ve sportif alanlarda en az bir</w:t>
            </w:r>
          </w:p>
          <w:p w:rsidR="006B1350" w:rsidRPr="00814A35" w:rsidRDefault="006B1350" w:rsidP="00E006E1">
            <w:pPr>
              <w:spacing w:after="0" w:line="240" w:lineRule="auto"/>
              <w:rPr>
                <w:b/>
                <w:bCs/>
                <w:sz w:val="22"/>
                <w:szCs w:val="22"/>
              </w:rPr>
            </w:pPr>
            <w:r w:rsidRPr="00814A35">
              <w:rPr>
                <w:b/>
                <w:bCs/>
                <w:sz w:val="22"/>
                <w:szCs w:val="22"/>
              </w:rPr>
              <w:t>faaliyete katılan öğrenci oranı (%)</w:t>
            </w:r>
          </w:p>
        </w:tc>
        <w:tc>
          <w:tcPr>
            <w:tcW w:w="992" w:type="dxa"/>
            <w:shd w:val="clear" w:color="auto" w:fill="auto"/>
            <w:noWrap/>
            <w:vAlign w:val="center"/>
            <w:hideMark/>
          </w:tcPr>
          <w:p w:rsidR="006B1350" w:rsidRPr="00F3474C" w:rsidRDefault="006B1350" w:rsidP="00E006E1">
            <w:pPr>
              <w:spacing w:after="0" w:line="240" w:lineRule="auto"/>
              <w:jc w:val="center"/>
            </w:pPr>
            <w:r w:rsidRPr="00F3474C">
              <w:t>20</w:t>
            </w:r>
          </w:p>
        </w:tc>
        <w:tc>
          <w:tcPr>
            <w:tcW w:w="1276" w:type="dxa"/>
            <w:noWrap/>
            <w:vAlign w:val="center"/>
          </w:tcPr>
          <w:p w:rsidR="006B1350" w:rsidRDefault="006B1350" w:rsidP="00E006E1">
            <w:pPr>
              <w:jc w:val="center"/>
            </w:pPr>
            <w:r>
              <w:t>60</w:t>
            </w:r>
          </w:p>
        </w:tc>
        <w:tc>
          <w:tcPr>
            <w:tcW w:w="1134" w:type="dxa"/>
            <w:noWrap/>
            <w:vAlign w:val="center"/>
          </w:tcPr>
          <w:p w:rsidR="006B1350" w:rsidRDefault="006B1350" w:rsidP="00E006E1">
            <w:pPr>
              <w:jc w:val="center"/>
            </w:pPr>
            <w:r>
              <w:t>80</w:t>
            </w:r>
          </w:p>
        </w:tc>
        <w:tc>
          <w:tcPr>
            <w:tcW w:w="1134" w:type="dxa"/>
            <w:noWrap/>
            <w:vAlign w:val="center"/>
          </w:tcPr>
          <w:p w:rsidR="006B1350" w:rsidRDefault="006B1350" w:rsidP="00E006E1">
            <w:pPr>
              <w:jc w:val="center"/>
            </w:pPr>
            <w:r>
              <w:t>100</w:t>
            </w:r>
          </w:p>
        </w:tc>
        <w:tc>
          <w:tcPr>
            <w:tcW w:w="1134" w:type="dxa"/>
            <w:noWrap/>
            <w:vAlign w:val="center"/>
          </w:tcPr>
          <w:p w:rsidR="006B1350" w:rsidRDefault="006B1350" w:rsidP="00E006E1">
            <w:pPr>
              <w:jc w:val="center"/>
            </w:pPr>
            <w:r>
              <w:t>120</w:t>
            </w:r>
          </w:p>
        </w:tc>
        <w:tc>
          <w:tcPr>
            <w:tcW w:w="1134" w:type="dxa"/>
            <w:noWrap/>
            <w:vAlign w:val="center"/>
          </w:tcPr>
          <w:p w:rsidR="006B1350" w:rsidRDefault="006B1350" w:rsidP="00E006E1">
            <w:pPr>
              <w:jc w:val="center"/>
            </w:pPr>
            <w:r>
              <w:t>140</w:t>
            </w:r>
          </w:p>
        </w:tc>
        <w:tc>
          <w:tcPr>
            <w:tcW w:w="1134" w:type="dxa"/>
            <w:noWrap/>
            <w:vAlign w:val="center"/>
          </w:tcPr>
          <w:p w:rsidR="006B1350" w:rsidRDefault="006B1350" w:rsidP="00E006E1">
            <w:pPr>
              <w:jc w:val="center"/>
            </w:pPr>
            <w:r>
              <w:t>180</w:t>
            </w:r>
          </w:p>
        </w:tc>
      </w:tr>
      <w:tr w:rsidR="006B1350" w:rsidRPr="00F3474C" w:rsidTr="00E006E1">
        <w:trPr>
          <w:trHeight w:val="597"/>
        </w:trPr>
        <w:tc>
          <w:tcPr>
            <w:tcW w:w="2694" w:type="dxa"/>
            <w:shd w:val="clear" w:color="auto" w:fill="00B0F0"/>
          </w:tcPr>
          <w:p w:rsidR="006B1350" w:rsidRPr="00814A35" w:rsidRDefault="006B1350" w:rsidP="00E006E1">
            <w:pPr>
              <w:spacing w:after="0" w:line="240" w:lineRule="auto"/>
              <w:rPr>
                <w:b/>
                <w:bCs/>
                <w:sz w:val="22"/>
                <w:szCs w:val="22"/>
              </w:rPr>
            </w:pPr>
            <w:r w:rsidRPr="00814A35">
              <w:rPr>
                <w:b/>
                <w:bCs/>
                <w:sz w:val="22"/>
                <w:szCs w:val="22"/>
              </w:rPr>
              <w:t>PG.4.1.2 Bir eğitim ve öğretim yılında en az iki sosyal sorumluluk ve toplum hizmeti çalışmalarına katılan öğrenci</w:t>
            </w:r>
          </w:p>
          <w:p w:rsidR="006B1350" w:rsidRPr="00814A35" w:rsidRDefault="006B1350" w:rsidP="00E006E1">
            <w:pPr>
              <w:spacing w:after="0" w:line="240" w:lineRule="auto"/>
              <w:rPr>
                <w:b/>
                <w:bCs/>
                <w:sz w:val="22"/>
                <w:szCs w:val="22"/>
              </w:rPr>
            </w:pPr>
            <w:r w:rsidRPr="00814A35">
              <w:rPr>
                <w:b/>
                <w:bCs/>
                <w:sz w:val="22"/>
                <w:szCs w:val="22"/>
              </w:rPr>
              <w:t>oranı (%)</w:t>
            </w:r>
          </w:p>
        </w:tc>
        <w:tc>
          <w:tcPr>
            <w:tcW w:w="992" w:type="dxa"/>
            <w:shd w:val="clear" w:color="auto" w:fill="auto"/>
            <w:noWrap/>
            <w:vAlign w:val="center"/>
          </w:tcPr>
          <w:p w:rsidR="006B1350" w:rsidRPr="00F3474C" w:rsidRDefault="006B1350" w:rsidP="00E006E1">
            <w:pPr>
              <w:spacing w:after="0" w:line="240" w:lineRule="auto"/>
              <w:jc w:val="center"/>
            </w:pPr>
            <w:r w:rsidRPr="00F3474C">
              <w:t>20</w:t>
            </w:r>
          </w:p>
        </w:tc>
        <w:tc>
          <w:tcPr>
            <w:tcW w:w="1276" w:type="dxa"/>
            <w:noWrap/>
            <w:vAlign w:val="center"/>
          </w:tcPr>
          <w:p w:rsidR="006B1350" w:rsidRPr="009F2E1E" w:rsidRDefault="006B1350" w:rsidP="00E006E1">
            <w:pPr>
              <w:jc w:val="center"/>
            </w:pPr>
            <w:r>
              <w:t>40</w:t>
            </w:r>
          </w:p>
        </w:tc>
        <w:tc>
          <w:tcPr>
            <w:tcW w:w="1134" w:type="dxa"/>
            <w:noWrap/>
            <w:vAlign w:val="center"/>
          </w:tcPr>
          <w:p w:rsidR="006B1350" w:rsidRPr="009F2E1E" w:rsidRDefault="006B1350" w:rsidP="00E006E1">
            <w:pPr>
              <w:jc w:val="center"/>
            </w:pPr>
            <w:r>
              <w:t>42</w:t>
            </w:r>
          </w:p>
        </w:tc>
        <w:tc>
          <w:tcPr>
            <w:tcW w:w="1134" w:type="dxa"/>
            <w:noWrap/>
            <w:vAlign w:val="center"/>
          </w:tcPr>
          <w:p w:rsidR="006B1350" w:rsidRPr="009F2E1E" w:rsidRDefault="006B1350" w:rsidP="00E006E1">
            <w:pPr>
              <w:jc w:val="center"/>
            </w:pPr>
            <w:r>
              <w:t>44</w:t>
            </w:r>
          </w:p>
        </w:tc>
        <w:tc>
          <w:tcPr>
            <w:tcW w:w="1134" w:type="dxa"/>
            <w:noWrap/>
            <w:vAlign w:val="center"/>
          </w:tcPr>
          <w:p w:rsidR="006B1350" w:rsidRPr="009F2E1E" w:rsidRDefault="006B1350" w:rsidP="00E006E1">
            <w:pPr>
              <w:jc w:val="center"/>
            </w:pPr>
            <w:r>
              <w:t>46</w:t>
            </w:r>
          </w:p>
        </w:tc>
        <w:tc>
          <w:tcPr>
            <w:tcW w:w="1134" w:type="dxa"/>
            <w:noWrap/>
            <w:vAlign w:val="center"/>
          </w:tcPr>
          <w:p w:rsidR="006B1350" w:rsidRPr="009F2E1E" w:rsidRDefault="006B1350" w:rsidP="00E006E1">
            <w:pPr>
              <w:jc w:val="center"/>
            </w:pPr>
            <w:r>
              <w:t>48</w:t>
            </w:r>
          </w:p>
        </w:tc>
        <w:tc>
          <w:tcPr>
            <w:tcW w:w="1134" w:type="dxa"/>
            <w:noWrap/>
            <w:vAlign w:val="center"/>
          </w:tcPr>
          <w:p w:rsidR="006B1350" w:rsidRPr="009F2E1E" w:rsidRDefault="006B1350" w:rsidP="00E006E1">
            <w:pPr>
              <w:jc w:val="center"/>
            </w:pPr>
            <w:r>
              <w:t>50</w:t>
            </w:r>
          </w:p>
        </w:tc>
      </w:tr>
      <w:tr w:rsidR="006B1350" w:rsidRPr="00F3474C" w:rsidTr="00E006E1">
        <w:trPr>
          <w:trHeight w:val="597"/>
        </w:trPr>
        <w:tc>
          <w:tcPr>
            <w:tcW w:w="2694" w:type="dxa"/>
            <w:shd w:val="clear" w:color="auto" w:fill="00B0F0"/>
          </w:tcPr>
          <w:p w:rsidR="006B1350" w:rsidRPr="00814A35" w:rsidRDefault="006B1350" w:rsidP="00E006E1">
            <w:pPr>
              <w:spacing w:after="0" w:line="240" w:lineRule="auto"/>
              <w:rPr>
                <w:b/>
                <w:bCs/>
                <w:sz w:val="22"/>
                <w:szCs w:val="22"/>
              </w:rPr>
            </w:pPr>
            <w:r w:rsidRPr="00814A35">
              <w:rPr>
                <w:b/>
                <w:bCs/>
                <w:sz w:val="22"/>
                <w:szCs w:val="22"/>
              </w:rPr>
              <w:t>PG.4.1.3 Bir eğitim ve öğretim yılında yerel, ulusal ve uluslararası proje, yarışma vb. etkinliklere katılan öğrenci</w:t>
            </w:r>
          </w:p>
          <w:p w:rsidR="006B1350" w:rsidRPr="00814A35" w:rsidRDefault="006B1350" w:rsidP="00E006E1">
            <w:pPr>
              <w:spacing w:after="0" w:line="240" w:lineRule="auto"/>
              <w:rPr>
                <w:b/>
                <w:bCs/>
                <w:sz w:val="22"/>
                <w:szCs w:val="22"/>
              </w:rPr>
            </w:pPr>
            <w:r w:rsidRPr="00814A35">
              <w:rPr>
                <w:b/>
                <w:bCs/>
                <w:sz w:val="22"/>
                <w:szCs w:val="22"/>
              </w:rPr>
              <w:t>oranı (%)</w:t>
            </w:r>
          </w:p>
        </w:tc>
        <w:tc>
          <w:tcPr>
            <w:tcW w:w="992" w:type="dxa"/>
            <w:shd w:val="clear" w:color="auto" w:fill="auto"/>
            <w:noWrap/>
            <w:vAlign w:val="center"/>
          </w:tcPr>
          <w:p w:rsidR="006B1350" w:rsidRPr="00F3474C" w:rsidRDefault="006B1350" w:rsidP="00E006E1">
            <w:pPr>
              <w:spacing w:after="0" w:line="240" w:lineRule="auto"/>
              <w:jc w:val="center"/>
            </w:pPr>
            <w:r w:rsidRPr="00F3474C">
              <w:t>20</w:t>
            </w:r>
          </w:p>
        </w:tc>
        <w:tc>
          <w:tcPr>
            <w:tcW w:w="1276" w:type="dxa"/>
            <w:noWrap/>
            <w:vAlign w:val="center"/>
          </w:tcPr>
          <w:p w:rsidR="006B1350" w:rsidRPr="009F2E1E" w:rsidRDefault="006B1350" w:rsidP="00E006E1">
            <w:pPr>
              <w:jc w:val="center"/>
            </w:pPr>
            <w:r>
              <w:t>20</w:t>
            </w:r>
          </w:p>
        </w:tc>
        <w:tc>
          <w:tcPr>
            <w:tcW w:w="1134" w:type="dxa"/>
            <w:noWrap/>
            <w:vAlign w:val="center"/>
          </w:tcPr>
          <w:p w:rsidR="006B1350" w:rsidRPr="009F2E1E" w:rsidRDefault="006B1350" w:rsidP="00E006E1">
            <w:pPr>
              <w:jc w:val="center"/>
            </w:pPr>
            <w:r>
              <w:t>22</w:t>
            </w:r>
          </w:p>
        </w:tc>
        <w:tc>
          <w:tcPr>
            <w:tcW w:w="1134" w:type="dxa"/>
            <w:noWrap/>
            <w:vAlign w:val="center"/>
          </w:tcPr>
          <w:p w:rsidR="006B1350" w:rsidRPr="009F2E1E" w:rsidRDefault="006B1350" w:rsidP="00E006E1">
            <w:pPr>
              <w:jc w:val="center"/>
            </w:pPr>
            <w:r>
              <w:t>24</w:t>
            </w:r>
          </w:p>
        </w:tc>
        <w:tc>
          <w:tcPr>
            <w:tcW w:w="1134" w:type="dxa"/>
            <w:noWrap/>
            <w:vAlign w:val="center"/>
          </w:tcPr>
          <w:p w:rsidR="006B1350" w:rsidRPr="009F2E1E" w:rsidRDefault="006B1350" w:rsidP="00E006E1">
            <w:pPr>
              <w:jc w:val="center"/>
            </w:pPr>
            <w:r>
              <w:t>26</w:t>
            </w:r>
          </w:p>
        </w:tc>
        <w:tc>
          <w:tcPr>
            <w:tcW w:w="1134" w:type="dxa"/>
            <w:noWrap/>
            <w:vAlign w:val="center"/>
          </w:tcPr>
          <w:p w:rsidR="006B1350" w:rsidRPr="009F2E1E" w:rsidRDefault="006B1350" w:rsidP="00E006E1">
            <w:pPr>
              <w:jc w:val="center"/>
            </w:pPr>
            <w:r>
              <w:t>28</w:t>
            </w:r>
          </w:p>
        </w:tc>
        <w:tc>
          <w:tcPr>
            <w:tcW w:w="1134" w:type="dxa"/>
            <w:noWrap/>
            <w:vAlign w:val="center"/>
          </w:tcPr>
          <w:p w:rsidR="006B1350" w:rsidRPr="009F2E1E" w:rsidRDefault="006B1350" w:rsidP="00E006E1">
            <w:pPr>
              <w:jc w:val="center"/>
            </w:pPr>
            <w:r>
              <w:t>30</w:t>
            </w:r>
          </w:p>
        </w:tc>
      </w:tr>
      <w:tr w:rsidR="006B1350" w:rsidRPr="00F3474C" w:rsidTr="00E006E1">
        <w:trPr>
          <w:trHeight w:val="597"/>
        </w:trPr>
        <w:tc>
          <w:tcPr>
            <w:tcW w:w="2694" w:type="dxa"/>
            <w:shd w:val="clear" w:color="auto" w:fill="00B0F0"/>
          </w:tcPr>
          <w:p w:rsidR="006B1350" w:rsidRPr="00814A35" w:rsidRDefault="006B1350" w:rsidP="00E006E1">
            <w:pPr>
              <w:spacing w:after="0" w:line="240" w:lineRule="auto"/>
              <w:rPr>
                <w:b/>
                <w:bCs/>
                <w:sz w:val="22"/>
                <w:szCs w:val="22"/>
              </w:rPr>
            </w:pPr>
            <w:r w:rsidRPr="00814A35">
              <w:rPr>
                <w:b/>
                <w:bCs/>
                <w:sz w:val="22"/>
                <w:szCs w:val="22"/>
              </w:rPr>
              <w:t>PG.4.1.4 Okulda bir eğitim ve öğretim yılında geleneksel çocuk oyunları alt başlığında en az bir faaliyete katılan</w:t>
            </w:r>
          </w:p>
          <w:p w:rsidR="006B1350" w:rsidRPr="00814A35" w:rsidRDefault="006B1350" w:rsidP="00E006E1">
            <w:pPr>
              <w:spacing w:after="0" w:line="240" w:lineRule="auto"/>
              <w:rPr>
                <w:b/>
                <w:bCs/>
                <w:sz w:val="22"/>
                <w:szCs w:val="22"/>
              </w:rPr>
            </w:pPr>
            <w:r w:rsidRPr="00814A35">
              <w:rPr>
                <w:b/>
                <w:bCs/>
                <w:sz w:val="22"/>
                <w:szCs w:val="22"/>
              </w:rPr>
              <w:t>öğrenci oranı (%)</w:t>
            </w:r>
          </w:p>
        </w:tc>
        <w:tc>
          <w:tcPr>
            <w:tcW w:w="992" w:type="dxa"/>
            <w:shd w:val="clear" w:color="auto" w:fill="auto"/>
            <w:noWrap/>
            <w:vAlign w:val="center"/>
          </w:tcPr>
          <w:p w:rsidR="006B1350" w:rsidRPr="00F3474C" w:rsidRDefault="006B1350" w:rsidP="00E006E1">
            <w:pPr>
              <w:spacing w:after="0" w:line="240" w:lineRule="auto"/>
              <w:jc w:val="center"/>
            </w:pPr>
            <w:r w:rsidRPr="00F3474C">
              <w:t>20</w:t>
            </w:r>
          </w:p>
        </w:tc>
        <w:tc>
          <w:tcPr>
            <w:tcW w:w="1276" w:type="dxa"/>
            <w:shd w:val="clear" w:color="auto" w:fill="auto"/>
            <w:noWrap/>
            <w:vAlign w:val="center"/>
          </w:tcPr>
          <w:p w:rsidR="006B1350" w:rsidRPr="00F3474C" w:rsidRDefault="006B1350" w:rsidP="00E006E1">
            <w:pPr>
              <w:spacing w:after="0" w:line="240" w:lineRule="auto"/>
              <w:jc w:val="center"/>
            </w:pPr>
            <w:r>
              <w:t>0</w:t>
            </w:r>
          </w:p>
        </w:tc>
        <w:tc>
          <w:tcPr>
            <w:tcW w:w="1134" w:type="dxa"/>
            <w:shd w:val="clear" w:color="auto" w:fill="auto"/>
            <w:noWrap/>
            <w:vAlign w:val="center"/>
          </w:tcPr>
          <w:p w:rsidR="006B1350" w:rsidRPr="00F3474C" w:rsidRDefault="006B1350" w:rsidP="00E006E1">
            <w:pPr>
              <w:spacing w:after="0" w:line="240" w:lineRule="auto"/>
              <w:jc w:val="center"/>
            </w:pPr>
            <w:r>
              <w:t>10</w:t>
            </w:r>
          </w:p>
        </w:tc>
        <w:tc>
          <w:tcPr>
            <w:tcW w:w="1134" w:type="dxa"/>
            <w:shd w:val="clear" w:color="auto" w:fill="auto"/>
            <w:noWrap/>
            <w:vAlign w:val="center"/>
          </w:tcPr>
          <w:p w:rsidR="006B1350" w:rsidRPr="00F3474C" w:rsidRDefault="006B1350" w:rsidP="00E006E1">
            <w:pPr>
              <w:spacing w:after="0" w:line="240" w:lineRule="auto"/>
              <w:jc w:val="center"/>
            </w:pPr>
            <w:r>
              <w:t>20</w:t>
            </w:r>
          </w:p>
        </w:tc>
        <w:tc>
          <w:tcPr>
            <w:tcW w:w="1134" w:type="dxa"/>
            <w:shd w:val="clear" w:color="auto" w:fill="auto"/>
            <w:noWrap/>
            <w:vAlign w:val="center"/>
          </w:tcPr>
          <w:p w:rsidR="006B1350" w:rsidRPr="00F3474C" w:rsidRDefault="006B1350" w:rsidP="00E006E1">
            <w:pPr>
              <w:spacing w:after="0" w:line="240" w:lineRule="auto"/>
              <w:jc w:val="center"/>
            </w:pPr>
            <w:r>
              <w:t>30</w:t>
            </w:r>
          </w:p>
        </w:tc>
        <w:tc>
          <w:tcPr>
            <w:tcW w:w="1134" w:type="dxa"/>
            <w:shd w:val="clear" w:color="auto" w:fill="auto"/>
            <w:noWrap/>
            <w:vAlign w:val="center"/>
          </w:tcPr>
          <w:p w:rsidR="006B1350" w:rsidRPr="00F3474C" w:rsidRDefault="006B1350" w:rsidP="00E006E1">
            <w:pPr>
              <w:spacing w:after="0" w:line="240" w:lineRule="auto"/>
              <w:jc w:val="center"/>
            </w:pPr>
            <w:r>
              <w:t>40</w:t>
            </w:r>
          </w:p>
        </w:tc>
        <w:tc>
          <w:tcPr>
            <w:tcW w:w="1134" w:type="dxa"/>
            <w:shd w:val="clear" w:color="auto" w:fill="auto"/>
            <w:noWrap/>
            <w:vAlign w:val="center"/>
          </w:tcPr>
          <w:p w:rsidR="006B1350" w:rsidRPr="00F3474C" w:rsidRDefault="006B1350" w:rsidP="00E006E1">
            <w:pPr>
              <w:spacing w:after="0" w:line="240" w:lineRule="auto"/>
              <w:jc w:val="center"/>
            </w:pPr>
            <w:r>
              <w:t>50</w:t>
            </w:r>
          </w:p>
        </w:tc>
      </w:tr>
      <w:tr w:rsidR="006B1350" w:rsidRPr="00F3474C" w:rsidTr="00E006E1">
        <w:trPr>
          <w:trHeight w:val="597"/>
        </w:trPr>
        <w:tc>
          <w:tcPr>
            <w:tcW w:w="2694" w:type="dxa"/>
            <w:shd w:val="clear" w:color="auto" w:fill="00B0F0"/>
          </w:tcPr>
          <w:p w:rsidR="006B1350" w:rsidRPr="00814A35" w:rsidRDefault="006B1350" w:rsidP="00E006E1">
            <w:pPr>
              <w:spacing w:after="0" w:line="240" w:lineRule="auto"/>
              <w:rPr>
                <w:b/>
                <w:bCs/>
                <w:sz w:val="22"/>
                <w:szCs w:val="22"/>
              </w:rPr>
            </w:pPr>
            <w:r w:rsidRPr="00814A35">
              <w:rPr>
                <w:b/>
                <w:bCs/>
                <w:sz w:val="22"/>
                <w:szCs w:val="22"/>
              </w:rPr>
              <w:t>PG.4.1.5 Okulda bir eğitim ve öğretim yılında geleneksel çocuk oyunlarına yönelik olarak düzenlenen alan/mekan</w:t>
            </w:r>
          </w:p>
          <w:p w:rsidR="006B1350" w:rsidRPr="00814A35" w:rsidRDefault="006B1350" w:rsidP="00E006E1">
            <w:pPr>
              <w:spacing w:after="0" w:line="240" w:lineRule="auto"/>
              <w:rPr>
                <w:b/>
                <w:bCs/>
                <w:sz w:val="22"/>
                <w:szCs w:val="22"/>
              </w:rPr>
            </w:pPr>
            <w:r w:rsidRPr="00814A35">
              <w:rPr>
                <w:b/>
                <w:bCs/>
                <w:sz w:val="22"/>
                <w:szCs w:val="22"/>
              </w:rPr>
              <w:t>sayısı.</w:t>
            </w:r>
          </w:p>
        </w:tc>
        <w:tc>
          <w:tcPr>
            <w:tcW w:w="992" w:type="dxa"/>
            <w:shd w:val="clear" w:color="auto" w:fill="auto"/>
            <w:noWrap/>
            <w:vAlign w:val="center"/>
          </w:tcPr>
          <w:p w:rsidR="006B1350" w:rsidRPr="00F3474C" w:rsidRDefault="006B1350" w:rsidP="00E006E1">
            <w:pPr>
              <w:spacing w:after="0" w:line="240" w:lineRule="auto"/>
              <w:jc w:val="center"/>
            </w:pPr>
            <w:r w:rsidRPr="00F3474C">
              <w:t>20</w:t>
            </w:r>
          </w:p>
        </w:tc>
        <w:tc>
          <w:tcPr>
            <w:tcW w:w="1276" w:type="dxa"/>
            <w:shd w:val="clear" w:color="auto" w:fill="auto"/>
            <w:noWrap/>
            <w:vAlign w:val="center"/>
          </w:tcPr>
          <w:p w:rsidR="006B1350" w:rsidRPr="00F3474C" w:rsidRDefault="006B1350" w:rsidP="00E006E1">
            <w:pPr>
              <w:spacing w:after="0" w:line="240" w:lineRule="auto"/>
              <w:jc w:val="center"/>
            </w:pPr>
            <w:r>
              <w:t>0</w:t>
            </w:r>
          </w:p>
        </w:tc>
        <w:tc>
          <w:tcPr>
            <w:tcW w:w="1134" w:type="dxa"/>
            <w:shd w:val="clear" w:color="auto" w:fill="auto"/>
            <w:noWrap/>
            <w:vAlign w:val="center"/>
          </w:tcPr>
          <w:p w:rsidR="006B1350" w:rsidRPr="00F3474C" w:rsidRDefault="006B1350" w:rsidP="00E006E1">
            <w:pPr>
              <w:spacing w:after="0" w:line="240" w:lineRule="auto"/>
              <w:jc w:val="center"/>
            </w:pPr>
            <w:r>
              <w:t>1</w:t>
            </w:r>
          </w:p>
        </w:tc>
        <w:tc>
          <w:tcPr>
            <w:tcW w:w="1134" w:type="dxa"/>
            <w:shd w:val="clear" w:color="auto" w:fill="auto"/>
            <w:noWrap/>
            <w:vAlign w:val="center"/>
          </w:tcPr>
          <w:p w:rsidR="006B1350" w:rsidRPr="00F3474C" w:rsidRDefault="006B1350" w:rsidP="00E006E1">
            <w:pPr>
              <w:spacing w:after="0" w:line="240" w:lineRule="auto"/>
              <w:jc w:val="center"/>
            </w:pPr>
            <w:r>
              <w:t>1</w:t>
            </w:r>
          </w:p>
        </w:tc>
        <w:tc>
          <w:tcPr>
            <w:tcW w:w="1134" w:type="dxa"/>
            <w:shd w:val="clear" w:color="auto" w:fill="auto"/>
            <w:noWrap/>
            <w:vAlign w:val="center"/>
          </w:tcPr>
          <w:p w:rsidR="006B1350" w:rsidRPr="00F3474C" w:rsidRDefault="006B1350" w:rsidP="00E006E1">
            <w:pPr>
              <w:spacing w:after="0" w:line="240" w:lineRule="auto"/>
              <w:jc w:val="center"/>
            </w:pPr>
            <w:r>
              <w:t>1</w:t>
            </w:r>
          </w:p>
        </w:tc>
        <w:tc>
          <w:tcPr>
            <w:tcW w:w="1134" w:type="dxa"/>
            <w:shd w:val="clear" w:color="auto" w:fill="auto"/>
            <w:noWrap/>
            <w:vAlign w:val="center"/>
          </w:tcPr>
          <w:p w:rsidR="006B1350" w:rsidRPr="00F3474C" w:rsidRDefault="006B1350" w:rsidP="00E006E1">
            <w:pPr>
              <w:spacing w:after="0" w:line="240" w:lineRule="auto"/>
              <w:jc w:val="center"/>
            </w:pPr>
            <w:r>
              <w:t>1</w:t>
            </w:r>
          </w:p>
        </w:tc>
        <w:tc>
          <w:tcPr>
            <w:tcW w:w="1134" w:type="dxa"/>
            <w:shd w:val="clear" w:color="auto" w:fill="auto"/>
            <w:noWrap/>
            <w:vAlign w:val="center"/>
          </w:tcPr>
          <w:p w:rsidR="006B1350" w:rsidRPr="00F3474C" w:rsidRDefault="006B1350" w:rsidP="00E006E1">
            <w:pPr>
              <w:spacing w:after="0" w:line="240" w:lineRule="auto"/>
              <w:jc w:val="center"/>
            </w:pPr>
            <w:r>
              <w:t>1</w:t>
            </w:r>
          </w:p>
        </w:tc>
      </w:tr>
    </w:tbl>
    <w:p w:rsidR="006B1350" w:rsidRDefault="006B1350" w:rsidP="006B1350">
      <w:pPr>
        <w:spacing w:after="0"/>
      </w:pPr>
    </w:p>
    <w:p w:rsidR="00814A35" w:rsidRDefault="00814A35" w:rsidP="006B1350">
      <w:pPr>
        <w:spacing w:after="0"/>
      </w:pPr>
    </w:p>
    <w:p w:rsidR="00814A35" w:rsidRPr="00F3474C" w:rsidRDefault="00814A35" w:rsidP="006B1350">
      <w:pPr>
        <w:spacing w:after="0"/>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7938"/>
      </w:tblGrid>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Sorumlu Birim</w:t>
            </w:r>
          </w:p>
        </w:tc>
        <w:tc>
          <w:tcPr>
            <w:tcW w:w="7938" w:type="dxa"/>
            <w:shd w:val="clear" w:color="auto" w:fill="auto"/>
            <w:noWrap/>
            <w:hideMark/>
          </w:tcPr>
          <w:p w:rsidR="006B1350" w:rsidRPr="00F3474C" w:rsidRDefault="006B1350" w:rsidP="00E006E1">
            <w:pPr>
              <w:spacing w:after="0" w:line="240" w:lineRule="auto"/>
            </w:pPr>
            <w:r w:rsidRPr="00F3474C">
              <w:t xml:space="preserve">Okul Müdürü/Müdür Yardımcısı </w:t>
            </w:r>
          </w:p>
        </w:tc>
      </w:tr>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İş Birliği Yapılacak Birim(ler)</w:t>
            </w:r>
          </w:p>
        </w:tc>
        <w:tc>
          <w:tcPr>
            <w:tcW w:w="7938" w:type="dxa"/>
            <w:shd w:val="clear" w:color="auto" w:fill="auto"/>
            <w:hideMark/>
          </w:tcPr>
          <w:p w:rsidR="006B1350" w:rsidRPr="00F3474C" w:rsidRDefault="006B1350" w:rsidP="00E006E1">
            <w:pPr>
              <w:spacing w:after="0" w:line="240" w:lineRule="auto"/>
            </w:pPr>
            <w:r w:rsidRPr="00F3474C">
              <w:t>Sınıf  Öğretmenleri/Okul-Aile Birliği/Öğretmenler Kurulu</w:t>
            </w:r>
          </w:p>
        </w:tc>
      </w:tr>
      <w:tr w:rsidR="006B1350" w:rsidRPr="00F3474C" w:rsidTr="00E006E1">
        <w:trPr>
          <w:trHeight w:val="561"/>
        </w:trPr>
        <w:tc>
          <w:tcPr>
            <w:tcW w:w="2694" w:type="dxa"/>
            <w:shd w:val="clear" w:color="auto" w:fill="00B0F0"/>
            <w:hideMark/>
          </w:tcPr>
          <w:p w:rsidR="006B1350" w:rsidRPr="00F3474C" w:rsidRDefault="006B1350" w:rsidP="00E006E1">
            <w:pPr>
              <w:spacing w:after="0" w:line="240" w:lineRule="auto"/>
              <w:rPr>
                <w:b/>
                <w:bCs/>
              </w:rPr>
            </w:pPr>
            <w:r w:rsidRPr="00F3474C">
              <w:rPr>
                <w:b/>
                <w:bCs/>
              </w:rPr>
              <w:t>Stratejiler</w:t>
            </w:r>
          </w:p>
        </w:tc>
        <w:tc>
          <w:tcPr>
            <w:tcW w:w="7938" w:type="dxa"/>
            <w:shd w:val="clear" w:color="auto" w:fill="auto"/>
            <w:hideMark/>
          </w:tcPr>
          <w:p w:rsidR="006B1350" w:rsidRPr="00F3474C" w:rsidRDefault="006B1350" w:rsidP="00E006E1">
            <w:pPr>
              <w:spacing w:after="0" w:line="240" w:lineRule="auto"/>
            </w:pPr>
            <w:r w:rsidRPr="00F3474C">
              <w:t>S1.Her bir öğrencinin bir kulüp faaliyetinde aktif olarak yer alması sağlanarak kulüp faaliyetle</w:t>
            </w:r>
            <w:r w:rsidR="00E6091D">
              <w:t xml:space="preserve">rinin etkinliği </w:t>
            </w:r>
            <w:r w:rsidRPr="00F3474C">
              <w:t>artırılacaktır.</w:t>
            </w:r>
          </w:p>
          <w:p w:rsidR="006B1350" w:rsidRPr="00F3474C" w:rsidRDefault="006B1350" w:rsidP="00E006E1">
            <w:pPr>
              <w:spacing w:after="0" w:line="240" w:lineRule="auto"/>
            </w:pPr>
            <w:r w:rsidRPr="00F3474C">
              <w:t>S2. Öğrencilerin seviyelerine uygun olarak toplumsal sorunların çözümüne katkı sağlamak ve farkında</w:t>
            </w:r>
            <w:r w:rsidR="006C41CC">
              <w:t xml:space="preserve">lık </w:t>
            </w:r>
            <w:r w:rsidRPr="00F3474C">
              <w:t>oluşturmak amacıyla afet ve acil durum, çevre, eğitim, spor, kültür ve tur</w:t>
            </w:r>
            <w:r w:rsidR="006C41CC">
              <w:t xml:space="preserve">izm, sağlık ve sosyal hizmetler </w:t>
            </w:r>
            <w:r w:rsidRPr="00F3474C">
              <w:t>alanlarında toplum hizmeti faaliyetlerine katılımları artırılacaktır.</w:t>
            </w:r>
          </w:p>
          <w:p w:rsidR="006B1350" w:rsidRPr="00F3474C" w:rsidRDefault="006B1350" w:rsidP="00E006E1">
            <w:pPr>
              <w:spacing w:after="0" w:line="240" w:lineRule="auto"/>
            </w:pPr>
            <w:r w:rsidRPr="00F3474C">
              <w:t>S3. Okul bünyesinde yarışmalar düzenlenecektir.</w:t>
            </w:r>
          </w:p>
          <w:p w:rsidR="006B1350" w:rsidRPr="00F3474C" w:rsidRDefault="006B1350" w:rsidP="00E006E1">
            <w:pPr>
              <w:spacing w:after="0" w:line="240" w:lineRule="auto"/>
            </w:pPr>
            <w:r w:rsidRPr="00F3474C">
              <w:t>S4 .Diğer kurum ve kuruluşlarla iş birliği içerisinde yürütülen bilimsel, sosyal</w:t>
            </w:r>
            <w:r w:rsidR="006C41CC">
              <w:t xml:space="preserve">, kültürel, sanatsal ve sportif </w:t>
            </w:r>
            <w:r w:rsidRPr="00F3474C">
              <w:t>alanlardaki faaliyetler artırılacaktır.</w:t>
            </w:r>
          </w:p>
          <w:p w:rsidR="006B1350" w:rsidRPr="00F3474C" w:rsidRDefault="006B1350" w:rsidP="00E006E1">
            <w:pPr>
              <w:spacing w:after="0" w:line="240" w:lineRule="auto"/>
            </w:pPr>
            <w:r w:rsidRPr="00F3474C">
              <w:t>S5. Okul bahçeleri çocukların geleneksel oyunlarla vakit geçirmelerini sağlayacak</w:t>
            </w:r>
            <w:r w:rsidR="006C41CC">
              <w:t xml:space="preserve"> ve gelişimlerini destekleyecek </w:t>
            </w:r>
            <w:r w:rsidRPr="00F3474C">
              <w:t>şekilde etkin olarak kullanılacaktır.</w:t>
            </w:r>
          </w:p>
          <w:p w:rsidR="006B1350" w:rsidRPr="00F3474C" w:rsidRDefault="006B1350" w:rsidP="00E006E1">
            <w:pPr>
              <w:spacing w:after="0" w:line="240" w:lineRule="auto"/>
            </w:pPr>
            <w:r w:rsidRPr="00F3474C">
              <w:t>S6. Okul bünyesinde etkinlikler düzenlenecektir.</w:t>
            </w:r>
          </w:p>
          <w:p w:rsidR="006B1350" w:rsidRPr="00F3474C" w:rsidRDefault="006B1350" w:rsidP="00E006E1">
            <w:pPr>
              <w:spacing w:after="0" w:line="240" w:lineRule="auto"/>
            </w:pPr>
            <w:r w:rsidRPr="00F3474C">
              <w:t>S7 .Öğrencilerin yerel, ulusal ve uluslararası proje ve yarışmalara katılmaları teşvik edilecektir.</w:t>
            </w:r>
          </w:p>
          <w:p w:rsidR="006B1350" w:rsidRPr="00F3474C" w:rsidRDefault="006B1350" w:rsidP="00E006E1">
            <w:pPr>
              <w:spacing w:after="0" w:line="240" w:lineRule="auto"/>
            </w:pPr>
            <w:r w:rsidRPr="00F3474C">
              <w:t>S8 .E‐okul sisteminde bulunan sosyal etkinlik modülünde gerçekleştirilen etkinlikler işlenecektir.</w:t>
            </w:r>
          </w:p>
          <w:p w:rsidR="006B1350" w:rsidRPr="00F3474C" w:rsidRDefault="006B1350" w:rsidP="00E006E1">
            <w:pPr>
              <w:spacing w:after="0" w:line="240" w:lineRule="auto"/>
            </w:pPr>
            <w:r w:rsidRPr="00F3474C">
              <w:t>S9 .Okul bahçeleri geleneksel çocuk oyunlarına yönelik düzenlenecektir.</w:t>
            </w:r>
          </w:p>
          <w:p w:rsidR="006B1350" w:rsidRPr="00F3474C" w:rsidRDefault="006B1350" w:rsidP="00E006E1">
            <w:pPr>
              <w:spacing w:after="0" w:line="240" w:lineRule="auto"/>
            </w:pPr>
            <w:r w:rsidRPr="00F3474C">
              <w:t>S10 .Öğrenci seviyesi ve öğretim programı kazanımlarına uygun olarak geleneksel çocuk oyunları ders içi</w:t>
            </w:r>
          </w:p>
          <w:p w:rsidR="006B1350" w:rsidRPr="00F3474C" w:rsidRDefault="006B1350" w:rsidP="00E006E1">
            <w:pPr>
              <w:spacing w:after="0" w:line="240" w:lineRule="auto"/>
            </w:pPr>
            <w:r w:rsidRPr="00F3474C">
              <w:t>etkinliklerde kullanılacaktır.</w:t>
            </w:r>
          </w:p>
          <w:p w:rsidR="006B1350" w:rsidRPr="00F3474C" w:rsidRDefault="006B1350" w:rsidP="00E006E1">
            <w:pPr>
              <w:spacing w:after="0" w:line="240" w:lineRule="auto"/>
            </w:pPr>
            <w:r w:rsidRPr="00F3474C">
              <w:t>S11. Eğitim‐ öğretim yılı içerisinde okullarda geleneksel çocuk oyunları şenliği yapılacaktır</w:t>
            </w:r>
          </w:p>
        </w:tc>
      </w:tr>
      <w:tr w:rsidR="006B1350" w:rsidRPr="00F3474C" w:rsidTr="00E006E1">
        <w:trPr>
          <w:trHeight w:val="555"/>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Riskler</w:t>
            </w:r>
          </w:p>
        </w:tc>
        <w:tc>
          <w:tcPr>
            <w:tcW w:w="7938" w:type="dxa"/>
            <w:shd w:val="clear" w:color="auto" w:fill="auto"/>
          </w:tcPr>
          <w:p w:rsidR="00102D34" w:rsidRDefault="00102D34" w:rsidP="00E006E1">
            <w:pPr>
              <w:spacing w:after="0" w:line="240" w:lineRule="auto"/>
            </w:pPr>
            <w:r>
              <w:t>• Okul dışı sosyal etkinliklere öğrenci katılımında güvenlik riskinin var olması</w:t>
            </w:r>
          </w:p>
          <w:p w:rsidR="006B1350" w:rsidRPr="00F3474C" w:rsidRDefault="00102D34" w:rsidP="00E006E1">
            <w:pPr>
              <w:spacing w:after="0" w:line="240" w:lineRule="auto"/>
            </w:pPr>
            <w:r>
              <w:t xml:space="preserve">• Malî ihtiyaçların teminindeki kaynak yetersizliği </w:t>
            </w:r>
          </w:p>
        </w:tc>
      </w:tr>
      <w:tr w:rsidR="006B1350" w:rsidRPr="00F3474C" w:rsidTr="00E006E1">
        <w:trPr>
          <w:trHeight w:val="300"/>
        </w:trPr>
        <w:tc>
          <w:tcPr>
            <w:tcW w:w="2694" w:type="dxa"/>
            <w:shd w:val="clear" w:color="auto" w:fill="00B0F0"/>
            <w:noWrap/>
            <w:hideMark/>
          </w:tcPr>
          <w:p w:rsidR="006B1350" w:rsidRPr="00F3474C" w:rsidRDefault="006B1350" w:rsidP="00E006E1">
            <w:pPr>
              <w:spacing w:after="0" w:line="240" w:lineRule="auto"/>
              <w:rPr>
                <w:b/>
                <w:bCs/>
              </w:rPr>
            </w:pPr>
          </w:p>
          <w:p w:rsidR="006B1350" w:rsidRPr="00F3474C" w:rsidRDefault="006B1350" w:rsidP="00E006E1">
            <w:pPr>
              <w:spacing w:after="0" w:line="240" w:lineRule="auto"/>
              <w:rPr>
                <w:b/>
                <w:bCs/>
              </w:rPr>
            </w:pPr>
            <w:r w:rsidRPr="00F3474C">
              <w:rPr>
                <w:b/>
                <w:bCs/>
              </w:rPr>
              <w:t>Maliyet Tahmini</w:t>
            </w:r>
          </w:p>
        </w:tc>
        <w:tc>
          <w:tcPr>
            <w:tcW w:w="7938" w:type="dxa"/>
            <w:shd w:val="clear" w:color="auto" w:fill="auto"/>
            <w:noWrap/>
          </w:tcPr>
          <w:p w:rsidR="006B1350" w:rsidRPr="00F3474C" w:rsidRDefault="00102D34" w:rsidP="00E006E1">
            <w:pPr>
              <w:spacing w:after="0" w:line="240" w:lineRule="auto"/>
            </w:pPr>
            <w:r>
              <w:t>20.000</w:t>
            </w:r>
          </w:p>
        </w:tc>
      </w:tr>
      <w:tr w:rsidR="006B1350" w:rsidRPr="00F3474C" w:rsidTr="00E006E1">
        <w:trPr>
          <w:trHeight w:val="543"/>
        </w:trPr>
        <w:tc>
          <w:tcPr>
            <w:tcW w:w="2694" w:type="dxa"/>
            <w:shd w:val="clear" w:color="auto" w:fill="00B0F0"/>
            <w:hideMark/>
          </w:tcPr>
          <w:p w:rsidR="006B1350" w:rsidRPr="00F3474C" w:rsidRDefault="006B1350" w:rsidP="00E006E1">
            <w:pPr>
              <w:spacing w:after="0" w:line="240" w:lineRule="auto"/>
              <w:rPr>
                <w:b/>
                <w:bCs/>
              </w:rPr>
            </w:pPr>
            <w:r w:rsidRPr="00F3474C">
              <w:rPr>
                <w:b/>
                <w:bCs/>
              </w:rPr>
              <w:t xml:space="preserve">Tespitler </w:t>
            </w:r>
          </w:p>
        </w:tc>
        <w:tc>
          <w:tcPr>
            <w:tcW w:w="7938" w:type="dxa"/>
            <w:shd w:val="clear" w:color="auto" w:fill="auto"/>
          </w:tcPr>
          <w:p w:rsidR="00102D34" w:rsidRDefault="00102D34" w:rsidP="00E006E1">
            <w:pPr>
              <w:spacing w:after="0" w:line="240" w:lineRule="auto"/>
            </w:pPr>
            <w:r>
              <w:t xml:space="preserve">• Öğrencilerin öğrenme etkinliklerini destekleyecek, yenilikçi ve yaratıcı düşünme becerilerini geliştirecek fırsatların yetersiz olması </w:t>
            </w:r>
          </w:p>
          <w:p w:rsidR="00102D34" w:rsidRDefault="00102D34" w:rsidP="00E006E1">
            <w:pPr>
              <w:spacing w:after="0" w:line="240" w:lineRule="auto"/>
            </w:pPr>
            <w:r>
              <w:t xml:space="preserve">• Ailelerin akademik kaygı sebebiyle öğrencileri sosyal ve kültürel etkinliklere daha az göndermeleri </w:t>
            </w:r>
          </w:p>
          <w:p w:rsidR="00102D34" w:rsidRDefault="00102D34" w:rsidP="00E006E1">
            <w:pPr>
              <w:spacing w:after="0" w:line="240" w:lineRule="auto"/>
            </w:pPr>
            <w:r>
              <w:t xml:space="preserve">• Okulların, çevrelerinde bulunan ve öğrencilerin gelişimlerine katkı sunabilecek kurum ve kuruluşlarla yeterince etkileşim içinde olmaması </w:t>
            </w:r>
          </w:p>
          <w:p w:rsidR="006B1350" w:rsidRPr="00F3474C" w:rsidRDefault="00102D34" w:rsidP="00E006E1">
            <w:pPr>
              <w:spacing w:after="0" w:line="240" w:lineRule="auto"/>
            </w:pPr>
            <w:r>
              <w:t>• Bağımlılık oluşturan (obezite, dijital bağımlılık vd.) unsurların erken yaşlarda ortaya çıkması</w:t>
            </w:r>
          </w:p>
        </w:tc>
      </w:tr>
      <w:tr w:rsidR="006B1350" w:rsidRPr="00F3474C" w:rsidTr="00E006E1">
        <w:trPr>
          <w:trHeight w:val="437"/>
        </w:trPr>
        <w:tc>
          <w:tcPr>
            <w:tcW w:w="2694" w:type="dxa"/>
            <w:shd w:val="clear" w:color="auto" w:fill="00B0F0"/>
            <w:noWrap/>
            <w:hideMark/>
          </w:tcPr>
          <w:p w:rsidR="006B1350" w:rsidRPr="00F3474C" w:rsidRDefault="006B1350" w:rsidP="00E006E1">
            <w:pPr>
              <w:spacing w:after="0" w:line="240" w:lineRule="auto"/>
              <w:rPr>
                <w:b/>
                <w:bCs/>
              </w:rPr>
            </w:pPr>
            <w:r w:rsidRPr="00F3474C">
              <w:rPr>
                <w:b/>
                <w:bCs/>
              </w:rPr>
              <w:t>İhtiyaçlar</w:t>
            </w:r>
          </w:p>
        </w:tc>
        <w:tc>
          <w:tcPr>
            <w:tcW w:w="7938" w:type="dxa"/>
            <w:shd w:val="clear" w:color="auto" w:fill="auto"/>
          </w:tcPr>
          <w:p w:rsidR="00102D34" w:rsidRDefault="00102D34" w:rsidP="00E006E1">
            <w:pPr>
              <w:spacing w:after="0" w:line="240" w:lineRule="auto"/>
            </w:pPr>
            <w:r>
              <w:t>• İlgili kurum ve kuruluşlarla iş birliğinin artırılması</w:t>
            </w:r>
          </w:p>
          <w:p w:rsidR="00102D34" w:rsidRDefault="00102D34" w:rsidP="00E006E1">
            <w:pPr>
              <w:spacing w:after="0" w:line="240" w:lineRule="auto"/>
            </w:pPr>
            <w:r>
              <w:t xml:space="preserve"> • Öğrencilerin sosyal, sportif, kültürel açıdan fırsat eşitliği temelinde desteklenme ihtiyacı </w:t>
            </w:r>
          </w:p>
          <w:p w:rsidR="00102D34" w:rsidRDefault="00102D34" w:rsidP="00E006E1">
            <w:pPr>
              <w:spacing w:after="0" w:line="240" w:lineRule="auto"/>
            </w:pPr>
            <w:r>
              <w:t xml:space="preserve">• Öğrencileri sosyal, sportif, kültürel faaliyetlere yönlendirecek teşvik mekanizmalarının güçlendirilmesi </w:t>
            </w:r>
          </w:p>
          <w:p w:rsidR="006B1350" w:rsidRPr="00F3474C" w:rsidRDefault="00102D34" w:rsidP="00E006E1">
            <w:pPr>
              <w:spacing w:after="0" w:line="240" w:lineRule="auto"/>
            </w:pPr>
            <w:r>
              <w:t>• Okul bahçelerinde ve diğer eğitim ortamlarında geleneksel oyun alanı ihtiyacı</w:t>
            </w:r>
          </w:p>
        </w:tc>
      </w:tr>
    </w:tbl>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r>
        <w:rPr>
          <w:noProof/>
        </w:rPr>
        <w:lastRenderedPageBreak/>
        <w:drawing>
          <wp:anchor distT="0" distB="0" distL="114300" distR="114300" simplePos="0" relativeHeight="251688448" behindDoc="0" locked="0" layoutInCell="1" allowOverlap="1" wp14:anchorId="30FFB38D" wp14:editId="5C97F938">
            <wp:simplePos x="0" y="0"/>
            <wp:positionH relativeFrom="column">
              <wp:posOffset>-502399</wp:posOffset>
            </wp:positionH>
            <wp:positionV relativeFrom="paragraph">
              <wp:posOffset>521</wp:posOffset>
            </wp:positionV>
            <wp:extent cx="7163435" cy="10193655"/>
            <wp:effectExtent l="0" t="0" r="0" b="0"/>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163435" cy="10193655"/>
                    </a:xfrm>
                    <a:prstGeom prst="rect">
                      <a:avLst/>
                    </a:prstGeom>
                    <a:noFill/>
                  </pic:spPr>
                </pic:pic>
              </a:graphicData>
            </a:graphic>
          </wp:anchor>
        </w:drawing>
      </w:r>
    </w:p>
    <w:p w:rsidR="006B1350" w:rsidRPr="00F3474C" w:rsidRDefault="006B1350" w:rsidP="006B1350">
      <w:pPr>
        <w:jc w:val="center"/>
      </w:pPr>
      <w:r w:rsidRPr="00F3474C">
        <w:rPr>
          <w:b/>
          <w:bCs/>
          <w:color w:val="6FAC46"/>
          <w:sz w:val="32"/>
          <w:szCs w:val="32"/>
        </w:rPr>
        <w:lastRenderedPageBreak/>
        <w:t>4. MALİYETLENDİRME</w:t>
      </w:r>
    </w:p>
    <w:p w:rsidR="006B1350" w:rsidRPr="00F3474C" w:rsidRDefault="006B1350" w:rsidP="006B1350">
      <w:pPr>
        <w:jc w:val="center"/>
      </w:pPr>
    </w:p>
    <w:p w:rsidR="006B1350" w:rsidRPr="00F3474C" w:rsidRDefault="006B1350" w:rsidP="006B1350">
      <w:pPr>
        <w:autoSpaceDE w:val="0"/>
        <w:autoSpaceDN w:val="0"/>
        <w:adjustRightInd w:val="0"/>
        <w:spacing w:after="0" w:line="240" w:lineRule="auto"/>
        <w:ind w:firstLine="708"/>
        <w:rPr>
          <w:color w:val="000000"/>
        </w:rPr>
      </w:pPr>
      <w:r w:rsidRPr="00F3474C">
        <w:rPr>
          <w:color w:val="000000"/>
        </w:rPr>
        <w:t xml:space="preserve">Millî Eğitim Bakanlığı 2024-2028 Stratejik Planı’nın maliyetlendirilmesi sürecindeki temel gaye; stratejik amaç, hedef ve stratejilerin gerektirdiği maliyetlerin ortaya konulması suretiyle politika tercihlerinin ve karar alma sürecinin rasyonelleştirilmesine katkıda bulunmaktır. Bu sayede stratejik plan ile bütçe arasındaki bağlantı güçlendirilecek ve harcamaların önceliklendirilme süreci iyileştirilecektir. </w:t>
      </w:r>
    </w:p>
    <w:p w:rsidR="006B1350" w:rsidRPr="00F3474C" w:rsidRDefault="006B1350" w:rsidP="006B1350">
      <w:pPr>
        <w:autoSpaceDE w:val="0"/>
        <w:autoSpaceDN w:val="0"/>
        <w:adjustRightInd w:val="0"/>
        <w:spacing w:after="0" w:line="240" w:lineRule="auto"/>
        <w:rPr>
          <w:color w:val="000000"/>
        </w:rPr>
      </w:pPr>
    </w:p>
    <w:p w:rsidR="006B1350" w:rsidRPr="00F3474C" w:rsidRDefault="006B1350" w:rsidP="006B1350">
      <w:pPr>
        <w:autoSpaceDE w:val="0"/>
        <w:autoSpaceDN w:val="0"/>
        <w:adjustRightInd w:val="0"/>
        <w:spacing w:after="0" w:line="240" w:lineRule="auto"/>
        <w:ind w:firstLine="708"/>
        <w:rPr>
          <w:color w:val="000000"/>
        </w:rPr>
      </w:pPr>
      <w:r w:rsidRPr="00F3474C">
        <w:rPr>
          <w:color w:val="000000"/>
        </w:rPr>
        <w:t xml:space="preserve">Bu temel gayeden hareketle planın tahmini maliyetlendirilmesi şu şekilde yapılmıştır: </w:t>
      </w:r>
    </w:p>
    <w:p w:rsidR="006B1350" w:rsidRPr="00F3474C" w:rsidRDefault="006B1350" w:rsidP="006B1350">
      <w:pPr>
        <w:autoSpaceDE w:val="0"/>
        <w:autoSpaceDN w:val="0"/>
        <w:adjustRightInd w:val="0"/>
        <w:spacing w:after="0" w:line="240" w:lineRule="auto"/>
        <w:rPr>
          <w:color w:val="000000"/>
        </w:rPr>
      </w:pPr>
    </w:p>
    <w:p w:rsidR="006B1350" w:rsidRPr="00F3474C" w:rsidRDefault="006B1350" w:rsidP="006B1350">
      <w:r w:rsidRPr="00F3474C">
        <w:t>4.1 Hedeflere ilişkin stratejiler durum analizi çalışmaları sonuçları ve ilgili birimlerin katılımlarıyla tespit edilmiştir.</w:t>
      </w:r>
    </w:p>
    <w:p w:rsidR="006B1350" w:rsidRPr="00F3474C" w:rsidRDefault="006B1350" w:rsidP="006B1350"/>
    <w:p w:rsidR="006B1350" w:rsidRPr="00F3474C" w:rsidRDefault="006B1350" w:rsidP="006B1350">
      <w:pPr>
        <w:rPr>
          <w:color w:val="000000"/>
        </w:rPr>
      </w:pPr>
      <w:r w:rsidRPr="00F3474C">
        <w:t>4.2 Stratejilere ilişkin maliyetlerin bütçe dağılımları yapılmadan önce genel yönetim giderleri ayrılmıştır.</w:t>
      </w:r>
    </w:p>
    <w:p w:rsidR="006B1350" w:rsidRPr="00F3474C" w:rsidRDefault="006B1350" w:rsidP="006B1350"/>
    <w:p w:rsidR="006B1350" w:rsidRPr="00F3474C" w:rsidRDefault="006B1350" w:rsidP="006B1350">
      <w:pPr>
        <w:rPr>
          <w:color w:val="000000"/>
        </w:rPr>
      </w:pPr>
      <w:r w:rsidRPr="00F3474C">
        <w:t>4.3 Stratejilere ilişkin tahmini maliyetler belirlenirken buradan hareketle hedef maliyetleri de belirlenmiştir.</w:t>
      </w:r>
    </w:p>
    <w:p w:rsidR="006B1350" w:rsidRPr="00F3474C" w:rsidRDefault="006B1350" w:rsidP="006B1350"/>
    <w:p w:rsidR="006B1350" w:rsidRPr="00F3474C" w:rsidRDefault="006B1350" w:rsidP="006B1350">
      <w:pPr>
        <w:rPr>
          <w:color w:val="000000"/>
        </w:rPr>
      </w:pPr>
      <w:r w:rsidRPr="00F3474C">
        <w:t>4.4 Hedef maliyetlerinden yola çıkılarak amaç maliyetleri ortaya çıkarılmış ve amaç maliyetlerinden de stratejik plan maliyeti belirlenmiştir.</w:t>
      </w:r>
    </w:p>
    <w:p w:rsidR="006B1350" w:rsidRPr="00F3474C" w:rsidRDefault="006B1350" w:rsidP="006B1350"/>
    <w:p w:rsidR="006B1350" w:rsidRPr="00F3474C" w:rsidRDefault="006B1350" w:rsidP="006B1350"/>
    <w:p w:rsidR="006B1350" w:rsidRPr="00F3474C" w:rsidRDefault="006B1350" w:rsidP="006B1350">
      <w:r w:rsidRPr="00F3474C">
        <w:rPr>
          <w:b/>
        </w:rPr>
        <w:t>Müdürlüğümüzün stratejik</w:t>
      </w:r>
      <w:r w:rsidRPr="00F3474C">
        <w:t xml:space="preserve"> planında </w:t>
      </w:r>
      <w:r w:rsidRPr="00F3474C">
        <w:rPr>
          <w:b/>
        </w:rPr>
        <w:t>dört</w:t>
      </w:r>
      <w:r w:rsidRPr="00F3474C">
        <w:t xml:space="preserve"> amaç ve </w:t>
      </w:r>
      <w:r w:rsidRPr="00F3474C">
        <w:rPr>
          <w:b/>
        </w:rPr>
        <w:t xml:space="preserve">dört </w:t>
      </w:r>
      <w:r w:rsidRPr="00F3474C">
        <w:t xml:space="preserve"> hedef bulunmaktadır. Söz konusu amaç ve hedeflere ilişkin beş yıllık tahmini bütçe dağılımları </w:t>
      </w:r>
      <w:r w:rsidRPr="00F3474C">
        <w:rPr>
          <w:b/>
        </w:rPr>
        <w:t>aşağıdaki tabloda</w:t>
      </w:r>
      <w:r w:rsidRPr="00F3474C">
        <w:t xml:space="preserve"> gösterilmiştir.</w:t>
      </w:r>
    </w:p>
    <w:p w:rsidR="006B1350" w:rsidRPr="00F3474C" w:rsidRDefault="006B1350" w:rsidP="006B1350">
      <w:pPr>
        <w:jc w:val="center"/>
        <w:rPr>
          <w:b/>
          <w:color w:val="F14124"/>
        </w:rPr>
      </w:pPr>
    </w:p>
    <w:p w:rsidR="006B1350" w:rsidRPr="00F3474C" w:rsidRDefault="006B1350" w:rsidP="006B1350">
      <w:r w:rsidRPr="00F3474C">
        <w:rPr>
          <w:rFonts w:ascii="Book Antiqua" w:hAnsi="Book Antiqua"/>
          <w:noProof/>
          <w:szCs w:val="21"/>
        </w:rPr>
        <mc:AlternateContent>
          <mc:Choice Requires="wpi">
            <w:drawing>
              <wp:anchor distT="9000" distB="9000" distL="123300" distR="123300" simplePos="0" relativeHeight="251685376" behindDoc="0" locked="0" layoutInCell="1" allowOverlap="1" wp14:anchorId="4D40C0BF" wp14:editId="482F2C57">
                <wp:simplePos x="0" y="0"/>
                <wp:positionH relativeFrom="column">
                  <wp:posOffset>8133715</wp:posOffset>
                </wp:positionH>
                <wp:positionV relativeFrom="paragraph">
                  <wp:posOffset>1170940</wp:posOffset>
                </wp:positionV>
                <wp:extent cx="0" cy="0"/>
                <wp:effectExtent l="60960" t="60960" r="53340" b="53340"/>
                <wp:wrapNone/>
                <wp:docPr id="40" name="Mürekkep 4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77">
                      <w14:nvContentPartPr>
                        <w14:cNvContentPartPr>
                          <a14:cpLocks xmlns:a14="http://schemas.microsoft.com/office/drawing/2010/main" noChangeAspect="1" noChangeArrowheads="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type w14:anchorId="6147FB7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Mürekkep 40" o:spid="_x0000_s1026" type="#_x0000_t75" style="position:absolute;margin-left:640.45pt;margin-top:92.2pt;width:0;height:0;z-index:251685376;visibility:visible;mso-wrap-style:square;mso-width-percent:0;mso-height-percent:0;mso-wrap-distance-left:3.425mm;mso-wrap-distance-top:.25mm;mso-wrap-distance-right:3.425mm;mso-wrap-distance-bottom:.25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">
                <v:imagedata r:id="rId81" o:title=""/>
              </v:shape>
            </w:pict>
          </mc:Fallback>
        </mc:AlternateContent>
      </w:r>
      <w:r w:rsidRPr="00F3474C">
        <w:rPr>
          <w:rFonts w:ascii="Book Antiqua" w:hAnsi="Book Antiqua"/>
          <w:noProof/>
          <w:szCs w:val="21"/>
        </w:rPr>
        <mc:AlternateContent>
          <mc:Choice Requires="wpi">
            <w:drawing>
              <wp:anchor distT="9000" distB="9000" distL="123300" distR="123300" simplePos="0" relativeHeight="251684352" behindDoc="0" locked="0" layoutInCell="1" allowOverlap="1" wp14:anchorId="54C4CDFC" wp14:editId="1D1F2839">
                <wp:simplePos x="0" y="0"/>
                <wp:positionH relativeFrom="column">
                  <wp:posOffset>8133715</wp:posOffset>
                </wp:positionH>
                <wp:positionV relativeFrom="paragraph">
                  <wp:posOffset>1170940</wp:posOffset>
                </wp:positionV>
                <wp:extent cx="0" cy="0"/>
                <wp:effectExtent l="60960" t="60960" r="53340" b="53340"/>
                <wp:wrapNone/>
                <wp:docPr id="44" name="Mürekkep 4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2">
                      <w14:nvContentPartPr>
                        <w14:cNvContentPartPr>
                          <a14:cpLocks xmlns:a14="http://schemas.microsoft.com/office/drawing/2010/main" noChangeAspect="1" noChangeArrowheads="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68384278" id="Mürekkep 44" o:spid="_x0000_s1026" type="#_x0000_t75" style="position:absolute;margin-left:640.45pt;margin-top:92.2pt;width:0;height:0;z-index:251684352;visibility:visible;mso-wrap-style:square;mso-width-percent:0;mso-height-percent:0;mso-wrap-distance-left:3.425mm;mso-wrap-distance-top:.25mm;mso-wrap-distance-right:3.425mm;mso-wrap-distance-bottom:.25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">
                <v:imagedata r:id="rId81" o:title=""/>
              </v:shape>
            </w:pict>
          </mc:Fallback>
        </mc:AlternateContent>
      </w:r>
    </w:p>
    <w:p w:rsidR="006B1350" w:rsidRPr="00F3474C" w:rsidRDefault="006B1350" w:rsidP="006B1350">
      <w:pPr>
        <w:sectPr w:rsidR="006B1350" w:rsidRPr="00F3474C" w:rsidSect="006B1350">
          <w:type w:val="oddPage"/>
          <w:pgSz w:w="11906" w:h="16838"/>
          <w:pgMar w:top="1417" w:right="1417" w:bottom="1417" w:left="1417" w:header="708" w:footer="708" w:gutter="0"/>
          <w:cols w:space="708"/>
          <w:docGrid w:linePitch="360"/>
        </w:sectPr>
      </w:pPr>
      <w:r w:rsidRPr="00F3474C">
        <w:rPr>
          <w:rFonts w:ascii="Book Antiqua" w:hAnsi="Book Antiqua"/>
          <w:noProof/>
          <w:szCs w:val="21"/>
        </w:rPr>
        <mc:AlternateContent>
          <mc:Choice Requires="wpi">
            <w:drawing>
              <wp:anchor distT="8640" distB="9360" distL="122940" distR="123660" simplePos="0" relativeHeight="251683328" behindDoc="0" locked="0" layoutInCell="1" allowOverlap="1" wp14:anchorId="4F56C6DB" wp14:editId="4F17A995">
                <wp:simplePos x="0" y="0"/>
                <wp:positionH relativeFrom="column">
                  <wp:posOffset>7539990</wp:posOffset>
                </wp:positionH>
                <wp:positionV relativeFrom="paragraph">
                  <wp:posOffset>-683895</wp:posOffset>
                </wp:positionV>
                <wp:extent cx="0" cy="0"/>
                <wp:effectExtent l="57785" t="62230" r="56515" b="52070"/>
                <wp:wrapNone/>
                <wp:docPr id="53" name="Mürekkep 5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3">
                      <w14:nvContentPartPr>
                        <w14:cNvContentPartPr>
                          <a14:cpLocks xmlns:a14="http://schemas.microsoft.com/office/drawing/2010/main" noChangeAspect="1" noChangeArrowheads="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6653CE6E" id="Mürekkep 53" o:spid="_x0000_s1026" type="#_x0000_t75" style="position:absolute;margin-left:593.7pt;margin-top:-53.85pt;width:0;height:0;z-index:251683328;visibility:visible;mso-wrap-style:square;mso-width-percent:0;mso-height-percent:0;mso-wrap-distance-left:3.415mm;mso-wrap-distance-top:.24mm;mso-wrap-distance-right:3.435mm;mso-wrap-distance-bottom:.26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">
                <v:imagedata r:id="rId81" o:title=""/>
              </v:shape>
            </w:pict>
          </mc:Fallback>
        </mc:AlternateContent>
      </w:r>
      <w:r w:rsidRPr="00F3474C">
        <w:rPr>
          <w:rFonts w:ascii="Book Antiqua" w:hAnsi="Book Antiqua"/>
          <w:noProof/>
          <w:szCs w:val="21"/>
        </w:rPr>
        <mc:AlternateContent>
          <mc:Choice Requires="wpi">
            <w:drawing>
              <wp:anchor distT="8640" distB="9360" distL="122940" distR="123660" simplePos="0" relativeHeight="251682304" behindDoc="0" locked="0" layoutInCell="1" allowOverlap="1" wp14:anchorId="59D193CA" wp14:editId="581FA458">
                <wp:simplePos x="0" y="0"/>
                <wp:positionH relativeFrom="column">
                  <wp:posOffset>3879215</wp:posOffset>
                </wp:positionH>
                <wp:positionV relativeFrom="paragraph">
                  <wp:posOffset>-501015</wp:posOffset>
                </wp:positionV>
                <wp:extent cx="0" cy="0"/>
                <wp:effectExtent l="64135" t="64135" r="50165" b="50165"/>
                <wp:wrapNone/>
                <wp:docPr id="56" name="Mürekkep 5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4">
                      <w14:nvContentPartPr>
                        <w14:cNvContentPartPr>
                          <a14:cpLocks xmlns:a14="http://schemas.microsoft.com/office/drawing/2010/main" noChangeAspect="1" noChangeArrowheads="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78E41FDD" id="Mürekkep 56" o:spid="_x0000_s1026" type="#_x0000_t75" style="position:absolute;margin-left:305.45pt;margin-top:-39.45pt;width:0;height:0;z-index:251682304;visibility:visible;mso-wrap-style:square;mso-width-percent:0;mso-height-percent:0;mso-wrap-distance-left:3.415mm;mso-wrap-distance-top:.24mm;mso-wrap-distance-right:3.435mm;mso-wrap-distance-bottom:.26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">
                <v:imagedata r:id="rId81" o:title=""/>
              </v:shape>
            </w:pict>
          </mc:Fallback>
        </mc:AlternateContent>
      </w:r>
    </w:p>
    <w:tbl>
      <w:tblPr>
        <w:tblW w:w="12960" w:type="dxa"/>
        <w:tblCellMar>
          <w:left w:w="70" w:type="dxa"/>
          <w:right w:w="70" w:type="dxa"/>
        </w:tblCellMar>
        <w:tblLook w:val="04A0" w:firstRow="1" w:lastRow="0" w:firstColumn="1" w:lastColumn="0" w:noHBand="0" w:noVBand="1"/>
      </w:tblPr>
      <w:tblGrid>
        <w:gridCol w:w="1200"/>
        <w:gridCol w:w="1960"/>
        <w:gridCol w:w="1960"/>
        <w:gridCol w:w="1960"/>
        <w:gridCol w:w="1960"/>
        <w:gridCol w:w="1960"/>
        <w:gridCol w:w="1960"/>
      </w:tblGrid>
      <w:tr w:rsidR="006B1350" w:rsidRPr="00F3474C" w:rsidTr="00E006E1">
        <w:trPr>
          <w:trHeight w:val="825"/>
        </w:trPr>
        <w:tc>
          <w:tcPr>
            <w:tcW w:w="1200" w:type="dxa"/>
            <w:vMerge w:val="restart"/>
            <w:tcBorders>
              <w:top w:val="nil"/>
              <w:left w:val="nil"/>
              <w:bottom w:val="single" w:sz="12" w:space="0" w:color="FFFFFF"/>
              <w:right w:val="nil"/>
            </w:tcBorders>
            <w:shd w:val="clear" w:color="000000" w:fill="58595B"/>
            <w:vAlign w:val="center"/>
            <w:hideMark/>
          </w:tcPr>
          <w:p w:rsidR="006B1350" w:rsidRPr="00F3474C" w:rsidRDefault="006B1350" w:rsidP="00E006E1">
            <w:pPr>
              <w:spacing w:after="0" w:line="240" w:lineRule="auto"/>
              <w:jc w:val="center"/>
              <w:rPr>
                <w:b/>
                <w:bCs/>
                <w:color w:val="FFFFFF"/>
              </w:rPr>
            </w:pPr>
            <w:r w:rsidRPr="00F3474C">
              <w:rPr>
                <w:b/>
                <w:bCs/>
                <w:color w:val="FFFFFF"/>
              </w:rPr>
              <w:lastRenderedPageBreak/>
              <w:t>AMAÇ VE HEDEF NO</w:t>
            </w:r>
          </w:p>
        </w:tc>
        <w:tc>
          <w:tcPr>
            <w:tcW w:w="1960" w:type="dxa"/>
            <w:tcBorders>
              <w:top w:val="nil"/>
              <w:left w:val="nil"/>
              <w:bottom w:val="nil"/>
              <w:right w:val="nil"/>
            </w:tcBorders>
            <w:shd w:val="clear" w:color="000000" w:fill="58595B"/>
            <w:vAlign w:val="center"/>
            <w:hideMark/>
          </w:tcPr>
          <w:p w:rsidR="006B1350" w:rsidRPr="00F3474C" w:rsidRDefault="006B1350" w:rsidP="00E006E1">
            <w:pPr>
              <w:spacing w:after="0" w:line="240" w:lineRule="auto"/>
              <w:jc w:val="center"/>
              <w:rPr>
                <w:color w:val="000000"/>
              </w:rPr>
            </w:pPr>
            <w:r w:rsidRPr="00F3474C">
              <w:rPr>
                <w:rFonts w:ascii="Book Antiqua" w:hAnsi="Book Antiqua"/>
                <w:noProof/>
                <w:szCs w:val="21"/>
              </w:rPr>
              <mc:AlternateContent>
                <mc:Choice Requires="wpi">
                  <w:drawing>
                    <wp:anchor distT="9000" distB="9000" distL="123300" distR="123300" simplePos="0" relativeHeight="251687424" behindDoc="0" locked="0" layoutInCell="1" allowOverlap="1" wp14:anchorId="50F09664" wp14:editId="38C64CAD">
                      <wp:simplePos x="0" y="0"/>
                      <wp:positionH relativeFrom="column">
                        <wp:posOffset>575945</wp:posOffset>
                      </wp:positionH>
                      <wp:positionV relativeFrom="paragraph">
                        <wp:posOffset>-178435</wp:posOffset>
                      </wp:positionV>
                      <wp:extent cx="0" cy="0"/>
                      <wp:effectExtent l="64770" t="62865" r="49530" b="51435"/>
                      <wp:wrapNone/>
                      <wp:docPr id="89" name="Mürekkep 8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5">
                            <w14:nvContentPartPr>
                              <w14:cNvContentPartPr>
                                <a14:cpLocks xmlns:a14="http://schemas.microsoft.com/office/drawing/2010/main" noChangeAspect="1" noChangeArrowheads="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4286E510" id="Mürekkep 89" o:spid="_x0000_s1026" type="#_x0000_t75" style="position:absolute;margin-left:45.35pt;margin-top:-14.05pt;width:0;height:0;z-index:251687424;visibility:visible;mso-wrap-style:square;mso-width-percent:0;mso-height-percent:0;mso-wrap-distance-left:3.425mm;mso-wrap-distance-top:.25mm;mso-wrap-distance-right:3.425mm;mso-wrap-distance-bottom:.25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">
                      <v:imagedata r:id="rId81" o:title=""/>
                    </v:shape>
                  </w:pict>
                </mc:Fallback>
              </mc:AlternateContent>
            </w:r>
            <w:r w:rsidRPr="00F3474C">
              <w:rPr>
                <w:rFonts w:ascii="Book Antiqua" w:hAnsi="Book Antiqua"/>
                <w:noProof/>
                <w:szCs w:val="21"/>
              </w:rPr>
              <mc:AlternateContent>
                <mc:Choice Requires="wpi">
                  <w:drawing>
                    <wp:anchor distT="9000" distB="9000" distL="123300" distR="123300" simplePos="0" relativeHeight="251686400" behindDoc="0" locked="0" layoutInCell="1" allowOverlap="1" wp14:anchorId="2A78543A" wp14:editId="65440491">
                      <wp:simplePos x="0" y="0"/>
                      <wp:positionH relativeFrom="column">
                        <wp:posOffset>575945</wp:posOffset>
                      </wp:positionH>
                      <wp:positionV relativeFrom="paragraph">
                        <wp:posOffset>-178435</wp:posOffset>
                      </wp:positionV>
                      <wp:extent cx="0" cy="0"/>
                      <wp:effectExtent l="64770" t="62865" r="49530" b="51435"/>
                      <wp:wrapNone/>
                      <wp:docPr id="90" name="Mürekkep 9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6">
                            <w14:nvContentPartPr>
                              <w14:cNvContentPartPr>
                                <a14:cpLocks xmlns:a14="http://schemas.microsoft.com/office/drawing/2010/main" noChangeAspect="1" noChangeArrowheads="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61733577" id="Mürekkep 90" o:spid="_x0000_s1026" type="#_x0000_t75" style="position:absolute;margin-left:45.35pt;margin-top:-14.05pt;width:0;height:0;z-index:251686400;visibility:visible;mso-wrap-style:square;mso-width-percent:0;mso-height-percent:0;mso-wrap-distance-left:3.425mm;mso-wrap-distance-top:.25mm;mso-wrap-distance-right:3.425mm;mso-wrap-distance-bottom:.25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">
                      <v:imagedata r:id="rId81" o:title=""/>
                    </v:shape>
                  </w:pict>
                </mc:Fallback>
              </mc:AlternateContent>
            </w:r>
            <w:r w:rsidRPr="00F3474C">
              <w:rPr>
                <w:color w:val="000000"/>
              </w:rPr>
              <w:t> </w:t>
            </w:r>
          </w:p>
        </w:tc>
        <w:tc>
          <w:tcPr>
            <w:tcW w:w="1960" w:type="dxa"/>
            <w:tcBorders>
              <w:top w:val="nil"/>
              <w:left w:val="nil"/>
              <w:bottom w:val="nil"/>
              <w:right w:val="nil"/>
            </w:tcBorders>
            <w:shd w:val="clear" w:color="000000" w:fill="58595B"/>
            <w:vAlign w:val="center"/>
            <w:hideMark/>
          </w:tcPr>
          <w:p w:rsidR="006B1350" w:rsidRPr="00F3474C" w:rsidRDefault="006B1350" w:rsidP="00E006E1">
            <w:pPr>
              <w:spacing w:after="0" w:line="240" w:lineRule="auto"/>
              <w:jc w:val="center"/>
              <w:rPr>
                <w:color w:val="000000"/>
              </w:rPr>
            </w:pPr>
            <w:r w:rsidRPr="00F3474C">
              <w:rPr>
                <w:color w:val="000000"/>
              </w:rPr>
              <w:t> </w:t>
            </w:r>
          </w:p>
        </w:tc>
        <w:tc>
          <w:tcPr>
            <w:tcW w:w="1960" w:type="dxa"/>
            <w:tcBorders>
              <w:top w:val="nil"/>
              <w:left w:val="nil"/>
              <w:bottom w:val="nil"/>
              <w:right w:val="nil"/>
            </w:tcBorders>
            <w:shd w:val="clear" w:color="000000" w:fill="58595B"/>
            <w:vAlign w:val="center"/>
            <w:hideMark/>
          </w:tcPr>
          <w:p w:rsidR="006B1350" w:rsidRPr="00F3474C" w:rsidRDefault="006B1350" w:rsidP="00E006E1">
            <w:pPr>
              <w:spacing w:after="0" w:line="240" w:lineRule="auto"/>
              <w:jc w:val="center"/>
              <w:rPr>
                <w:color w:val="000000"/>
              </w:rPr>
            </w:pPr>
            <w:r w:rsidRPr="00F3474C">
              <w:rPr>
                <w:color w:val="000000"/>
              </w:rPr>
              <w:t> </w:t>
            </w:r>
          </w:p>
        </w:tc>
        <w:tc>
          <w:tcPr>
            <w:tcW w:w="1960" w:type="dxa"/>
            <w:tcBorders>
              <w:top w:val="nil"/>
              <w:left w:val="nil"/>
              <w:bottom w:val="nil"/>
              <w:right w:val="nil"/>
            </w:tcBorders>
            <w:shd w:val="clear" w:color="000000" w:fill="58595B"/>
            <w:vAlign w:val="center"/>
            <w:hideMark/>
          </w:tcPr>
          <w:p w:rsidR="006B1350" w:rsidRPr="00F3474C" w:rsidRDefault="006B1350" w:rsidP="00E006E1">
            <w:pPr>
              <w:spacing w:after="0" w:line="240" w:lineRule="auto"/>
              <w:jc w:val="center"/>
              <w:rPr>
                <w:color w:val="000000"/>
              </w:rPr>
            </w:pPr>
            <w:r w:rsidRPr="00F3474C">
              <w:rPr>
                <w:color w:val="000000"/>
              </w:rPr>
              <w:t> </w:t>
            </w:r>
          </w:p>
        </w:tc>
        <w:tc>
          <w:tcPr>
            <w:tcW w:w="1960" w:type="dxa"/>
            <w:tcBorders>
              <w:top w:val="nil"/>
              <w:left w:val="nil"/>
              <w:bottom w:val="nil"/>
              <w:right w:val="single" w:sz="8" w:space="0" w:color="58595B"/>
            </w:tcBorders>
            <w:shd w:val="clear" w:color="000000" w:fill="58595B"/>
            <w:vAlign w:val="center"/>
            <w:hideMark/>
          </w:tcPr>
          <w:p w:rsidR="006B1350" w:rsidRPr="00F3474C" w:rsidRDefault="006B1350" w:rsidP="00E006E1">
            <w:pPr>
              <w:spacing w:after="0" w:line="240" w:lineRule="auto"/>
              <w:jc w:val="center"/>
              <w:rPr>
                <w:color w:val="000000"/>
              </w:rPr>
            </w:pPr>
            <w:r w:rsidRPr="00F3474C">
              <w:rPr>
                <w:color w:val="000000"/>
              </w:rPr>
              <w:t> </w:t>
            </w:r>
          </w:p>
        </w:tc>
        <w:tc>
          <w:tcPr>
            <w:tcW w:w="1960" w:type="dxa"/>
            <w:tcBorders>
              <w:top w:val="nil"/>
              <w:left w:val="nil"/>
              <w:bottom w:val="nil"/>
              <w:right w:val="nil"/>
            </w:tcBorders>
            <w:shd w:val="clear" w:color="000000" w:fill="58595B"/>
            <w:vAlign w:val="center"/>
            <w:hideMark/>
          </w:tcPr>
          <w:p w:rsidR="006B1350" w:rsidRPr="00F3474C" w:rsidRDefault="006B1350" w:rsidP="00E006E1">
            <w:pPr>
              <w:spacing w:after="0" w:line="240" w:lineRule="auto"/>
              <w:jc w:val="center"/>
              <w:rPr>
                <w:color w:val="000000"/>
              </w:rPr>
            </w:pPr>
            <w:r w:rsidRPr="00F3474C">
              <w:rPr>
                <w:color w:val="000000"/>
              </w:rPr>
              <w:t> </w:t>
            </w:r>
          </w:p>
        </w:tc>
      </w:tr>
      <w:tr w:rsidR="006B1350" w:rsidRPr="00F3474C" w:rsidTr="00E006E1">
        <w:trPr>
          <w:trHeight w:val="585"/>
        </w:trPr>
        <w:tc>
          <w:tcPr>
            <w:tcW w:w="1200" w:type="dxa"/>
            <w:vMerge/>
            <w:tcBorders>
              <w:top w:val="nil"/>
              <w:left w:val="nil"/>
              <w:bottom w:val="single" w:sz="12" w:space="0" w:color="FFFFFF"/>
              <w:right w:val="nil"/>
            </w:tcBorders>
            <w:vAlign w:val="center"/>
            <w:hideMark/>
          </w:tcPr>
          <w:p w:rsidR="006B1350" w:rsidRPr="00F3474C" w:rsidRDefault="006B1350" w:rsidP="00E006E1">
            <w:pPr>
              <w:spacing w:after="0" w:line="240" w:lineRule="auto"/>
              <w:rPr>
                <w:b/>
                <w:bCs/>
                <w:color w:val="FFFFFF"/>
              </w:rPr>
            </w:pPr>
          </w:p>
        </w:tc>
        <w:tc>
          <w:tcPr>
            <w:tcW w:w="1960" w:type="dxa"/>
            <w:tcBorders>
              <w:top w:val="nil"/>
              <w:left w:val="nil"/>
              <w:bottom w:val="single" w:sz="12" w:space="0" w:color="FFFFFF"/>
              <w:right w:val="nil"/>
            </w:tcBorders>
            <w:shd w:val="clear" w:color="000000" w:fill="58595B"/>
            <w:vAlign w:val="center"/>
            <w:hideMark/>
          </w:tcPr>
          <w:p w:rsidR="006B1350" w:rsidRPr="00F3474C" w:rsidRDefault="006B1350" w:rsidP="00E006E1">
            <w:pPr>
              <w:spacing w:after="0" w:line="240" w:lineRule="auto"/>
              <w:jc w:val="center"/>
              <w:rPr>
                <w:b/>
                <w:bCs/>
                <w:color w:val="FFFFFF"/>
              </w:rPr>
            </w:pPr>
            <w:r w:rsidRPr="00F3474C">
              <w:rPr>
                <w:b/>
                <w:bCs/>
                <w:color w:val="FFFFFF"/>
              </w:rPr>
              <w:t>2024</w:t>
            </w:r>
          </w:p>
        </w:tc>
        <w:tc>
          <w:tcPr>
            <w:tcW w:w="1960" w:type="dxa"/>
            <w:tcBorders>
              <w:top w:val="nil"/>
              <w:left w:val="nil"/>
              <w:bottom w:val="single" w:sz="12" w:space="0" w:color="FFFFFF"/>
              <w:right w:val="nil"/>
            </w:tcBorders>
            <w:shd w:val="clear" w:color="000000" w:fill="58595B"/>
            <w:vAlign w:val="center"/>
            <w:hideMark/>
          </w:tcPr>
          <w:p w:rsidR="006B1350" w:rsidRPr="00F3474C" w:rsidRDefault="006B1350" w:rsidP="00E006E1">
            <w:pPr>
              <w:spacing w:after="0" w:line="240" w:lineRule="auto"/>
              <w:jc w:val="center"/>
              <w:rPr>
                <w:b/>
                <w:bCs/>
                <w:color w:val="FFFFFF"/>
              </w:rPr>
            </w:pPr>
            <w:r w:rsidRPr="00F3474C">
              <w:rPr>
                <w:b/>
                <w:bCs/>
                <w:color w:val="FFFFFF"/>
              </w:rPr>
              <w:t>2025</w:t>
            </w:r>
          </w:p>
        </w:tc>
        <w:tc>
          <w:tcPr>
            <w:tcW w:w="1960" w:type="dxa"/>
            <w:tcBorders>
              <w:top w:val="nil"/>
              <w:left w:val="nil"/>
              <w:bottom w:val="single" w:sz="12" w:space="0" w:color="FFFFFF"/>
              <w:right w:val="nil"/>
            </w:tcBorders>
            <w:shd w:val="clear" w:color="000000" w:fill="58595B"/>
            <w:vAlign w:val="center"/>
            <w:hideMark/>
          </w:tcPr>
          <w:p w:rsidR="006B1350" w:rsidRPr="00F3474C" w:rsidRDefault="006B1350" w:rsidP="00E006E1">
            <w:pPr>
              <w:spacing w:after="0" w:line="240" w:lineRule="auto"/>
              <w:jc w:val="center"/>
              <w:rPr>
                <w:b/>
                <w:bCs/>
                <w:color w:val="FFFFFF"/>
              </w:rPr>
            </w:pPr>
            <w:r w:rsidRPr="00F3474C">
              <w:rPr>
                <w:b/>
                <w:bCs/>
                <w:color w:val="FFFFFF"/>
              </w:rPr>
              <w:t>2026</w:t>
            </w:r>
          </w:p>
        </w:tc>
        <w:tc>
          <w:tcPr>
            <w:tcW w:w="1960" w:type="dxa"/>
            <w:tcBorders>
              <w:top w:val="nil"/>
              <w:left w:val="nil"/>
              <w:bottom w:val="single" w:sz="12" w:space="0" w:color="FFFFFF"/>
              <w:right w:val="nil"/>
            </w:tcBorders>
            <w:shd w:val="clear" w:color="000000" w:fill="58595B"/>
            <w:vAlign w:val="center"/>
            <w:hideMark/>
          </w:tcPr>
          <w:p w:rsidR="006B1350" w:rsidRPr="00F3474C" w:rsidRDefault="006B1350" w:rsidP="00E006E1">
            <w:pPr>
              <w:spacing w:after="0" w:line="240" w:lineRule="auto"/>
              <w:jc w:val="center"/>
              <w:rPr>
                <w:b/>
                <w:bCs/>
                <w:color w:val="FFFFFF"/>
              </w:rPr>
            </w:pPr>
            <w:r w:rsidRPr="00F3474C">
              <w:rPr>
                <w:b/>
                <w:bCs/>
                <w:color w:val="FFFFFF"/>
              </w:rPr>
              <w:t>2027</w:t>
            </w:r>
          </w:p>
        </w:tc>
        <w:tc>
          <w:tcPr>
            <w:tcW w:w="1960" w:type="dxa"/>
            <w:tcBorders>
              <w:top w:val="nil"/>
              <w:left w:val="nil"/>
              <w:bottom w:val="single" w:sz="12" w:space="0" w:color="FFFFFF"/>
              <w:right w:val="single" w:sz="8" w:space="0" w:color="58595B"/>
            </w:tcBorders>
            <w:shd w:val="clear" w:color="000000" w:fill="58595B"/>
            <w:vAlign w:val="center"/>
            <w:hideMark/>
          </w:tcPr>
          <w:p w:rsidR="006B1350" w:rsidRPr="00F3474C" w:rsidRDefault="006B1350" w:rsidP="00E006E1">
            <w:pPr>
              <w:spacing w:after="0" w:line="240" w:lineRule="auto"/>
              <w:jc w:val="center"/>
              <w:rPr>
                <w:b/>
                <w:bCs/>
                <w:color w:val="FFFFFF"/>
              </w:rPr>
            </w:pPr>
            <w:r w:rsidRPr="00F3474C">
              <w:rPr>
                <w:b/>
                <w:bCs/>
                <w:color w:val="FFFFFF"/>
              </w:rPr>
              <w:t>2028</w:t>
            </w:r>
          </w:p>
        </w:tc>
        <w:tc>
          <w:tcPr>
            <w:tcW w:w="1960" w:type="dxa"/>
            <w:tcBorders>
              <w:top w:val="nil"/>
              <w:left w:val="nil"/>
              <w:bottom w:val="single" w:sz="12" w:space="0" w:color="FFFFFF"/>
              <w:right w:val="nil"/>
            </w:tcBorders>
            <w:shd w:val="clear" w:color="000000" w:fill="58595B"/>
            <w:vAlign w:val="center"/>
            <w:hideMark/>
          </w:tcPr>
          <w:p w:rsidR="006B1350" w:rsidRPr="00F3474C" w:rsidRDefault="006B1350" w:rsidP="00E006E1">
            <w:pPr>
              <w:spacing w:after="0" w:line="240" w:lineRule="auto"/>
              <w:jc w:val="center"/>
              <w:rPr>
                <w:b/>
                <w:bCs/>
                <w:color w:val="FFFFFF"/>
              </w:rPr>
            </w:pPr>
            <w:r w:rsidRPr="00F3474C">
              <w:rPr>
                <w:b/>
                <w:bCs/>
                <w:color w:val="FFFFFF"/>
              </w:rPr>
              <w:t>TOPLAM MALİYET</w:t>
            </w:r>
          </w:p>
        </w:tc>
      </w:tr>
      <w:tr w:rsidR="006B1350" w:rsidRPr="00F3474C" w:rsidTr="00E006E1">
        <w:trPr>
          <w:trHeight w:val="495"/>
        </w:trPr>
        <w:tc>
          <w:tcPr>
            <w:tcW w:w="1200" w:type="dxa"/>
            <w:tcBorders>
              <w:top w:val="nil"/>
              <w:left w:val="nil"/>
              <w:bottom w:val="nil"/>
              <w:right w:val="nil"/>
            </w:tcBorders>
            <w:shd w:val="clear" w:color="000000" w:fill="08AFE5"/>
            <w:vAlign w:val="center"/>
            <w:hideMark/>
          </w:tcPr>
          <w:p w:rsidR="006B1350" w:rsidRPr="00F3474C" w:rsidRDefault="006B1350" w:rsidP="00E006E1">
            <w:pPr>
              <w:spacing w:after="0" w:line="240" w:lineRule="auto"/>
              <w:jc w:val="center"/>
              <w:rPr>
                <w:b/>
                <w:bCs/>
                <w:color w:val="FFFFFF"/>
              </w:rPr>
            </w:pPr>
            <w:r w:rsidRPr="00F3474C">
              <w:rPr>
                <w:b/>
                <w:bCs/>
                <w:color w:val="FFFFFF"/>
              </w:rPr>
              <w:t>AMAÇ 1</w:t>
            </w:r>
          </w:p>
        </w:tc>
        <w:tc>
          <w:tcPr>
            <w:tcW w:w="1960" w:type="dxa"/>
            <w:tcBorders>
              <w:top w:val="nil"/>
              <w:left w:val="nil"/>
              <w:bottom w:val="nil"/>
              <w:right w:val="nil"/>
            </w:tcBorders>
            <w:shd w:val="clear" w:color="000000" w:fill="08AFE5"/>
            <w:vAlign w:val="bottom"/>
            <w:hideMark/>
          </w:tcPr>
          <w:p w:rsidR="006B1350" w:rsidRPr="00F3474C" w:rsidRDefault="006B1350" w:rsidP="00E006E1">
            <w:pPr>
              <w:rPr>
                <w:color w:val="000000"/>
              </w:rPr>
            </w:pPr>
            <w:r w:rsidRPr="00F3474C">
              <w:rPr>
                <w:color w:val="000000"/>
              </w:rPr>
              <w:t>14.832.747</w:t>
            </w:r>
          </w:p>
        </w:tc>
        <w:tc>
          <w:tcPr>
            <w:tcW w:w="1960" w:type="dxa"/>
            <w:tcBorders>
              <w:top w:val="nil"/>
              <w:left w:val="nil"/>
              <w:bottom w:val="nil"/>
              <w:right w:val="nil"/>
            </w:tcBorders>
            <w:shd w:val="clear" w:color="000000" w:fill="08AFE5"/>
            <w:vAlign w:val="bottom"/>
            <w:hideMark/>
          </w:tcPr>
          <w:p w:rsidR="006B1350" w:rsidRPr="00F3474C" w:rsidRDefault="006B1350" w:rsidP="00E006E1">
            <w:pPr>
              <w:rPr>
                <w:color w:val="000000"/>
              </w:rPr>
            </w:pPr>
            <w:r w:rsidRPr="00F3474C">
              <w:rPr>
                <w:color w:val="000000"/>
              </w:rPr>
              <w:t>16.316.022</w:t>
            </w:r>
          </w:p>
        </w:tc>
        <w:tc>
          <w:tcPr>
            <w:tcW w:w="1960" w:type="dxa"/>
            <w:tcBorders>
              <w:top w:val="nil"/>
              <w:left w:val="nil"/>
              <w:bottom w:val="nil"/>
              <w:right w:val="nil"/>
            </w:tcBorders>
            <w:shd w:val="clear" w:color="000000" w:fill="08AFE5"/>
            <w:vAlign w:val="bottom"/>
            <w:hideMark/>
          </w:tcPr>
          <w:p w:rsidR="006B1350" w:rsidRPr="00F3474C" w:rsidRDefault="006B1350" w:rsidP="00E006E1">
            <w:pPr>
              <w:rPr>
                <w:color w:val="000000"/>
              </w:rPr>
            </w:pPr>
            <w:r w:rsidRPr="00F3474C">
              <w:rPr>
                <w:color w:val="000000"/>
              </w:rPr>
              <w:t>17.947.624</w:t>
            </w:r>
          </w:p>
        </w:tc>
        <w:tc>
          <w:tcPr>
            <w:tcW w:w="1960" w:type="dxa"/>
            <w:tcBorders>
              <w:top w:val="nil"/>
              <w:left w:val="nil"/>
              <w:bottom w:val="nil"/>
              <w:right w:val="nil"/>
            </w:tcBorders>
            <w:shd w:val="clear" w:color="000000" w:fill="08AFE5"/>
            <w:vAlign w:val="bottom"/>
            <w:hideMark/>
          </w:tcPr>
          <w:p w:rsidR="006B1350" w:rsidRPr="00F3474C" w:rsidRDefault="006B1350" w:rsidP="00E006E1">
            <w:pPr>
              <w:rPr>
                <w:color w:val="000000"/>
              </w:rPr>
            </w:pPr>
            <w:r w:rsidRPr="00F3474C">
              <w:rPr>
                <w:color w:val="000000"/>
              </w:rPr>
              <w:t>19.742.387</w:t>
            </w:r>
          </w:p>
        </w:tc>
        <w:tc>
          <w:tcPr>
            <w:tcW w:w="1960" w:type="dxa"/>
            <w:tcBorders>
              <w:top w:val="nil"/>
              <w:left w:val="nil"/>
              <w:bottom w:val="nil"/>
              <w:right w:val="nil"/>
            </w:tcBorders>
            <w:shd w:val="clear" w:color="000000" w:fill="08AFE5"/>
            <w:vAlign w:val="bottom"/>
            <w:hideMark/>
          </w:tcPr>
          <w:p w:rsidR="006B1350" w:rsidRPr="00F3474C" w:rsidRDefault="006B1350" w:rsidP="00E006E1">
            <w:pPr>
              <w:rPr>
                <w:color w:val="000000"/>
              </w:rPr>
            </w:pPr>
            <w:r w:rsidRPr="00F3474C">
              <w:rPr>
                <w:color w:val="000000"/>
              </w:rPr>
              <w:t>21.716.625</w:t>
            </w:r>
          </w:p>
        </w:tc>
        <w:tc>
          <w:tcPr>
            <w:tcW w:w="1960" w:type="dxa"/>
            <w:tcBorders>
              <w:top w:val="nil"/>
              <w:left w:val="nil"/>
              <w:bottom w:val="nil"/>
              <w:right w:val="nil"/>
            </w:tcBorders>
            <w:shd w:val="clear" w:color="000000" w:fill="08AFE5"/>
            <w:vAlign w:val="bottom"/>
            <w:hideMark/>
          </w:tcPr>
          <w:p w:rsidR="006B1350" w:rsidRPr="00F3474C" w:rsidRDefault="006B1350" w:rsidP="00E006E1">
            <w:pPr>
              <w:rPr>
                <w:color w:val="000000"/>
              </w:rPr>
            </w:pPr>
            <w:r w:rsidRPr="00F3474C">
              <w:rPr>
                <w:color w:val="000000"/>
              </w:rPr>
              <w:t>90.555.405</w:t>
            </w:r>
          </w:p>
        </w:tc>
      </w:tr>
      <w:tr w:rsidR="006B1350" w:rsidRPr="00F3474C" w:rsidTr="00E006E1">
        <w:trPr>
          <w:trHeight w:val="345"/>
        </w:trPr>
        <w:tc>
          <w:tcPr>
            <w:tcW w:w="1200" w:type="dxa"/>
            <w:tcBorders>
              <w:top w:val="nil"/>
              <w:left w:val="nil"/>
              <w:bottom w:val="nil"/>
              <w:right w:val="nil"/>
            </w:tcBorders>
            <w:shd w:val="clear" w:color="000000" w:fill="C5D9F1"/>
            <w:vAlign w:val="center"/>
            <w:hideMark/>
          </w:tcPr>
          <w:p w:rsidR="006B1350" w:rsidRPr="00F3474C" w:rsidRDefault="006B1350" w:rsidP="00E006E1">
            <w:pPr>
              <w:spacing w:after="0" w:line="240" w:lineRule="auto"/>
              <w:jc w:val="center"/>
              <w:rPr>
                <w:color w:val="231F20"/>
              </w:rPr>
            </w:pPr>
            <w:r w:rsidRPr="00F3474C">
              <w:rPr>
                <w:color w:val="231F20"/>
              </w:rPr>
              <w:t>HEDEF 1.1</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 xml:space="preserve">      391.529</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430.682</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473.750</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521.125</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573.238</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2.390.325</w:t>
            </w:r>
          </w:p>
        </w:tc>
      </w:tr>
      <w:tr w:rsidR="006B1350" w:rsidRPr="00F3474C" w:rsidTr="00E006E1">
        <w:trPr>
          <w:trHeight w:val="345"/>
        </w:trPr>
        <w:tc>
          <w:tcPr>
            <w:tcW w:w="1200" w:type="dxa"/>
            <w:tcBorders>
              <w:top w:val="nil"/>
              <w:left w:val="nil"/>
              <w:bottom w:val="nil"/>
              <w:right w:val="nil"/>
            </w:tcBorders>
            <w:shd w:val="clear" w:color="000000" w:fill="DBF1F8"/>
            <w:vAlign w:val="center"/>
            <w:hideMark/>
          </w:tcPr>
          <w:p w:rsidR="006B1350" w:rsidRPr="00F3474C" w:rsidRDefault="006B1350" w:rsidP="00E006E1">
            <w:pPr>
              <w:spacing w:after="0" w:line="240" w:lineRule="auto"/>
              <w:jc w:val="center"/>
              <w:rPr>
                <w:color w:val="231F20"/>
              </w:rPr>
            </w:pPr>
            <w:r w:rsidRPr="00F3474C">
              <w:rPr>
                <w:color w:val="231F20"/>
              </w:rPr>
              <w:t>HEDEF 1.2</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 xml:space="preserve">     174.383</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191.821</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211.003</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232.104</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255.314</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1.064.625</w:t>
            </w:r>
          </w:p>
        </w:tc>
      </w:tr>
      <w:tr w:rsidR="006B1350" w:rsidRPr="00F3474C" w:rsidTr="00E006E1">
        <w:trPr>
          <w:trHeight w:val="345"/>
        </w:trPr>
        <w:tc>
          <w:tcPr>
            <w:tcW w:w="1200" w:type="dxa"/>
            <w:tcBorders>
              <w:top w:val="nil"/>
              <w:left w:val="nil"/>
              <w:bottom w:val="nil"/>
              <w:right w:val="nil"/>
            </w:tcBorders>
            <w:shd w:val="clear" w:color="000000" w:fill="C5D9F1"/>
            <w:vAlign w:val="center"/>
            <w:hideMark/>
          </w:tcPr>
          <w:p w:rsidR="006B1350" w:rsidRPr="00F3474C" w:rsidRDefault="006B1350" w:rsidP="00E006E1">
            <w:pPr>
              <w:spacing w:after="0" w:line="240" w:lineRule="auto"/>
              <w:jc w:val="center"/>
              <w:rPr>
                <w:color w:val="231F20"/>
              </w:rPr>
            </w:pPr>
            <w:r w:rsidRPr="00F3474C">
              <w:rPr>
                <w:color w:val="231F20"/>
              </w:rPr>
              <w:t>HEDEF 1.3</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 xml:space="preserve">   7.133.418</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7.846.759</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8.631.435</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9.494.579</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10.444.037</w:t>
            </w:r>
          </w:p>
        </w:tc>
        <w:tc>
          <w:tcPr>
            <w:tcW w:w="1960" w:type="dxa"/>
            <w:tcBorders>
              <w:top w:val="nil"/>
              <w:left w:val="nil"/>
              <w:bottom w:val="nil"/>
              <w:right w:val="nil"/>
            </w:tcBorders>
            <w:shd w:val="clear" w:color="000000" w:fill="C5D9F1"/>
            <w:vAlign w:val="bottom"/>
            <w:hideMark/>
          </w:tcPr>
          <w:p w:rsidR="006B1350" w:rsidRPr="00F3474C" w:rsidRDefault="006B1350" w:rsidP="00E006E1">
            <w:pPr>
              <w:rPr>
                <w:color w:val="000000"/>
              </w:rPr>
            </w:pPr>
            <w:r w:rsidRPr="00F3474C">
              <w:rPr>
                <w:color w:val="000000"/>
              </w:rPr>
              <w:t>43.550.228</w:t>
            </w:r>
          </w:p>
        </w:tc>
      </w:tr>
      <w:tr w:rsidR="006B1350" w:rsidRPr="00F3474C" w:rsidTr="00E006E1">
        <w:trPr>
          <w:trHeight w:val="345"/>
        </w:trPr>
        <w:tc>
          <w:tcPr>
            <w:tcW w:w="1200" w:type="dxa"/>
            <w:tcBorders>
              <w:top w:val="nil"/>
              <w:left w:val="nil"/>
              <w:bottom w:val="nil"/>
              <w:right w:val="nil"/>
            </w:tcBorders>
            <w:shd w:val="clear" w:color="000000" w:fill="DBF1F8"/>
            <w:vAlign w:val="center"/>
            <w:hideMark/>
          </w:tcPr>
          <w:p w:rsidR="006B1350" w:rsidRPr="00F3474C" w:rsidRDefault="006B1350" w:rsidP="00E006E1">
            <w:pPr>
              <w:spacing w:after="0" w:line="240" w:lineRule="auto"/>
              <w:jc w:val="center"/>
              <w:rPr>
                <w:color w:val="231F20"/>
              </w:rPr>
            </w:pPr>
            <w:r w:rsidRPr="00F3474C">
              <w:rPr>
                <w:color w:val="231F20"/>
              </w:rPr>
              <w:t>HEDEF 1.4</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 xml:space="preserve">   7.133.418</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7.846.759</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8.631.435</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9.494.579</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10.444.037</w:t>
            </w:r>
          </w:p>
        </w:tc>
        <w:tc>
          <w:tcPr>
            <w:tcW w:w="1960" w:type="dxa"/>
            <w:tcBorders>
              <w:top w:val="nil"/>
              <w:left w:val="nil"/>
              <w:bottom w:val="nil"/>
              <w:right w:val="nil"/>
            </w:tcBorders>
            <w:shd w:val="clear" w:color="000000" w:fill="DBF1F8"/>
            <w:vAlign w:val="bottom"/>
            <w:hideMark/>
          </w:tcPr>
          <w:p w:rsidR="006B1350" w:rsidRPr="00F3474C" w:rsidRDefault="006B1350" w:rsidP="00E006E1">
            <w:pPr>
              <w:rPr>
                <w:color w:val="000000"/>
              </w:rPr>
            </w:pPr>
            <w:r w:rsidRPr="00F3474C">
              <w:rPr>
                <w:color w:val="000000"/>
              </w:rPr>
              <w:t>43.550.228</w:t>
            </w:r>
          </w:p>
        </w:tc>
      </w:tr>
      <w:tr w:rsidR="006B1350" w:rsidRPr="00F3474C" w:rsidTr="00E006E1">
        <w:trPr>
          <w:trHeight w:val="495"/>
        </w:trPr>
        <w:tc>
          <w:tcPr>
            <w:tcW w:w="1200" w:type="dxa"/>
            <w:tcBorders>
              <w:top w:val="nil"/>
              <w:left w:val="nil"/>
              <w:bottom w:val="nil"/>
              <w:right w:val="nil"/>
            </w:tcBorders>
            <w:shd w:val="clear" w:color="000000" w:fill="E47225"/>
            <w:vAlign w:val="center"/>
            <w:hideMark/>
          </w:tcPr>
          <w:p w:rsidR="006B1350" w:rsidRPr="00F3474C" w:rsidRDefault="006B1350" w:rsidP="00E006E1">
            <w:pPr>
              <w:spacing w:after="0" w:line="240" w:lineRule="auto"/>
              <w:jc w:val="center"/>
              <w:rPr>
                <w:b/>
                <w:bCs/>
                <w:color w:val="FFFFFF"/>
              </w:rPr>
            </w:pPr>
            <w:r w:rsidRPr="00F3474C">
              <w:rPr>
                <w:b/>
                <w:bCs/>
                <w:color w:val="FFFFFF"/>
              </w:rPr>
              <w:t>AMAÇ 2</w:t>
            </w:r>
          </w:p>
        </w:tc>
        <w:tc>
          <w:tcPr>
            <w:tcW w:w="1960" w:type="dxa"/>
            <w:tcBorders>
              <w:top w:val="nil"/>
              <w:left w:val="nil"/>
              <w:bottom w:val="nil"/>
              <w:right w:val="nil"/>
            </w:tcBorders>
            <w:shd w:val="clear" w:color="000000" w:fill="E47225"/>
            <w:vAlign w:val="bottom"/>
            <w:hideMark/>
          </w:tcPr>
          <w:p w:rsidR="006B1350" w:rsidRPr="00F3474C" w:rsidRDefault="006B1350" w:rsidP="00E006E1">
            <w:pPr>
              <w:rPr>
                <w:color w:val="000000"/>
              </w:rPr>
            </w:pPr>
            <w:r w:rsidRPr="00F3474C">
              <w:rPr>
                <w:color w:val="000000"/>
              </w:rPr>
              <w:t>58.261.862</w:t>
            </w:r>
          </w:p>
        </w:tc>
        <w:tc>
          <w:tcPr>
            <w:tcW w:w="1960" w:type="dxa"/>
            <w:tcBorders>
              <w:top w:val="nil"/>
              <w:left w:val="nil"/>
              <w:bottom w:val="nil"/>
              <w:right w:val="nil"/>
            </w:tcBorders>
            <w:shd w:val="clear" w:color="000000" w:fill="E47225"/>
            <w:vAlign w:val="bottom"/>
            <w:hideMark/>
          </w:tcPr>
          <w:p w:rsidR="006B1350" w:rsidRPr="00F3474C" w:rsidRDefault="006B1350" w:rsidP="00E006E1">
            <w:pPr>
              <w:rPr>
                <w:color w:val="000000"/>
              </w:rPr>
            </w:pPr>
            <w:r w:rsidRPr="00F3474C">
              <w:rPr>
                <w:color w:val="000000"/>
              </w:rPr>
              <w:t>64.088.049</w:t>
            </w:r>
          </w:p>
        </w:tc>
        <w:tc>
          <w:tcPr>
            <w:tcW w:w="1960" w:type="dxa"/>
            <w:tcBorders>
              <w:top w:val="nil"/>
              <w:left w:val="nil"/>
              <w:bottom w:val="nil"/>
              <w:right w:val="nil"/>
            </w:tcBorders>
            <w:shd w:val="clear" w:color="000000" w:fill="E47225"/>
            <w:vAlign w:val="bottom"/>
            <w:hideMark/>
          </w:tcPr>
          <w:p w:rsidR="006B1350" w:rsidRPr="00F3474C" w:rsidRDefault="006B1350" w:rsidP="00E006E1">
            <w:pPr>
              <w:rPr>
                <w:color w:val="000000"/>
              </w:rPr>
            </w:pPr>
            <w:r w:rsidRPr="00F3474C">
              <w:rPr>
                <w:color w:val="000000"/>
              </w:rPr>
              <w:t>70.496.854</w:t>
            </w:r>
          </w:p>
        </w:tc>
        <w:tc>
          <w:tcPr>
            <w:tcW w:w="1960" w:type="dxa"/>
            <w:tcBorders>
              <w:top w:val="nil"/>
              <w:left w:val="nil"/>
              <w:bottom w:val="nil"/>
              <w:right w:val="nil"/>
            </w:tcBorders>
            <w:shd w:val="clear" w:color="000000" w:fill="E47225"/>
            <w:vAlign w:val="bottom"/>
            <w:hideMark/>
          </w:tcPr>
          <w:p w:rsidR="006B1350" w:rsidRPr="00F3474C" w:rsidRDefault="006B1350" w:rsidP="00E006E1">
            <w:pPr>
              <w:rPr>
                <w:color w:val="000000"/>
              </w:rPr>
            </w:pPr>
            <w:r w:rsidRPr="00F3474C">
              <w:rPr>
                <w:color w:val="000000"/>
              </w:rPr>
              <w:t>77.546.539</w:t>
            </w:r>
          </w:p>
        </w:tc>
        <w:tc>
          <w:tcPr>
            <w:tcW w:w="1960" w:type="dxa"/>
            <w:tcBorders>
              <w:top w:val="nil"/>
              <w:left w:val="nil"/>
              <w:bottom w:val="nil"/>
              <w:right w:val="nil"/>
            </w:tcBorders>
            <w:shd w:val="clear" w:color="000000" w:fill="E47225"/>
            <w:vAlign w:val="bottom"/>
            <w:hideMark/>
          </w:tcPr>
          <w:p w:rsidR="006B1350" w:rsidRPr="00F3474C" w:rsidRDefault="006B1350" w:rsidP="00E006E1">
            <w:pPr>
              <w:rPr>
                <w:color w:val="000000"/>
              </w:rPr>
            </w:pPr>
            <w:r w:rsidRPr="00F3474C">
              <w:rPr>
                <w:color w:val="000000"/>
              </w:rPr>
              <w:t>85.301.193</w:t>
            </w:r>
          </w:p>
        </w:tc>
        <w:tc>
          <w:tcPr>
            <w:tcW w:w="1960" w:type="dxa"/>
            <w:tcBorders>
              <w:top w:val="nil"/>
              <w:left w:val="nil"/>
              <w:bottom w:val="nil"/>
              <w:right w:val="nil"/>
            </w:tcBorders>
            <w:shd w:val="clear" w:color="000000" w:fill="E47225"/>
            <w:vAlign w:val="bottom"/>
            <w:hideMark/>
          </w:tcPr>
          <w:p w:rsidR="006B1350" w:rsidRPr="00F3474C" w:rsidRDefault="006B1350" w:rsidP="00E006E1">
            <w:pPr>
              <w:rPr>
                <w:color w:val="000000"/>
              </w:rPr>
            </w:pPr>
            <w:r w:rsidRPr="00F3474C">
              <w:rPr>
                <w:color w:val="000000"/>
              </w:rPr>
              <w:t>355.694.496</w:t>
            </w:r>
          </w:p>
        </w:tc>
      </w:tr>
      <w:tr w:rsidR="006B1350" w:rsidRPr="00F3474C" w:rsidTr="00E006E1">
        <w:trPr>
          <w:trHeight w:val="345"/>
        </w:trPr>
        <w:tc>
          <w:tcPr>
            <w:tcW w:w="1200" w:type="dxa"/>
            <w:tcBorders>
              <w:top w:val="nil"/>
              <w:left w:val="nil"/>
              <w:bottom w:val="nil"/>
              <w:right w:val="nil"/>
            </w:tcBorders>
            <w:shd w:val="clear" w:color="000000" w:fill="FEDCC4"/>
            <w:vAlign w:val="center"/>
            <w:hideMark/>
          </w:tcPr>
          <w:p w:rsidR="006B1350" w:rsidRPr="00F3474C" w:rsidRDefault="006B1350" w:rsidP="00E006E1">
            <w:pPr>
              <w:spacing w:after="0" w:line="240" w:lineRule="auto"/>
              <w:jc w:val="center"/>
              <w:rPr>
                <w:color w:val="231F20"/>
              </w:rPr>
            </w:pPr>
            <w:r w:rsidRPr="00F3474C">
              <w:rPr>
                <w:color w:val="231F20"/>
              </w:rPr>
              <w:t>HEDEF 2.1</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30.960.281</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34.056.309</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37.461.940</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41.208.134</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45.328.948</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189.015.612</w:t>
            </w:r>
          </w:p>
        </w:tc>
      </w:tr>
      <w:tr w:rsidR="006B1350" w:rsidRPr="00F3474C" w:rsidTr="00E006E1">
        <w:trPr>
          <w:trHeight w:val="345"/>
        </w:trPr>
        <w:tc>
          <w:tcPr>
            <w:tcW w:w="1200" w:type="dxa"/>
            <w:tcBorders>
              <w:top w:val="nil"/>
              <w:left w:val="nil"/>
              <w:bottom w:val="nil"/>
              <w:right w:val="nil"/>
            </w:tcBorders>
            <w:shd w:val="clear" w:color="000000" w:fill="FABF8F"/>
            <w:vAlign w:val="center"/>
            <w:hideMark/>
          </w:tcPr>
          <w:p w:rsidR="006B1350" w:rsidRPr="00F3474C" w:rsidRDefault="006B1350" w:rsidP="00E006E1">
            <w:pPr>
              <w:spacing w:after="0" w:line="240" w:lineRule="auto"/>
              <w:jc w:val="center"/>
              <w:rPr>
                <w:color w:val="231F20"/>
              </w:rPr>
            </w:pPr>
            <w:r w:rsidRPr="00F3474C">
              <w:rPr>
                <w:color w:val="231F20"/>
              </w:rPr>
              <w:t>HEDEF 2.2</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420.804</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462.884</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509.173</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560.090</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616.099</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2.569.049</w:t>
            </w:r>
          </w:p>
        </w:tc>
      </w:tr>
      <w:tr w:rsidR="006B1350" w:rsidRPr="00F3474C" w:rsidTr="00E006E1">
        <w:trPr>
          <w:trHeight w:val="345"/>
        </w:trPr>
        <w:tc>
          <w:tcPr>
            <w:tcW w:w="1200" w:type="dxa"/>
            <w:tcBorders>
              <w:top w:val="nil"/>
              <w:left w:val="nil"/>
              <w:bottom w:val="nil"/>
              <w:right w:val="nil"/>
            </w:tcBorders>
            <w:shd w:val="clear" w:color="000000" w:fill="FEDCC4"/>
            <w:vAlign w:val="center"/>
            <w:hideMark/>
          </w:tcPr>
          <w:p w:rsidR="006B1350" w:rsidRPr="00F3474C" w:rsidRDefault="006B1350" w:rsidP="00E006E1">
            <w:pPr>
              <w:spacing w:after="0" w:line="240" w:lineRule="auto"/>
              <w:jc w:val="center"/>
              <w:rPr>
                <w:color w:val="231F20"/>
              </w:rPr>
            </w:pPr>
            <w:r w:rsidRPr="00F3474C">
              <w:rPr>
                <w:color w:val="231F20"/>
              </w:rPr>
              <w:t>HEDEF 2.3</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313.023</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344.325</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378.757</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416.633</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458.296</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1.911.034</w:t>
            </w:r>
          </w:p>
        </w:tc>
      </w:tr>
      <w:tr w:rsidR="006B1350" w:rsidRPr="00F3474C" w:rsidTr="00E006E1">
        <w:trPr>
          <w:trHeight w:val="345"/>
        </w:trPr>
        <w:tc>
          <w:tcPr>
            <w:tcW w:w="1200" w:type="dxa"/>
            <w:tcBorders>
              <w:top w:val="nil"/>
              <w:left w:val="nil"/>
              <w:bottom w:val="nil"/>
              <w:right w:val="nil"/>
            </w:tcBorders>
            <w:shd w:val="clear" w:color="000000" w:fill="FABF8F"/>
            <w:vAlign w:val="center"/>
            <w:hideMark/>
          </w:tcPr>
          <w:p w:rsidR="006B1350" w:rsidRPr="00F3474C" w:rsidRDefault="006B1350" w:rsidP="00E006E1">
            <w:pPr>
              <w:spacing w:after="0" w:line="240" w:lineRule="auto"/>
              <w:jc w:val="center"/>
              <w:rPr>
                <w:color w:val="231F20"/>
              </w:rPr>
            </w:pPr>
            <w:r w:rsidRPr="00F3474C">
              <w:rPr>
                <w:color w:val="231F20"/>
              </w:rPr>
              <w:t>HEDEF 2.4</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177.495</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195.245</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214.769</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236.246</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259.870</w:t>
            </w:r>
          </w:p>
        </w:tc>
        <w:tc>
          <w:tcPr>
            <w:tcW w:w="1960" w:type="dxa"/>
            <w:tcBorders>
              <w:top w:val="nil"/>
              <w:left w:val="nil"/>
              <w:bottom w:val="nil"/>
              <w:right w:val="nil"/>
            </w:tcBorders>
            <w:shd w:val="clear" w:color="000000" w:fill="FABF8F"/>
            <w:vAlign w:val="bottom"/>
            <w:hideMark/>
          </w:tcPr>
          <w:p w:rsidR="006B1350" w:rsidRPr="00F3474C" w:rsidRDefault="006B1350" w:rsidP="00E006E1">
            <w:pPr>
              <w:rPr>
                <w:color w:val="000000"/>
              </w:rPr>
            </w:pPr>
            <w:r w:rsidRPr="00F3474C">
              <w:rPr>
                <w:color w:val="000000"/>
              </w:rPr>
              <w:t>1.083.625</w:t>
            </w:r>
          </w:p>
        </w:tc>
      </w:tr>
      <w:tr w:rsidR="006B1350" w:rsidRPr="00F3474C" w:rsidTr="00E006E1">
        <w:trPr>
          <w:trHeight w:val="345"/>
        </w:trPr>
        <w:tc>
          <w:tcPr>
            <w:tcW w:w="1200" w:type="dxa"/>
            <w:tcBorders>
              <w:top w:val="nil"/>
              <w:left w:val="nil"/>
              <w:bottom w:val="nil"/>
              <w:right w:val="nil"/>
            </w:tcBorders>
            <w:shd w:val="clear" w:color="000000" w:fill="FEDCC4"/>
            <w:vAlign w:val="center"/>
            <w:hideMark/>
          </w:tcPr>
          <w:p w:rsidR="006B1350" w:rsidRPr="00F3474C" w:rsidRDefault="006B1350" w:rsidP="00E006E1">
            <w:pPr>
              <w:spacing w:after="0" w:line="240" w:lineRule="auto"/>
              <w:jc w:val="center"/>
              <w:rPr>
                <w:color w:val="231F20"/>
              </w:rPr>
            </w:pPr>
            <w:r w:rsidRPr="00F3474C">
              <w:rPr>
                <w:color w:val="231F20"/>
              </w:rPr>
              <w:t>HEDEF 2.5</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26.390.260</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290.292.86</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31.932.215</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35.125.436</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38.637.980</w:t>
            </w:r>
          </w:p>
        </w:tc>
        <w:tc>
          <w:tcPr>
            <w:tcW w:w="1960" w:type="dxa"/>
            <w:tcBorders>
              <w:top w:val="nil"/>
              <w:left w:val="nil"/>
              <w:bottom w:val="nil"/>
              <w:right w:val="nil"/>
            </w:tcBorders>
            <w:shd w:val="clear" w:color="000000" w:fill="FEDCC4"/>
            <w:vAlign w:val="bottom"/>
            <w:hideMark/>
          </w:tcPr>
          <w:p w:rsidR="006B1350" w:rsidRPr="00F3474C" w:rsidRDefault="006B1350" w:rsidP="00E006E1">
            <w:pPr>
              <w:rPr>
                <w:color w:val="000000"/>
              </w:rPr>
            </w:pPr>
            <w:r w:rsidRPr="00F3474C">
              <w:rPr>
                <w:color w:val="000000"/>
              </w:rPr>
              <w:t>161.115.177</w:t>
            </w:r>
          </w:p>
        </w:tc>
      </w:tr>
      <w:tr w:rsidR="006B1350" w:rsidRPr="00F3474C" w:rsidTr="00E006E1">
        <w:trPr>
          <w:trHeight w:val="495"/>
        </w:trPr>
        <w:tc>
          <w:tcPr>
            <w:tcW w:w="1200" w:type="dxa"/>
            <w:tcBorders>
              <w:top w:val="nil"/>
              <w:left w:val="nil"/>
              <w:bottom w:val="nil"/>
              <w:right w:val="nil"/>
            </w:tcBorders>
            <w:shd w:val="clear" w:color="000000" w:fill="F496BF"/>
            <w:vAlign w:val="center"/>
            <w:hideMark/>
          </w:tcPr>
          <w:p w:rsidR="006B1350" w:rsidRPr="00F3474C" w:rsidRDefault="006B1350" w:rsidP="00E006E1">
            <w:pPr>
              <w:spacing w:after="0" w:line="240" w:lineRule="auto"/>
              <w:jc w:val="center"/>
              <w:rPr>
                <w:b/>
                <w:bCs/>
                <w:color w:val="FFFFFF"/>
              </w:rPr>
            </w:pPr>
            <w:r w:rsidRPr="00F3474C">
              <w:rPr>
                <w:b/>
                <w:bCs/>
                <w:color w:val="FFFFFF"/>
              </w:rPr>
              <w:t>AMAÇ 3</w:t>
            </w:r>
          </w:p>
        </w:tc>
        <w:tc>
          <w:tcPr>
            <w:tcW w:w="1960" w:type="dxa"/>
            <w:tcBorders>
              <w:top w:val="nil"/>
              <w:left w:val="nil"/>
              <w:bottom w:val="nil"/>
              <w:right w:val="nil"/>
            </w:tcBorders>
            <w:shd w:val="clear" w:color="000000" w:fill="F496BF"/>
            <w:hideMark/>
          </w:tcPr>
          <w:p w:rsidR="006B1350" w:rsidRPr="00F3474C" w:rsidRDefault="006B1350" w:rsidP="00E006E1">
            <w:r w:rsidRPr="00F3474C">
              <w:t>2.234.394</w:t>
            </w:r>
          </w:p>
        </w:tc>
        <w:tc>
          <w:tcPr>
            <w:tcW w:w="1960" w:type="dxa"/>
            <w:tcBorders>
              <w:top w:val="nil"/>
              <w:left w:val="nil"/>
              <w:bottom w:val="nil"/>
              <w:right w:val="nil"/>
            </w:tcBorders>
            <w:shd w:val="clear" w:color="000000" w:fill="F496BF"/>
            <w:hideMark/>
          </w:tcPr>
          <w:p w:rsidR="006B1350" w:rsidRPr="00F3474C" w:rsidRDefault="006B1350" w:rsidP="00E006E1">
            <w:r w:rsidRPr="00F3474C">
              <w:t>2.457.833</w:t>
            </w:r>
          </w:p>
        </w:tc>
        <w:tc>
          <w:tcPr>
            <w:tcW w:w="1960" w:type="dxa"/>
            <w:tcBorders>
              <w:top w:val="nil"/>
              <w:left w:val="nil"/>
              <w:bottom w:val="nil"/>
              <w:right w:val="nil"/>
            </w:tcBorders>
            <w:shd w:val="clear" w:color="000000" w:fill="F496BF"/>
            <w:hideMark/>
          </w:tcPr>
          <w:p w:rsidR="006B1350" w:rsidRPr="00F3474C" w:rsidRDefault="006B1350" w:rsidP="00E006E1">
            <w:r w:rsidRPr="00F3474C">
              <w:t>2.703.616</w:t>
            </w:r>
          </w:p>
        </w:tc>
        <w:tc>
          <w:tcPr>
            <w:tcW w:w="1960" w:type="dxa"/>
            <w:tcBorders>
              <w:top w:val="nil"/>
              <w:left w:val="nil"/>
              <w:bottom w:val="nil"/>
              <w:right w:val="nil"/>
            </w:tcBorders>
            <w:shd w:val="clear" w:color="000000" w:fill="F496BF"/>
            <w:hideMark/>
          </w:tcPr>
          <w:p w:rsidR="006B1350" w:rsidRPr="00F3474C" w:rsidRDefault="006B1350" w:rsidP="00E006E1">
            <w:r w:rsidRPr="00F3474C">
              <w:t>2.973.978</w:t>
            </w:r>
          </w:p>
        </w:tc>
        <w:tc>
          <w:tcPr>
            <w:tcW w:w="1960" w:type="dxa"/>
            <w:tcBorders>
              <w:top w:val="nil"/>
              <w:left w:val="nil"/>
              <w:bottom w:val="nil"/>
              <w:right w:val="nil"/>
            </w:tcBorders>
            <w:shd w:val="clear" w:color="000000" w:fill="F496BF"/>
            <w:hideMark/>
          </w:tcPr>
          <w:p w:rsidR="006B1350" w:rsidRPr="00F3474C" w:rsidRDefault="006B1350" w:rsidP="00E006E1">
            <w:r w:rsidRPr="00F3474C">
              <w:t>3.271.376</w:t>
            </w:r>
          </w:p>
        </w:tc>
        <w:tc>
          <w:tcPr>
            <w:tcW w:w="1960" w:type="dxa"/>
            <w:tcBorders>
              <w:top w:val="nil"/>
              <w:left w:val="nil"/>
              <w:bottom w:val="nil"/>
              <w:right w:val="nil"/>
            </w:tcBorders>
            <w:shd w:val="clear" w:color="000000" w:fill="F496BF"/>
            <w:hideMark/>
          </w:tcPr>
          <w:p w:rsidR="006B1350" w:rsidRPr="00F3474C" w:rsidRDefault="006B1350" w:rsidP="00E006E1">
            <w:r w:rsidRPr="00F3474C">
              <w:t>13.641.197</w:t>
            </w:r>
          </w:p>
        </w:tc>
      </w:tr>
      <w:tr w:rsidR="006B1350" w:rsidRPr="00F3474C" w:rsidTr="00E006E1">
        <w:trPr>
          <w:trHeight w:val="345"/>
        </w:trPr>
        <w:tc>
          <w:tcPr>
            <w:tcW w:w="1200" w:type="dxa"/>
            <w:tcBorders>
              <w:top w:val="nil"/>
              <w:left w:val="nil"/>
              <w:bottom w:val="nil"/>
              <w:right w:val="nil"/>
            </w:tcBorders>
            <w:shd w:val="clear" w:color="000000" w:fill="FCE3EE"/>
            <w:vAlign w:val="center"/>
            <w:hideMark/>
          </w:tcPr>
          <w:p w:rsidR="006B1350" w:rsidRPr="00F3474C" w:rsidRDefault="006B1350" w:rsidP="00E006E1">
            <w:pPr>
              <w:spacing w:after="0" w:line="240" w:lineRule="auto"/>
              <w:jc w:val="center"/>
              <w:rPr>
                <w:color w:val="231F20"/>
              </w:rPr>
            </w:pPr>
            <w:r w:rsidRPr="00F3474C">
              <w:rPr>
                <w:color w:val="231F20"/>
              </w:rPr>
              <w:t>HEDEF 3.1</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68.085</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74.893</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82.382</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90.621</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99.683</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415.664</w:t>
            </w:r>
          </w:p>
        </w:tc>
      </w:tr>
      <w:tr w:rsidR="006B1350" w:rsidRPr="00F3474C" w:rsidTr="00E006E1">
        <w:trPr>
          <w:trHeight w:val="345"/>
        </w:trPr>
        <w:tc>
          <w:tcPr>
            <w:tcW w:w="1200" w:type="dxa"/>
            <w:tcBorders>
              <w:top w:val="nil"/>
              <w:left w:val="nil"/>
              <w:bottom w:val="nil"/>
              <w:right w:val="nil"/>
            </w:tcBorders>
            <w:shd w:val="clear" w:color="000000" w:fill="E6B8B7"/>
            <w:vAlign w:val="center"/>
            <w:hideMark/>
          </w:tcPr>
          <w:p w:rsidR="006B1350" w:rsidRPr="00F3474C" w:rsidRDefault="006B1350" w:rsidP="00E006E1">
            <w:pPr>
              <w:spacing w:after="0" w:line="240" w:lineRule="auto"/>
              <w:jc w:val="center"/>
              <w:rPr>
                <w:color w:val="231F20"/>
              </w:rPr>
            </w:pPr>
            <w:r w:rsidRPr="00F3474C">
              <w:rPr>
                <w:color w:val="231F20"/>
              </w:rPr>
              <w:t>HEDEF 3.2</w:t>
            </w:r>
          </w:p>
        </w:tc>
        <w:tc>
          <w:tcPr>
            <w:tcW w:w="1960" w:type="dxa"/>
            <w:tcBorders>
              <w:top w:val="nil"/>
              <w:left w:val="nil"/>
              <w:bottom w:val="nil"/>
              <w:right w:val="nil"/>
            </w:tcBorders>
            <w:shd w:val="clear" w:color="000000" w:fill="E6B8B7"/>
            <w:vAlign w:val="bottom"/>
            <w:hideMark/>
          </w:tcPr>
          <w:p w:rsidR="006B1350" w:rsidRPr="00F3474C" w:rsidRDefault="006B1350" w:rsidP="00E006E1">
            <w:pPr>
              <w:rPr>
                <w:color w:val="000000"/>
              </w:rPr>
            </w:pPr>
            <w:r w:rsidRPr="00F3474C">
              <w:rPr>
                <w:color w:val="000000"/>
              </w:rPr>
              <w:t>68.085</w:t>
            </w:r>
          </w:p>
        </w:tc>
        <w:tc>
          <w:tcPr>
            <w:tcW w:w="1960" w:type="dxa"/>
            <w:tcBorders>
              <w:top w:val="nil"/>
              <w:left w:val="nil"/>
              <w:bottom w:val="nil"/>
              <w:right w:val="nil"/>
            </w:tcBorders>
            <w:shd w:val="clear" w:color="000000" w:fill="E6B8B7"/>
            <w:vAlign w:val="bottom"/>
            <w:hideMark/>
          </w:tcPr>
          <w:p w:rsidR="006B1350" w:rsidRPr="00F3474C" w:rsidRDefault="006B1350" w:rsidP="00E006E1">
            <w:pPr>
              <w:rPr>
                <w:color w:val="000000"/>
              </w:rPr>
            </w:pPr>
            <w:r w:rsidRPr="00F3474C">
              <w:rPr>
                <w:color w:val="000000"/>
              </w:rPr>
              <w:t>74.893</w:t>
            </w:r>
          </w:p>
        </w:tc>
        <w:tc>
          <w:tcPr>
            <w:tcW w:w="1960" w:type="dxa"/>
            <w:tcBorders>
              <w:top w:val="nil"/>
              <w:left w:val="nil"/>
              <w:bottom w:val="nil"/>
              <w:right w:val="nil"/>
            </w:tcBorders>
            <w:shd w:val="clear" w:color="000000" w:fill="E6B8B7"/>
            <w:vAlign w:val="bottom"/>
            <w:hideMark/>
          </w:tcPr>
          <w:p w:rsidR="006B1350" w:rsidRPr="00F3474C" w:rsidRDefault="006B1350" w:rsidP="00E006E1">
            <w:pPr>
              <w:rPr>
                <w:color w:val="000000"/>
              </w:rPr>
            </w:pPr>
            <w:r w:rsidRPr="00F3474C">
              <w:rPr>
                <w:color w:val="000000"/>
              </w:rPr>
              <w:t>82.382</w:t>
            </w:r>
          </w:p>
        </w:tc>
        <w:tc>
          <w:tcPr>
            <w:tcW w:w="1960" w:type="dxa"/>
            <w:tcBorders>
              <w:top w:val="nil"/>
              <w:left w:val="nil"/>
              <w:bottom w:val="nil"/>
              <w:right w:val="nil"/>
            </w:tcBorders>
            <w:shd w:val="clear" w:color="000000" w:fill="E6B8B7"/>
            <w:vAlign w:val="bottom"/>
            <w:hideMark/>
          </w:tcPr>
          <w:p w:rsidR="006B1350" w:rsidRPr="00F3474C" w:rsidRDefault="006B1350" w:rsidP="00E006E1">
            <w:pPr>
              <w:rPr>
                <w:color w:val="000000"/>
              </w:rPr>
            </w:pPr>
            <w:r w:rsidRPr="00F3474C">
              <w:rPr>
                <w:color w:val="000000"/>
              </w:rPr>
              <w:t>90.621</w:t>
            </w:r>
          </w:p>
        </w:tc>
        <w:tc>
          <w:tcPr>
            <w:tcW w:w="1960" w:type="dxa"/>
            <w:tcBorders>
              <w:top w:val="nil"/>
              <w:left w:val="nil"/>
              <w:bottom w:val="nil"/>
              <w:right w:val="nil"/>
            </w:tcBorders>
            <w:shd w:val="clear" w:color="000000" w:fill="E6B8B7"/>
            <w:hideMark/>
          </w:tcPr>
          <w:p w:rsidR="006B1350" w:rsidRPr="00F3474C" w:rsidRDefault="006B1350" w:rsidP="00E006E1">
            <w:r w:rsidRPr="00F3474C">
              <w:t>99683</w:t>
            </w:r>
          </w:p>
        </w:tc>
        <w:tc>
          <w:tcPr>
            <w:tcW w:w="1960" w:type="dxa"/>
            <w:tcBorders>
              <w:top w:val="nil"/>
              <w:left w:val="nil"/>
              <w:bottom w:val="nil"/>
              <w:right w:val="nil"/>
            </w:tcBorders>
            <w:shd w:val="clear" w:color="000000" w:fill="E6B8B7"/>
            <w:vAlign w:val="bottom"/>
            <w:hideMark/>
          </w:tcPr>
          <w:p w:rsidR="006B1350" w:rsidRPr="00F3474C" w:rsidRDefault="006B1350" w:rsidP="00E006E1">
            <w:pPr>
              <w:rPr>
                <w:color w:val="000000"/>
              </w:rPr>
            </w:pPr>
            <w:r w:rsidRPr="00F3474C">
              <w:rPr>
                <w:color w:val="000000"/>
              </w:rPr>
              <w:t>415.664</w:t>
            </w:r>
          </w:p>
        </w:tc>
      </w:tr>
      <w:tr w:rsidR="006B1350" w:rsidRPr="00F3474C" w:rsidTr="00E006E1">
        <w:trPr>
          <w:trHeight w:val="345"/>
        </w:trPr>
        <w:tc>
          <w:tcPr>
            <w:tcW w:w="1200" w:type="dxa"/>
            <w:tcBorders>
              <w:top w:val="nil"/>
              <w:left w:val="nil"/>
              <w:bottom w:val="nil"/>
              <w:right w:val="nil"/>
            </w:tcBorders>
            <w:shd w:val="clear" w:color="000000" w:fill="FCE3EE"/>
            <w:vAlign w:val="center"/>
            <w:hideMark/>
          </w:tcPr>
          <w:p w:rsidR="006B1350" w:rsidRPr="00F3474C" w:rsidRDefault="006B1350" w:rsidP="00E006E1">
            <w:pPr>
              <w:spacing w:after="0" w:line="240" w:lineRule="auto"/>
              <w:jc w:val="center"/>
              <w:rPr>
                <w:color w:val="231F20"/>
              </w:rPr>
            </w:pPr>
            <w:r w:rsidRPr="00F3474C">
              <w:rPr>
                <w:color w:val="231F20"/>
              </w:rPr>
              <w:lastRenderedPageBreak/>
              <w:t>HEDEF 3.3</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2.098.224</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2.308.047</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2.538.851</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2.792.737</w:t>
            </w:r>
          </w:p>
        </w:tc>
        <w:tc>
          <w:tcPr>
            <w:tcW w:w="1960" w:type="dxa"/>
            <w:tcBorders>
              <w:top w:val="nil"/>
              <w:left w:val="nil"/>
              <w:bottom w:val="nil"/>
              <w:right w:val="nil"/>
            </w:tcBorders>
            <w:shd w:val="clear" w:color="000000" w:fill="FCE3EE"/>
            <w:hideMark/>
          </w:tcPr>
          <w:p w:rsidR="006B1350" w:rsidRPr="00F3474C" w:rsidRDefault="006B1350" w:rsidP="00E006E1">
            <w:r w:rsidRPr="00F3474C">
              <w:t>3.072.010</w:t>
            </w:r>
          </w:p>
        </w:tc>
        <w:tc>
          <w:tcPr>
            <w:tcW w:w="1960" w:type="dxa"/>
            <w:tcBorders>
              <w:top w:val="nil"/>
              <w:left w:val="nil"/>
              <w:bottom w:val="nil"/>
              <w:right w:val="nil"/>
            </w:tcBorders>
            <w:shd w:val="clear" w:color="000000" w:fill="FCE3EE"/>
            <w:vAlign w:val="bottom"/>
            <w:hideMark/>
          </w:tcPr>
          <w:p w:rsidR="006B1350" w:rsidRPr="00F3474C" w:rsidRDefault="006B1350" w:rsidP="00E006E1">
            <w:pPr>
              <w:rPr>
                <w:color w:val="000000"/>
              </w:rPr>
            </w:pPr>
            <w:r w:rsidRPr="00F3474C">
              <w:rPr>
                <w:color w:val="000000"/>
              </w:rPr>
              <w:t>12.809.869</w:t>
            </w:r>
          </w:p>
        </w:tc>
      </w:tr>
      <w:tr w:rsidR="006B1350" w:rsidRPr="00F3474C" w:rsidTr="00E006E1">
        <w:trPr>
          <w:trHeight w:val="495"/>
        </w:trPr>
        <w:tc>
          <w:tcPr>
            <w:tcW w:w="1200" w:type="dxa"/>
            <w:tcBorders>
              <w:top w:val="nil"/>
              <w:left w:val="nil"/>
              <w:bottom w:val="nil"/>
              <w:right w:val="nil"/>
            </w:tcBorders>
            <w:shd w:val="clear" w:color="000000" w:fill="229697"/>
            <w:vAlign w:val="center"/>
            <w:hideMark/>
          </w:tcPr>
          <w:p w:rsidR="006B1350" w:rsidRPr="00F3474C" w:rsidRDefault="006B1350" w:rsidP="00E006E1">
            <w:pPr>
              <w:spacing w:after="0" w:line="240" w:lineRule="auto"/>
              <w:jc w:val="center"/>
              <w:rPr>
                <w:b/>
                <w:bCs/>
                <w:color w:val="FFFFFF"/>
              </w:rPr>
            </w:pPr>
            <w:r w:rsidRPr="00F3474C">
              <w:rPr>
                <w:b/>
                <w:bCs/>
                <w:color w:val="FFFFFF"/>
              </w:rPr>
              <w:t>AMAÇ 4</w:t>
            </w:r>
          </w:p>
        </w:tc>
        <w:tc>
          <w:tcPr>
            <w:tcW w:w="1960" w:type="dxa"/>
            <w:tcBorders>
              <w:top w:val="nil"/>
              <w:left w:val="nil"/>
              <w:bottom w:val="nil"/>
              <w:right w:val="nil"/>
            </w:tcBorders>
            <w:shd w:val="clear" w:color="000000" w:fill="229697"/>
            <w:vAlign w:val="bottom"/>
            <w:hideMark/>
          </w:tcPr>
          <w:p w:rsidR="006B1350" w:rsidRPr="00F3474C" w:rsidRDefault="006B1350" w:rsidP="00E006E1">
            <w:pPr>
              <w:rPr>
                <w:color w:val="000000"/>
              </w:rPr>
            </w:pPr>
            <w:r w:rsidRPr="00F3474C">
              <w:rPr>
                <w:color w:val="000000"/>
              </w:rPr>
              <w:t>4.618.504</w:t>
            </w:r>
          </w:p>
        </w:tc>
        <w:tc>
          <w:tcPr>
            <w:tcW w:w="1960" w:type="dxa"/>
            <w:tcBorders>
              <w:top w:val="nil"/>
              <w:left w:val="nil"/>
              <w:bottom w:val="nil"/>
              <w:right w:val="nil"/>
            </w:tcBorders>
            <w:shd w:val="clear" w:color="000000" w:fill="229697"/>
            <w:vAlign w:val="bottom"/>
            <w:hideMark/>
          </w:tcPr>
          <w:p w:rsidR="006B1350" w:rsidRPr="00F3474C" w:rsidRDefault="006B1350" w:rsidP="00E006E1">
            <w:pPr>
              <w:rPr>
                <w:color w:val="000000"/>
              </w:rPr>
            </w:pPr>
            <w:r w:rsidRPr="00F3474C">
              <w:rPr>
                <w:color w:val="000000"/>
              </w:rPr>
              <w:t>5.080.354</w:t>
            </w:r>
          </w:p>
        </w:tc>
        <w:tc>
          <w:tcPr>
            <w:tcW w:w="1960" w:type="dxa"/>
            <w:tcBorders>
              <w:top w:val="nil"/>
              <w:left w:val="nil"/>
              <w:bottom w:val="nil"/>
              <w:right w:val="nil"/>
            </w:tcBorders>
            <w:shd w:val="clear" w:color="000000" w:fill="229697"/>
            <w:vAlign w:val="bottom"/>
            <w:hideMark/>
          </w:tcPr>
          <w:p w:rsidR="006B1350" w:rsidRPr="00F3474C" w:rsidRDefault="006B1350" w:rsidP="00E006E1">
            <w:pPr>
              <w:rPr>
                <w:color w:val="000000"/>
              </w:rPr>
            </w:pPr>
            <w:r w:rsidRPr="00F3474C">
              <w:rPr>
                <w:color w:val="000000"/>
              </w:rPr>
              <w:t>5.588.389</w:t>
            </w:r>
          </w:p>
        </w:tc>
        <w:tc>
          <w:tcPr>
            <w:tcW w:w="1960" w:type="dxa"/>
            <w:tcBorders>
              <w:top w:val="nil"/>
              <w:left w:val="nil"/>
              <w:bottom w:val="nil"/>
              <w:right w:val="nil"/>
            </w:tcBorders>
            <w:shd w:val="clear" w:color="000000" w:fill="229697"/>
            <w:vAlign w:val="bottom"/>
            <w:hideMark/>
          </w:tcPr>
          <w:p w:rsidR="006B1350" w:rsidRPr="00F3474C" w:rsidRDefault="006B1350" w:rsidP="00E006E1">
            <w:pPr>
              <w:rPr>
                <w:color w:val="000000"/>
              </w:rPr>
            </w:pPr>
            <w:r w:rsidRPr="00F3474C">
              <w:rPr>
                <w:color w:val="000000"/>
              </w:rPr>
              <w:t>6.147.228</w:t>
            </w:r>
          </w:p>
        </w:tc>
        <w:tc>
          <w:tcPr>
            <w:tcW w:w="1960" w:type="dxa"/>
            <w:tcBorders>
              <w:top w:val="nil"/>
              <w:left w:val="nil"/>
              <w:bottom w:val="nil"/>
              <w:right w:val="nil"/>
            </w:tcBorders>
            <w:shd w:val="clear" w:color="000000" w:fill="229697"/>
            <w:vAlign w:val="bottom"/>
            <w:hideMark/>
          </w:tcPr>
          <w:p w:rsidR="006B1350" w:rsidRPr="00F3474C" w:rsidRDefault="006B1350" w:rsidP="00E006E1">
            <w:pPr>
              <w:rPr>
                <w:color w:val="000000"/>
              </w:rPr>
            </w:pPr>
            <w:r w:rsidRPr="00F3474C">
              <w:rPr>
                <w:color w:val="000000"/>
              </w:rPr>
              <w:t>6.761.951</w:t>
            </w:r>
          </w:p>
        </w:tc>
        <w:tc>
          <w:tcPr>
            <w:tcW w:w="1960" w:type="dxa"/>
            <w:tcBorders>
              <w:top w:val="nil"/>
              <w:left w:val="nil"/>
              <w:bottom w:val="nil"/>
              <w:right w:val="nil"/>
            </w:tcBorders>
            <w:shd w:val="clear" w:color="000000" w:fill="229697"/>
            <w:vAlign w:val="bottom"/>
            <w:hideMark/>
          </w:tcPr>
          <w:p w:rsidR="006B1350" w:rsidRPr="00F3474C" w:rsidRDefault="006B1350" w:rsidP="00E006E1">
            <w:pPr>
              <w:rPr>
                <w:color w:val="000000"/>
              </w:rPr>
            </w:pPr>
            <w:r w:rsidRPr="00F3474C">
              <w:rPr>
                <w:color w:val="000000"/>
              </w:rPr>
              <w:t>28.196.427</w:t>
            </w:r>
          </w:p>
        </w:tc>
      </w:tr>
      <w:tr w:rsidR="006B1350" w:rsidRPr="00F3474C" w:rsidTr="00E006E1">
        <w:trPr>
          <w:trHeight w:val="345"/>
        </w:trPr>
        <w:tc>
          <w:tcPr>
            <w:tcW w:w="1200" w:type="dxa"/>
            <w:tcBorders>
              <w:top w:val="nil"/>
              <w:left w:val="nil"/>
              <w:bottom w:val="nil"/>
              <w:right w:val="nil"/>
            </w:tcBorders>
            <w:shd w:val="clear" w:color="000000" w:fill="D1E0E1"/>
            <w:vAlign w:val="center"/>
            <w:hideMark/>
          </w:tcPr>
          <w:p w:rsidR="006B1350" w:rsidRPr="00F3474C" w:rsidRDefault="006B1350" w:rsidP="00E006E1">
            <w:pPr>
              <w:spacing w:after="0" w:line="240" w:lineRule="auto"/>
              <w:jc w:val="center"/>
              <w:rPr>
                <w:color w:val="231F20"/>
              </w:rPr>
            </w:pPr>
            <w:r w:rsidRPr="00F3474C">
              <w:rPr>
                <w:color w:val="231F20"/>
              </w:rPr>
              <w:t>HEDEF 4.1</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15.6930</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172.623</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189.886</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208.874</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229.761</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958.074</w:t>
            </w:r>
          </w:p>
        </w:tc>
      </w:tr>
      <w:tr w:rsidR="006B1350" w:rsidRPr="00F3474C" w:rsidTr="00E006E1">
        <w:trPr>
          <w:trHeight w:val="345"/>
        </w:trPr>
        <w:tc>
          <w:tcPr>
            <w:tcW w:w="1200" w:type="dxa"/>
            <w:tcBorders>
              <w:top w:val="nil"/>
              <w:left w:val="nil"/>
              <w:bottom w:val="nil"/>
              <w:right w:val="nil"/>
            </w:tcBorders>
            <w:shd w:val="clear" w:color="000000" w:fill="92CDDC"/>
            <w:vAlign w:val="center"/>
            <w:hideMark/>
          </w:tcPr>
          <w:p w:rsidR="006B1350" w:rsidRPr="00F3474C" w:rsidRDefault="006B1350" w:rsidP="00E006E1">
            <w:pPr>
              <w:spacing w:after="0" w:line="240" w:lineRule="auto"/>
              <w:jc w:val="center"/>
              <w:rPr>
                <w:color w:val="231F20"/>
              </w:rPr>
            </w:pPr>
            <w:r w:rsidRPr="00F3474C">
              <w:rPr>
                <w:color w:val="231F20"/>
              </w:rPr>
              <w:t>HEDEF 4.2</w:t>
            </w:r>
          </w:p>
        </w:tc>
        <w:tc>
          <w:tcPr>
            <w:tcW w:w="1960" w:type="dxa"/>
            <w:tcBorders>
              <w:top w:val="nil"/>
              <w:left w:val="nil"/>
              <w:bottom w:val="nil"/>
              <w:right w:val="nil"/>
            </w:tcBorders>
            <w:shd w:val="clear" w:color="000000" w:fill="92CDDC"/>
            <w:vAlign w:val="bottom"/>
            <w:hideMark/>
          </w:tcPr>
          <w:p w:rsidR="006B1350" w:rsidRPr="00F3474C" w:rsidRDefault="006B1350" w:rsidP="00E006E1">
            <w:pPr>
              <w:rPr>
                <w:color w:val="000000"/>
              </w:rPr>
            </w:pPr>
            <w:r w:rsidRPr="00F3474C">
              <w:rPr>
                <w:color w:val="000000"/>
              </w:rPr>
              <w:t>4.433.516</w:t>
            </w:r>
          </w:p>
        </w:tc>
        <w:tc>
          <w:tcPr>
            <w:tcW w:w="1960" w:type="dxa"/>
            <w:tcBorders>
              <w:top w:val="nil"/>
              <w:left w:val="nil"/>
              <w:bottom w:val="nil"/>
              <w:right w:val="nil"/>
            </w:tcBorders>
            <w:shd w:val="clear" w:color="000000" w:fill="92CDDC"/>
            <w:vAlign w:val="bottom"/>
            <w:hideMark/>
          </w:tcPr>
          <w:p w:rsidR="006B1350" w:rsidRPr="00F3474C" w:rsidRDefault="006B1350" w:rsidP="00E006E1">
            <w:pPr>
              <w:rPr>
                <w:color w:val="000000"/>
              </w:rPr>
            </w:pPr>
            <w:r w:rsidRPr="00F3474C">
              <w:rPr>
                <w:color w:val="000000"/>
              </w:rPr>
              <w:t>4.876.868</w:t>
            </w:r>
          </w:p>
        </w:tc>
        <w:tc>
          <w:tcPr>
            <w:tcW w:w="1960" w:type="dxa"/>
            <w:tcBorders>
              <w:top w:val="nil"/>
              <w:left w:val="nil"/>
              <w:bottom w:val="nil"/>
              <w:right w:val="nil"/>
            </w:tcBorders>
            <w:shd w:val="clear" w:color="000000" w:fill="92CDDC"/>
            <w:vAlign w:val="bottom"/>
            <w:hideMark/>
          </w:tcPr>
          <w:p w:rsidR="006B1350" w:rsidRPr="00F3474C" w:rsidRDefault="006B1350" w:rsidP="00E006E1">
            <w:pPr>
              <w:rPr>
                <w:color w:val="000000"/>
              </w:rPr>
            </w:pPr>
            <w:r w:rsidRPr="00F3474C">
              <w:rPr>
                <w:color w:val="000000"/>
              </w:rPr>
              <w:t>5.364.555</w:t>
            </w:r>
          </w:p>
        </w:tc>
        <w:tc>
          <w:tcPr>
            <w:tcW w:w="1960" w:type="dxa"/>
            <w:tcBorders>
              <w:top w:val="nil"/>
              <w:left w:val="nil"/>
              <w:bottom w:val="nil"/>
              <w:right w:val="nil"/>
            </w:tcBorders>
            <w:shd w:val="clear" w:color="000000" w:fill="92CDDC"/>
            <w:vAlign w:val="bottom"/>
            <w:hideMark/>
          </w:tcPr>
          <w:p w:rsidR="006B1350" w:rsidRPr="00F3474C" w:rsidRDefault="006B1350" w:rsidP="00E006E1">
            <w:pPr>
              <w:rPr>
                <w:color w:val="000000"/>
              </w:rPr>
            </w:pPr>
            <w:r w:rsidRPr="00F3474C">
              <w:rPr>
                <w:color w:val="000000"/>
              </w:rPr>
              <w:t>5.901.010</w:t>
            </w:r>
          </w:p>
        </w:tc>
        <w:tc>
          <w:tcPr>
            <w:tcW w:w="1960" w:type="dxa"/>
            <w:tcBorders>
              <w:top w:val="nil"/>
              <w:left w:val="nil"/>
              <w:bottom w:val="nil"/>
              <w:right w:val="nil"/>
            </w:tcBorders>
            <w:shd w:val="clear" w:color="000000" w:fill="92CDDC"/>
            <w:vAlign w:val="bottom"/>
            <w:hideMark/>
          </w:tcPr>
          <w:p w:rsidR="006B1350" w:rsidRPr="00F3474C" w:rsidRDefault="006B1350" w:rsidP="00E006E1">
            <w:pPr>
              <w:rPr>
                <w:color w:val="000000"/>
              </w:rPr>
            </w:pPr>
            <w:r w:rsidRPr="00F3474C">
              <w:rPr>
                <w:color w:val="000000"/>
              </w:rPr>
              <w:t>6.491.111</w:t>
            </w:r>
          </w:p>
        </w:tc>
        <w:tc>
          <w:tcPr>
            <w:tcW w:w="1960" w:type="dxa"/>
            <w:tcBorders>
              <w:top w:val="nil"/>
              <w:left w:val="nil"/>
              <w:bottom w:val="nil"/>
              <w:right w:val="nil"/>
            </w:tcBorders>
            <w:shd w:val="clear" w:color="000000" w:fill="92CDDC"/>
            <w:vAlign w:val="bottom"/>
            <w:hideMark/>
          </w:tcPr>
          <w:p w:rsidR="006B1350" w:rsidRPr="00F3474C" w:rsidRDefault="006B1350" w:rsidP="00E006E1">
            <w:pPr>
              <w:rPr>
                <w:color w:val="000000"/>
              </w:rPr>
            </w:pPr>
            <w:r w:rsidRPr="00F3474C">
              <w:rPr>
                <w:color w:val="000000"/>
              </w:rPr>
              <w:t>27.067.059</w:t>
            </w:r>
          </w:p>
        </w:tc>
      </w:tr>
      <w:tr w:rsidR="006B1350" w:rsidRPr="00F3474C" w:rsidTr="00E006E1">
        <w:trPr>
          <w:trHeight w:val="345"/>
        </w:trPr>
        <w:tc>
          <w:tcPr>
            <w:tcW w:w="1200" w:type="dxa"/>
            <w:tcBorders>
              <w:top w:val="nil"/>
              <w:left w:val="nil"/>
              <w:bottom w:val="nil"/>
              <w:right w:val="nil"/>
            </w:tcBorders>
            <w:shd w:val="clear" w:color="000000" w:fill="D1E0E1"/>
            <w:vAlign w:val="center"/>
            <w:hideMark/>
          </w:tcPr>
          <w:p w:rsidR="006B1350" w:rsidRPr="00F3474C" w:rsidRDefault="006B1350" w:rsidP="00E006E1">
            <w:pPr>
              <w:spacing w:after="0" w:line="240" w:lineRule="auto"/>
              <w:jc w:val="center"/>
              <w:rPr>
                <w:color w:val="231F20"/>
              </w:rPr>
            </w:pPr>
            <w:r w:rsidRPr="00F3474C">
              <w:rPr>
                <w:color w:val="231F20"/>
              </w:rPr>
              <w:t>HEDEF 4.3</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28.057</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30.863</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33.949</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37.344</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41.079</w:t>
            </w:r>
          </w:p>
        </w:tc>
        <w:tc>
          <w:tcPr>
            <w:tcW w:w="1960" w:type="dxa"/>
            <w:tcBorders>
              <w:top w:val="nil"/>
              <w:left w:val="nil"/>
              <w:bottom w:val="nil"/>
              <w:right w:val="nil"/>
            </w:tcBorders>
            <w:shd w:val="clear" w:color="000000" w:fill="D1E0E1"/>
            <w:vAlign w:val="bottom"/>
            <w:hideMark/>
          </w:tcPr>
          <w:p w:rsidR="006B1350" w:rsidRPr="00F3474C" w:rsidRDefault="006B1350" w:rsidP="00E006E1">
            <w:pPr>
              <w:rPr>
                <w:color w:val="000000"/>
              </w:rPr>
            </w:pPr>
            <w:r w:rsidRPr="00F3474C">
              <w:rPr>
                <w:color w:val="000000"/>
              </w:rPr>
              <w:t>171.293</w:t>
            </w:r>
          </w:p>
        </w:tc>
      </w:tr>
    </w:tbl>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spacing w:after="0"/>
      </w:pPr>
    </w:p>
    <w:p w:rsidR="006B1350" w:rsidRPr="00F3474C" w:rsidRDefault="006B1350" w:rsidP="006B1350">
      <w:pPr>
        <w:kinsoku w:val="0"/>
        <w:overflowPunct w:val="0"/>
        <w:spacing w:after="0"/>
        <w:ind w:right="585"/>
        <w:rPr>
          <w:b/>
          <w:bCs/>
          <w:color w:val="981A26"/>
          <w:w w:val="95"/>
        </w:rPr>
        <w:sectPr w:rsidR="006B1350" w:rsidRPr="00F3474C" w:rsidSect="00E006E1">
          <w:footerReference w:type="default" r:id="rId87"/>
          <w:pgSz w:w="15600" w:h="11056" w:orient="landscape"/>
          <w:pgMar w:top="740" w:right="580" w:bottom="740" w:left="1040" w:header="0" w:footer="381" w:gutter="0"/>
          <w:pgNumType w:chapStyle="1"/>
          <w:cols w:space="708" w:equalWidth="0">
            <w:col w:w="9576"/>
          </w:cols>
          <w:noEndnote/>
          <w:docGrid w:linePitch="326"/>
        </w:sectPr>
      </w:pPr>
    </w:p>
    <w:p w:rsidR="006B1350" w:rsidRPr="00F3474C" w:rsidRDefault="006B1350" w:rsidP="006B1350">
      <w:pPr>
        <w:kinsoku w:val="0"/>
        <w:overflowPunct w:val="0"/>
        <w:spacing w:after="0"/>
        <w:ind w:right="585"/>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r w:rsidRPr="00F3474C">
        <w:rPr>
          <w:rFonts w:ascii="Book Antiqua" w:hAnsi="Book Antiqua"/>
          <w:noProof/>
          <w:szCs w:val="21"/>
        </w:rPr>
        <w:drawing>
          <wp:anchor distT="0" distB="0" distL="114300" distR="114300" simplePos="0" relativeHeight="251672064" behindDoc="0" locked="0" layoutInCell="1" allowOverlap="1" wp14:anchorId="7D702429" wp14:editId="522831E7">
            <wp:simplePos x="0" y="0"/>
            <wp:positionH relativeFrom="column">
              <wp:posOffset>-269875</wp:posOffset>
            </wp:positionH>
            <wp:positionV relativeFrom="paragraph">
              <wp:posOffset>-483235</wp:posOffset>
            </wp:positionV>
            <wp:extent cx="6590665" cy="8970645"/>
            <wp:effectExtent l="0" t="0" r="635" b="1905"/>
            <wp:wrapNone/>
            <wp:docPr id="155" name="Resim 155"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4" descr="5"/>
                    <pic:cNvPicPr>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90665" cy="8970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6B1350">
      <w:pPr>
        <w:kinsoku w:val="0"/>
        <w:overflowPunct w:val="0"/>
        <w:spacing w:after="0"/>
        <w:ind w:left="606" w:right="585"/>
        <w:jc w:val="center"/>
        <w:rPr>
          <w:b/>
          <w:bCs/>
          <w:color w:val="981A26"/>
          <w:w w:val="95"/>
        </w:rPr>
      </w:pPr>
    </w:p>
    <w:p w:rsidR="006B1350" w:rsidRPr="00F3474C" w:rsidRDefault="006B1350" w:rsidP="00D72952">
      <w:pPr>
        <w:kinsoku w:val="0"/>
        <w:overflowPunct w:val="0"/>
        <w:spacing w:after="0"/>
        <w:ind w:right="585"/>
        <w:rPr>
          <w:b/>
          <w:bCs/>
          <w:color w:val="981A26"/>
          <w:w w:val="95"/>
        </w:rPr>
      </w:pPr>
    </w:p>
    <w:p w:rsidR="006B1350" w:rsidRPr="00F3474C" w:rsidRDefault="006B1350" w:rsidP="006B1350">
      <w:pPr>
        <w:jc w:val="center"/>
        <w:rPr>
          <w:b/>
          <w:color w:val="80D219"/>
        </w:rPr>
      </w:pPr>
      <w:r w:rsidRPr="00F3474C">
        <w:rPr>
          <w:b/>
          <w:color w:val="80D219"/>
          <w:w w:val="95"/>
        </w:rPr>
        <w:lastRenderedPageBreak/>
        <w:t>İZLEME VE DEĞERLENDİRME</w:t>
      </w:r>
    </w:p>
    <w:p w:rsidR="006B1350" w:rsidRPr="00F3474C" w:rsidRDefault="006B1350" w:rsidP="006B1350">
      <w:pPr>
        <w:kinsoku w:val="0"/>
        <w:overflowPunct w:val="0"/>
        <w:spacing w:after="0" w:line="140" w:lineRule="exact"/>
      </w:pPr>
    </w:p>
    <w:p w:rsidR="006B1350" w:rsidRPr="00F3474C" w:rsidRDefault="006B1350" w:rsidP="006B1350">
      <w:pPr>
        <w:kinsoku w:val="0"/>
        <w:overflowPunct w:val="0"/>
        <w:spacing w:after="0" w:line="200" w:lineRule="exact"/>
      </w:pPr>
    </w:p>
    <w:p w:rsidR="006B1350" w:rsidRPr="00F3474C" w:rsidRDefault="006B1350" w:rsidP="006B1350">
      <w:pPr>
        <w:kinsoku w:val="0"/>
        <w:overflowPunct w:val="0"/>
        <w:spacing w:after="0" w:line="284" w:lineRule="auto"/>
        <w:ind w:right="110" w:firstLine="606"/>
        <w:rPr>
          <w:rFonts w:eastAsia="Calibri"/>
        </w:rPr>
      </w:pPr>
      <w:r w:rsidRPr="00F3474C">
        <w:rPr>
          <w:rFonts w:eastAsia="Calibri"/>
          <w:color w:val="231F20"/>
          <w:w w:val="90"/>
        </w:rPr>
        <w:t xml:space="preserve">Bu bölümde </w:t>
      </w:r>
      <w:r w:rsidR="00A35D9E" w:rsidRPr="00A35D9E">
        <w:rPr>
          <w:rFonts w:eastAsia="Calibri"/>
          <w:color w:val="000000" w:themeColor="text1"/>
        </w:rPr>
        <w:t xml:space="preserve">TOKİ Şehit Levent </w:t>
      </w:r>
      <w:r w:rsidR="00A35D9E">
        <w:rPr>
          <w:rFonts w:eastAsia="Calibri"/>
          <w:color w:val="231F20"/>
        </w:rPr>
        <w:t xml:space="preserve">Çetinkaya </w:t>
      </w:r>
      <w:r w:rsidR="00A35D9E" w:rsidRPr="00F3474C">
        <w:rPr>
          <w:rFonts w:eastAsia="Calibri"/>
          <w:color w:val="231F20"/>
        </w:rPr>
        <w:t xml:space="preserve">İlkokulu </w:t>
      </w:r>
      <w:r w:rsidR="00A35D9E">
        <w:rPr>
          <w:rFonts w:eastAsia="Calibri"/>
          <w:color w:val="231F20"/>
        </w:rPr>
        <w:t xml:space="preserve">Müdürlüğü </w:t>
      </w:r>
      <w:r w:rsidRPr="00F3474C">
        <w:rPr>
          <w:rFonts w:eastAsia="Calibri"/>
          <w:color w:val="231F20"/>
          <w:w w:val="90"/>
        </w:rPr>
        <w:t>2024-2028 Stratejik Planı’nın izleme ve değerlendirme modeline ve aşamalarına değinilmiştir. Ayrıca, izleme ve değerlendirme faaliyetlerinin etkin bir şekilde gerçekleştirilmesi için oluşturulan performans göstergelerine ilişkin sorumlu birimlere yer verilmiştir.</w:t>
      </w:r>
    </w:p>
    <w:p w:rsidR="006B1350" w:rsidRPr="00F3474C" w:rsidRDefault="00A35D9E" w:rsidP="006B1350">
      <w:pPr>
        <w:kinsoku w:val="0"/>
        <w:overflowPunct w:val="0"/>
        <w:spacing w:after="0"/>
        <w:ind w:left="606" w:right="585"/>
        <w:jc w:val="center"/>
        <w:rPr>
          <w:b/>
          <w:bCs/>
          <w:color w:val="981A26"/>
        </w:rPr>
      </w:pPr>
      <w:r>
        <w:rPr>
          <w:b/>
          <w:bCs/>
          <w:color w:val="981A26"/>
        </w:rPr>
        <w:t xml:space="preserve">TOKİ ŞEHİT LEVENT ÇETİNKAYA </w:t>
      </w:r>
      <w:r w:rsidR="006B1350" w:rsidRPr="00F3474C">
        <w:rPr>
          <w:b/>
          <w:bCs/>
          <w:color w:val="981A26"/>
        </w:rPr>
        <w:t>İLKOKULU MÜDÜRLÜĞÜ</w:t>
      </w:r>
    </w:p>
    <w:p w:rsidR="006B1350" w:rsidRPr="00F3474C" w:rsidRDefault="006B1350" w:rsidP="006B1350">
      <w:pPr>
        <w:kinsoku w:val="0"/>
        <w:overflowPunct w:val="0"/>
        <w:spacing w:after="0"/>
        <w:ind w:left="606" w:right="585"/>
        <w:jc w:val="center"/>
        <w:rPr>
          <w:color w:val="000000"/>
        </w:rPr>
      </w:pPr>
      <w:r w:rsidRPr="00F3474C">
        <w:rPr>
          <w:b/>
          <w:bCs/>
          <w:color w:val="981A26"/>
        </w:rPr>
        <w:t>2024-2028 STRATEJİK PLANI</w:t>
      </w:r>
    </w:p>
    <w:p w:rsidR="006B1350" w:rsidRPr="00F3474C" w:rsidRDefault="006B1350" w:rsidP="006B1350">
      <w:pPr>
        <w:kinsoku w:val="0"/>
        <w:overflowPunct w:val="0"/>
        <w:spacing w:after="0"/>
        <w:ind w:left="701" w:right="701"/>
        <w:jc w:val="center"/>
      </w:pPr>
      <w:r w:rsidRPr="00F3474C">
        <w:rPr>
          <w:b/>
          <w:bCs/>
          <w:color w:val="981A26"/>
          <w:w w:val="95"/>
        </w:rPr>
        <w:t>İZLEME VE DEĞERLENDİRME MODELİ</w:t>
      </w:r>
    </w:p>
    <w:p w:rsidR="006B1350" w:rsidRPr="00F3474C" w:rsidRDefault="006B1350" w:rsidP="006B1350">
      <w:pPr>
        <w:kinsoku w:val="0"/>
        <w:overflowPunct w:val="0"/>
        <w:spacing w:after="0" w:line="284" w:lineRule="auto"/>
        <w:ind w:right="109" w:firstLine="701"/>
        <w:rPr>
          <w:rFonts w:eastAsia="Calibri"/>
          <w:color w:val="000000"/>
        </w:rPr>
      </w:pPr>
      <w:r w:rsidRPr="00F3474C">
        <w:rPr>
          <w:rFonts w:eastAsia="Calibri"/>
          <w:color w:val="231F20"/>
          <w:w w:val="90"/>
        </w:rPr>
        <w:t>Stratejik planlarda yer alan amaç ve hedeflere ulaşma durumlarının tespiti ve bu yolla stratejik planlardaki amaç ve</w:t>
      </w:r>
      <w:r>
        <w:rPr>
          <w:rFonts w:eastAsia="Calibri"/>
          <w:color w:val="231F20"/>
          <w:w w:val="90"/>
        </w:rPr>
        <w:t xml:space="preserve"> </w:t>
      </w:r>
      <w:r w:rsidRPr="00F3474C">
        <w:rPr>
          <w:rFonts w:eastAsia="Calibri"/>
          <w:color w:val="231F20"/>
          <w:w w:val="90"/>
        </w:rPr>
        <w:t>hedeflerin gerçekleştirilebilmesi için gerekli tedbirlerin alınması izleme ve değerlendirme ile mümkün olmaktadır. İzleme, stratejik plan uygulamasının sistematik olarak takip edilmesi ve raporlanmasıdır. Değerlendirme ise uygulama</w:t>
      </w:r>
      <w:r>
        <w:rPr>
          <w:rFonts w:eastAsia="Calibri"/>
          <w:color w:val="231F20"/>
          <w:w w:val="90"/>
        </w:rPr>
        <w:t xml:space="preserve"> </w:t>
      </w:r>
      <w:r w:rsidRPr="00F3474C">
        <w:rPr>
          <w:rFonts w:eastAsia="Calibri"/>
          <w:color w:val="231F20"/>
          <w:w w:val="90"/>
        </w:rPr>
        <w:t>sonuçlarının amaç ve hedeflere kıyasla ölçülmesi ve söz konusu amaç ve hedeflerin tutarlılık ve uygunluğunun</w:t>
      </w:r>
      <w:r>
        <w:rPr>
          <w:rFonts w:eastAsia="Calibri"/>
          <w:color w:val="231F20"/>
          <w:w w:val="90"/>
        </w:rPr>
        <w:t xml:space="preserve"> </w:t>
      </w:r>
      <w:r w:rsidRPr="00F3474C">
        <w:rPr>
          <w:rFonts w:eastAsia="Calibri"/>
          <w:color w:val="231F20"/>
          <w:w w:val="90"/>
        </w:rPr>
        <w:t>analizidir.</w:t>
      </w:r>
    </w:p>
    <w:p w:rsidR="006B1350" w:rsidRPr="00F3474C" w:rsidRDefault="006B1350" w:rsidP="006B1350">
      <w:pPr>
        <w:kinsoku w:val="0"/>
        <w:overflowPunct w:val="0"/>
        <w:spacing w:after="0" w:line="284" w:lineRule="auto"/>
        <w:ind w:right="109" w:firstLine="701"/>
        <w:rPr>
          <w:rFonts w:eastAsia="Calibri"/>
        </w:rPr>
      </w:pPr>
      <w:r w:rsidRPr="00F3474C">
        <w:rPr>
          <w:rFonts w:eastAsia="Calibri"/>
          <w:color w:val="231F20"/>
          <w:w w:val="95"/>
        </w:rPr>
        <w:t>İdarelerin kurumsal yapılarının kendine has farklılıkları izleme ve değerlendirme süreçlerinin de farklılaşmasını</w:t>
      </w:r>
      <w:r>
        <w:rPr>
          <w:rFonts w:eastAsia="Calibri"/>
          <w:color w:val="231F20"/>
          <w:w w:val="95"/>
        </w:rPr>
        <w:t xml:space="preserve"> </w:t>
      </w:r>
      <w:r w:rsidRPr="00F3474C">
        <w:rPr>
          <w:rFonts w:eastAsia="Calibri"/>
          <w:color w:val="231F20"/>
          <w:w w:val="95"/>
        </w:rPr>
        <w:t>beraberinde getirmektedir. Eğitim idarelerinin ana unsurunun girdi ve çıktılarının insan oluşu, ürünlerinin</w:t>
      </w:r>
      <w:r>
        <w:rPr>
          <w:rFonts w:eastAsia="Calibri"/>
          <w:color w:val="231F20"/>
          <w:w w:val="95"/>
        </w:rPr>
        <w:t xml:space="preserve"> </w:t>
      </w:r>
      <w:r w:rsidRPr="00F3474C">
        <w:rPr>
          <w:rFonts w:eastAsia="Calibri"/>
          <w:color w:val="231F20"/>
          <w:w w:val="95"/>
        </w:rPr>
        <w:t>değerinin kısa vadede belirlenememesine ve insan unsurundan kaynaklı değişkenliğin ve belirsizliğin fazla olmasına</w:t>
      </w:r>
      <w:r>
        <w:rPr>
          <w:rFonts w:eastAsia="Calibri"/>
          <w:color w:val="231F20"/>
          <w:w w:val="95"/>
        </w:rPr>
        <w:t xml:space="preserve"> </w:t>
      </w:r>
      <w:r w:rsidRPr="00F3474C">
        <w:rPr>
          <w:rFonts w:eastAsia="Calibri"/>
          <w:color w:val="231F20"/>
          <w:w w:val="95"/>
        </w:rPr>
        <w:t>yol açmaktadır. Bu durumda sadece nicel yöntemlerle yürütülecek izleme ve değerlendirmelerin eğitsel olgu ve</w:t>
      </w:r>
      <w:r>
        <w:rPr>
          <w:rFonts w:eastAsia="Calibri"/>
          <w:color w:val="231F20"/>
          <w:w w:val="95"/>
        </w:rPr>
        <w:t xml:space="preserve"> </w:t>
      </w:r>
      <w:r w:rsidRPr="00F3474C">
        <w:rPr>
          <w:rFonts w:eastAsia="Calibri"/>
          <w:color w:val="231F20"/>
          <w:w w:val="95"/>
        </w:rPr>
        <w:t>durumları açıklamada yetersiz kalabilmesi söz konusudur. Nicel yöntemlerin yanında veya onlara alternatif olarak</w:t>
      </w:r>
      <w:r>
        <w:rPr>
          <w:rFonts w:eastAsia="Calibri"/>
          <w:color w:val="231F20"/>
          <w:w w:val="95"/>
        </w:rPr>
        <w:t xml:space="preserve"> </w:t>
      </w:r>
      <w:r w:rsidRPr="00F3474C">
        <w:rPr>
          <w:rFonts w:eastAsia="Calibri"/>
          <w:color w:val="231F20"/>
          <w:w w:val="95"/>
        </w:rPr>
        <w:t>nitel yöntemlerin de uygulanmasının daha zengin ve geniş bir bakış açısı sunabileceği belirtilebilir.</w:t>
      </w:r>
    </w:p>
    <w:p w:rsidR="006B1350" w:rsidRPr="00F3474C" w:rsidRDefault="00A35D9E" w:rsidP="006B1350">
      <w:pPr>
        <w:kinsoku w:val="0"/>
        <w:overflowPunct w:val="0"/>
        <w:spacing w:after="0" w:line="284" w:lineRule="auto"/>
        <w:ind w:right="109" w:firstLine="360"/>
        <w:rPr>
          <w:rFonts w:eastAsia="Calibri"/>
        </w:rPr>
      </w:pPr>
      <w:r w:rsidRPr="00A35D9E">
        <w:rPr>
          <w:rFonts w:eastAsia="Calibri"/>
          <w:color w:val="000000" w:themeColor="text1"/>
        </w:rPr>
        <w:t xml:space="preserve">TOKİ Şehit Levent </w:t>
      </w:r>
      <w:r>
        <w:rPr>
          <w:rFonts w:eastAsia="Calibri"/>
          <w:color w:val="231F20"/>
        </w:rPr>
        <w:t xml:space="preserve">Çetinkaya </w:t>
      </w:r>
      <w:r w:rsidR="006B1350" w:rsidRPr="00F3474C">
        <w:rPr>
          <w:rFonts w:eastAsia="Calibri"/>
          <w:color w:val="231F20"/>
          <w:w w:val="90"/>
        </w:rPr>
        <w:t>İlkokulu Müdürlüğü 2024-2028 Stratejik Planı’nın izlenmesi ve değerlendirilmesi uygulamaları,  MEB 2019-2023 Stratejik Planı İzleme ve Değerlendirme Model’inin geliştirilmiş sürümü olan MEB 2024-2028 Stratejik Planı İzleme ve</w:t>
      </w:r>
      <w:r w:rsidR="006B1350">
        <w:rPr>
          <w:rFonts w:eastAsia="Calibri"/>
          <w:color w:val="231F20"/>
          <w:w w:val="90"/>
        </w:rPr>
        <w:t xml:space="preserve"> </w:t>
      </w:r>
      <w:r w:rsidR="006B1350" w:rsidRPr="00F3474C">
        <w:rPr>
          <w:rFonts w:eastAsia="Calibri"/>
          <w:color w:val="231F20"/>
          <w:w w:val="90"/>
        </w:rPr>
        <w:t>Değerlendirme Modeli çerçevesinde yürütülecektir. İzleme ve değerlendirme sürecine yön verecek temel ilkeler: Katılımcılık, Saydamlık, Sonuçları İletme (Geri Bildirim), Hesap Verebilirlik, Bilimsellik, Tutarlılık ve Nesnellik</w:t>
      </w:r>
      <w:r w:rsidR="006B1350">
        <w:rPr>
          <w:rFonts w:eastAsia="Calibri"/>
          <w:color w:val="231F20"/>
          <w:w w:val="90"/>
        </w:rPr>
        <w:t xml:space="preserve"> </w:t>
      </w:r>
      <w:r w:rsidR="006B1350" w:rsidRPr="00F3474C">
        <w:rPr>
          <w:rFonts w:eastAsia="Calibri"/>
          <w:color w:val="231F20"/>
          <w:w w:val="90"/>
        </w:rPr>
        <w:t>olarak ifade edilebilir.</w:t>
      </w:r>
    </w:p>
    <w:p w:rsidR="006B1350" w:rsidRPr="00F3474C" w:rsidRDefault="006B1350" w:rsidP="006B1350">
      <w:pPr>
        <w:keepNext/>
        <w:keepLines/>
        <w:kinsoku w:val="0"/>
        <w:overflowPunct w:val="0"/>
        <w:spacing w:after="0" w:line="258" w:lineRule="exact"/>
        <w:ind w:left="360" w:right="109"/>
        <w:outlineLvl w:val="8"/>
        <w:rPr>
          <w:b/>
          <w:bCs/>
          <w:i/>
          <w:iCs/>
          <w:color w:val="000000"/>
        </w:rPr>
      </w:pPr>
      <w:r w:rsidRPr="00F3474C">
        <w:rPr>
          <w:b/>
          <w:i/>
          <w:iCs/>
          <w:color w:val="231F20"/>
          <w:w w:val="90"/>
        </w:rPr>
        <w:t xml:space="preserve">Belirtilen temel ilkeler ve veri analiz yöntemleri doğrultusunda </w:t>
      </w:r>
      <w:r w:rsidR="00E6091D">
        <w:rPr>
          <w:b/>
          <w:i/>
          <w:iCs/>
          <w:color w:val="231F20"/>
          <w:w w:val="90"/>
        </w:rPr>
        <w:t>Talas</w:t>
      </w:r>
      <w:r w:rsidRPr="00F3474C">
        <w:rPr>
          <w:b/>
          <w:i/>
          <w:iCs/>
          <w:color w:val="231F20"/>
          <w:w w:val="90"/>
        </w:rPr>
        <w:t xml:space="preserve"> İlçe Millî Eğitim Müdürlüğü 2024-2028Stratejik Planı İzleme ve Değerlendirme Model’inin çerçevesini;</w:t>
      </w:r>
    </w:p>
    <w:p w:rsidR="006B1350" w:rsidRPr="00F3474C" w:rsidRDefault="006B1350" w:rsidP="006B1350">
      <w:pPr>
        <w:kinsoku w:val="0"/>
        <w:overflowPunct w:val="0"/>
        <w:spacing w:after="0" w:line="160" w:lineRule="exact"/>
      </w:pPr>
    </w:p>
    <w:p w:rsidR="006B1350" w:rsidRPr="00F3474C" w:rsidRDefault="006B1350" w:rsidP="00D72952">
      <w:pPr>
        <w:widowControl w:val="0"/>
        <w:numPr>
          <w:ilvl w:val="0"/>
          <w:numId w:val="20"/>
        </w:numPr>
        <w:tabs>
          <w:tab w:val="left" w:pos="301"/>
        </w:tabs>
        <w:kinsoku w:val="0"/>
        <w:overflowPunct w:val="0"/>
        <w:autoSpaceDE w:val="0"/>
        <w:autoSpaceDN w:val="0"/>
        <w:adjustRightInd w:val="0"/>
        <w:spacing w:after="0" w:line="240" w:lineRule="auto"/>
        <w:ind w:left="720" w:right="78"/>
        <w:rPr>
          <w:rFonts w:eastAsia="Calibri"/>
          <w:color w:val="000000"/>
        </w:rPr>
      </w:pPr>
      <w:r w:rsidRPr="00F3474C">
        <w:rPr>
          <w:rFonts w:eastAsia="Calibri"/>
          <w:color w:val="231F20"/>
          <w:w w:val="95"/>
        </w:rPr>
        <w:t>Performans göstergeleri ve stratejiler bazında gerçekleşme durumlarının belirlenmesi,</w:t>
      </w:r>
    </w:p>
    <w:p w:rsidR="006B1350" w:rsidRPr="00F3474C" w:rsidRDefault="006B1350" w:rsidP="006B1350">
      <w:pPr>
        <w:kinsoku w:val="0"/>
        <w:overflowPunct w:val="0"/>
        <w:spacing w:after="0" w:line="160" w:lineRule="exact"/>
      </w:pPr>
    </w:p>
    <w:p w:rsidR="006B1350" w:rsidRPr="00F3474C" w:rsidRDefault="006B1350" w:rsidP="00D72952">
      <w:pPr>
        <w:widowControl w:val="0"/>
        <w:numPr>
          <w:ilvl w:val="0"/>
          <w:numId w:val="20"/>
        </w:numPr>
        <w:tabs>
          <w:tab w:val="left" w:pos="301"/>
        </w:tabs>
        <w:kinsoku w:val="0"/>
        <w:overflowPunct w:val="0"/>
        <w:autoSpaceDE w:val="0"/>
        <w:autoSpaceDN w:val="0"/>
        <w:adjustRightInd w:val="0"/>
        <w:spacing w:after="0" w:line="240" w:lineRule="auto"/>
        <w:ind w:left="720" w:right="-205"/>
        <w:rPr>
          <w:rFonts w:eastAsia="Calibri"/>
          <w:color w:val="000000"/>
        </w:rPr>
      </w:pPr>
      <w:r w:rsidRPr="00F3474C">
        <w:rPr>
          <w:rFonts w:eastAsia="Calibri"/>
          <w:color w:val="231F20"/>
          <w:w w:val="95"/>
        </w:rPr>
        <w:t>Performans göstergelerinin gerçekleşme durumlarının hedeflerle kıyaslanması,</w:t>
      </w:r>
    </w:p>
    <w:p w:rsidR="006B1350" w:rsidRPr="00F3474C" w:rsidRDefault="006B1350" w:rsidP="006B1350">
      <w:pPr>
        <w:kinsoku w:val="0"/>
        <w:overflowPunct w:val="0"/>
        <w:spacing w:after="0" w:line="160" w:lineRule="exact"/>
      </w:pPr>
    </w:p>
    <w:p w:rsidR="006B1350" w:rsidRPr="00F3474C" w:rsidRDefault="006B1350" w:rsidP="00D72952">
      <w:pPr>
        <w:widowControl w:val="0"/>
        <w:numPr>
          <w:ilvl w:val="0"/>
          <w:numId w:val="20"/>
        </w:numPr>
        <w:tabs>
          <w:tab w:val="left" w:pos="301"/>
        </w:tabs>
        <w:kinsoku w:val="0"/>
        <w:overflowPunct w:val="0"/>
        <w:autoSpaceDE w:val="0"/>
        <w:autoSpaceDN w:val="0"/>
        <w:adjustRightInd w:val="0"/>
        <w:spacing w:after="0" w:line="240" w:lineRule="auto"/>
        <w:ind w:left="720" w:right="1267"/>
        <w:rPr>
          <w:rFonts w:eastAsia="Calibri"/>
          <w:color w:val="000000"/>
        </w:rPr>
      </w:pPr>
      <w:r w:rsidRPr="00F3474C">
        <w:rPr>
          <w:rFonts w:eastAsia="Calibri"/>
          <w:color w:val="231F20"/>
          <w:w w:val="90"/>
        </w:rPr>
        <w:t>Stratejiler kapsamında yürütülen faaliyetlerin Bakanlık faaliyet alanlarına dağılımının belirlenmesi,</w:t>
      </w:r>
    </w:p>
    <w:p w:rsidR="006B1350" w:rsidRPr="00F3474C" w:rsidRDefault="006B1350" w:rsidP="006B1350">
      <w:pPr>
        <w:kinsoku w:val="0"/>
        <w:overflowPunct w:val="0"/>
        <w:spacing w:after="0" w:line="160" w:lineRule="exact"/>
      </w:pPr>
    </w:p>
    <w:p w:rsidR="006B1350" w:rsidRPr="00F3474C" w:rsidRDefault="006B1350" w:rsidP="00D72952">
      <w:pPr>
        <w:widowControl w:val="0"/>
        <w:numPr>
          <w:ilvl w:val="0"/>
          <w:numId w:val="20"/>
        </w:numPr>
        <w:tabs>
          <w:tab w:val="left" w:pos="301"/>
        </w:tabs>
        <w:kinsoku w:val="0"/>
        <w:overflowPunct w:val="0"/>
        <w:autoSpaceDE w:val="0"/>
        <w:autoSpaceDN w:val="0"/>
        <w:adjustRightInd w:val="0"/>
        <w:spacing w:after="0" w:line="240" w:lineRule="auto"/>
        <w:ind w:left="720" w:right="78"/>
        <w:rPr>
          <w:rFonts w:eastAsia="Calibri"/>
          <w:color w:val="000000"/>
        </w:rPr>
      </w:pPr>
      <w:r w:rsidRPr="00F3474C">
        <w:rPr>
          <w:rFonts w:eastAsia="Calibri"/>
          <w:color w:val="231F20"/>
          <w:w w:val="90"/>
        </w:rPr>
        <w:t>Sonuçların raporlanması ve paydaşlarla paylaşımı,</w:t>
      </w:r>
    </w:p>
    <w:p w:rsidR="006B1350" w:rsidRPr="00F3474C" w:rsidRDefault="006B1350" w:rsidP="006B1350">
      <w:pPr>
        <w:kinsoku w:val="0"/>
        <w:overflowPunct w:val="0"/>
        <w:spacing w:after="0" w:line="160" w:lineRule="exact"/>
      </w:pPr>
    </w:p>
    <w:p w:rsidR="006B1350" w:rsidRPr="00F3474C" w:rsidRDefault="006B1350" w:rsidP="00D72952">
      <w:pPr>
        <w:widowControl w:val="0"/>
        <w:numPr>
          <w:ilvl w:val="0"/>
          <w:numId w:val="20"/>
        </w:numPr>
        <w:tabs>
          <w:tab w:val="left" w:pos="301"/>
        </w:tabs>
        <w:kinsoku w:val="0"/>
        <w:overflowPunct w:val="0"/>
        <w:autoSpaceDE w:val="0"/>
        <w:autoSpaceDN w:val="0"/>
        <w:adjustRightInd w:val="0"/>
        <w:spacing w:after="0" w:line="240" w:lineRule="auto"/>
        <w:ind w:left="720" w:right="362"/>
        <w:rPr>
          <w:rFonts w:eastAsia="Calibri"/>
          <w:color w:val="000000"/>
        </w:rPr>
      </w:pPr>
      <w:r w:rsidRPr="00F3474C">
        <w:rPr>
          <w:rFonts w:eastAsia="Calibri"/>
          <w:color w:val="231F20"/>
          <w:w w:val="95"/>
        </w:rPr>
        <w:t>Hedeflerden sapmaların nedenlerinin araştırılması,</w:t>
      </w:r>
    </w:p>
    <w:p w:rsidR="006B1350" w:rsidRPr="00F3474C" w:rsidRDefault="006B1350" w:rsidP="006B1350">
      <w:pPr>
        <w:kinsoku w:val="0"/>
        <w:overflowPunct w:val="0"/>
        <w:spacing w:after="0" w:line="160" w:lineRule="exact"/>
      </w:pPr>
    </w:p>
    <w:p w:rsidR="006B1350" w:rsidRPr="00F3474C" w:rsidRDefault="006B1350" w:rsidP="00D72952">
      <w:pPr>
        <w:widowControl w:val="0"/>
        <w:numPr>
          <w:ilvl w:val="0"/>
          <w:numId w:val="20"/>
        </w:numPr>
        <w:tabs>
          <w:tab w:val="left" w:pos="301"/>
        </w:tabs>
        <w:kinsoku w:val="0"/>
        <w:overflowPunct w:val="0"/>
        <w:autoSpaceDE w:val="0"/>
        <w:autoSpaceDN w:val="0"/>
        <w:adjustRightInd w:val="0"/>
        <w:spacing w:after="0" w:line="240" w:lineRule="auto"/>
        <w:ind w:left="720" w:right="362"/>
        <w:rPr>
          <w:color w:val="000000"/>
        </w:rPr>
        <w:sectPr w:rsidR="006B1350" w:rsidRPr="00F3474C" w:rsidSect="00E006E1">
          <w:pgSz w:w="11056" w:h="15600"/>
          <w:pgMar w:top="1040" w:right="740" w:bottom="580" w:left="740" w:header="0" w:footer="381" w:gutter="0"/>
          <w:pgNumType w:chapStyle="1"/>
          <w:cols w:space="708" w:equalWidth="0">
            <w:col w:w="9576"/>
          </w:cols>
          <w:noEndnote/>
          <w:docGrid w:linePitch="326"/>
        </w:sectPr>
      </w:pPr>
      <w:r w:rsidRPr="00F3474C">
        <w:rPr>
          <w:color w:val="231F20"/>
          <w:w w:val="90"/>
        </w:rPr>
        <w:t xml:space="preserve">Alternatiflerin ve çözüm önerilerinin geliştirilmesi </w:t>
      </w:r>
      <w:r w:rsidRPr="00F3474C">
        <w:rPr>
          <w:bCs/>
          <w:color w:val="231F20"/>
          <w:w w:val="90"/>
        </w:rPr>
        <w:t>süreçleri oluşturmaktadır.</w:t>
      </w:r>
      <w:r w:rsidRPr="00F3474C">
        <w:tab/>
      </w:r>
      <w:r w:rsidRPr="00F3474C">
        <w:rPr>
          <w:rFonts w:ascii="Book Antiqua" w:hAnsi="Book Antiqua"/>
          <w:noProof/>
          <w:szCs w:val="21"/>
        </w:rPr>
        <mc:AlternateContent>
          <mc:Choice Requires="wps">
            <w:drawing>
              <wp:anchor distT="0" distB="0" distL="114300" distR="114300" simplePos="0" relativeHeight="251680256" behindDoc="0" locked="0" layoutInCell="1" allowOverlap="1" wp14:anchorId="6B0F523E" wp14:editId="45D300DF">
                <wp:simplePos x="0" y="0"/>
                <wp:positionH relativeFrom="margin">
                  <wp:posOffset>3022600</wp:posOffset>
                </wp:positionH>
                <wp:positionV relativeFrom="paragraph">
                  <wp:posOffset>193675</wp:posOffset>
                </wp:positionV>
                <wp:extent cx="278765" cy="429895"/>
                <wp:effectExtent l="0" t="0" r="0" b="3810"/>
                <wp:wrapNone/>
                <wp:docPr id="109" name="Metin Kutusu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5" cy="42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Pr="00093CBC" w:rsidRDefault="006C41CC" w:rsidP="006B1350">
                            <w:pPr>
                              <w:tabs>
                                <w:tab w:val="left" w:pos="1245"/>
                                <w:tab w:val="left" w:pos="7030"/>
                              </w:tabs>
                              <w:jc w:val="center"/>
                              <w:rPr>
                                <w:color w:val="000000"/>
                              </w:rPr>
                            </w:pP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w14:anchorId="6B0F523E" id="_x0000_t202" coordsize="21600,21600" o:spt="202" path="m,l,21600r21600,l21600,xe">
                <v:stroke joinstyle="miter"/>
                <v:path gradientshapeok="t" o:connecttype="rect"/>
              </v:shapetype>
              <v:shape id="Metin Kutusu 109" o:spid="_x0000_s1061" type="#_x0000_t202" style="position:absolute;left:0;text-align:left;margin-left:238pt;margin-top:15.25pt;width:21.95pt;height:33.85pt;z-index:2516802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" filled="f" stroked="f">
                <v:textbox style="mso-fit-shape-to-text:t">
                  <w:txbxContent>
                    <w:p w:rsidR="006C41CC" w:rsidRPr="00093CBC" w:rsidRDefault="006C41CC" w:rsidP="006B1350">
                      <w:pPr>
                        <w:tabs>
                          <w:tab w:val="left" w:pos="1245"/>
                          <w:tab w:val="left" w:pos="7030"/>
                        </w:tabs>
                        <w:jc w:val="center"/>
                        <w:rPr>
                          <w:color w:val="000000"/>
                        </w:rPr>
                      </w:pPr>
                    </w:p>
                  </w:txbxContent>
                </v:textbox>
                <w10:wrap anchorx="margin"/>
              </v:shape>
            </w:pict>
          </mc:Fallback>
        </mc:AlternateContent>
      </w:r>
      <w:r w:rsidRPr="00F3474C">
        <w:tab/>
      </w: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before="43" w:line="198" w:lineRule="exact"/>
        <w:ind w:left="2616" w:right="915"/>
        <w:rPr>
          <w:rFonts w:eastAsia="Malgun Gothic"/>
          <w:color w:val="000000"/>
        </w:rPr>
      </w:pPr>
      <w:r w:rsidRPr="00F3474C">
        <w:rPr>
          <w:rFonts w:ascii="Book Antiqua" w:hAnsi="Book Antiqua"/>
          <w:noProof/>
          <w:szCs w:val="21"/>
        </w:rPr>
        <mc:AlternateContent>
          <mc:Choice Requires="wpg">
            <w:drawing>
              <wp:anchor distT="0" distB="0" distL="114300" distR="114300" simplePos="0" relativeHeight="251675136" behindDoc="1" locked="0" layoutInCell="0" allowOverlap="1" wp14:anchorId="4AD537AA" wp14:editId="70C547A0">
                <wp:simplePos x="0" y="0"/>
                <wp:positionH relativeFrom="page">
                  <wp:posOffset>1280795</wp:posOffset>
                </wp:positionH>
                <wp:positionV relativeFrom="paragraph">
                  <wp:posOffset>758190</wp:posOffset>
                </wp:positionV>
                <wp:extent cx="4261485" cy="1027430"/>
                <wp:effectExtent l="0" t="0" r="5715" b="20320"/>
                <wp:wrapNone/>
                <wp:docPr id="91" name="Gr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1485" cy="1027430"/>
                          <a:chOff x="2017" y="1194"/>
                          <a:chExt cx="6711" cy="1618"/>
                        </a:xfrm>
                      </wpg:grpSpPr>
                      <wps:wsp>
                        <wps:cNvPr id="92" name="Rectangle 12"/>
                        <wps:cNvSpPr>
                          <a:spLocks noChangeArrowheads="1"/>
                        </wps:cNvSpPr>
                        <wps:spPr bwMode="auto">
                          <a:xfrm>
                            <a:off x="2340" y="1195"/>
                            <a:ext cx="17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40" w:lineRule="atLeast"/>
                              </w:pPr>
                              <w:r w:rsidRPr="007777A7">
                                <w:rPr>
                                  <w:noProof/>
                                </w:rPr>
                                <w:drawing>
                                  <wp:inline distT="0" distB="0" distL="0" distR="0" wp14:anchorId="44BA8E77" wp14:editId="43F83376">
                                    <wp:extent cx="1096010" cy="152400"/>
                                    <wp:effectExtent l="0" t="0" r="8890" b="0"/>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93" name="Rectangle 13"/>
                        <wps:cNvSpPr>
                          <a:spLocks noChangeArrowheads="1"/>
                        </wps:cNvSpPr>
                        <wps:spPr bwMode="auto">
                          <a:xfrm>
                            <a:off x="2017" y="1247"/>
                            <a:ext cx="67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00" w:lineRule="atLeast"/>
                              </w:pPr>
                              <w:r w:rsidRPr="007777A7">
                                <w:rPr>
                                  <w:noProof/>
                                </w:rPr>
                                <w:drawing>
                                  <wp:inline distT="0" distB="0" distL="0" distR="0" wp14:anchorId="47693CAE" wp14:editId="2B49B3A8">
                                    <wp:extent cx="4288155" cy="123825"/>
                                    <wp:effectExtent l="0" t="0" r="0" b="0"/>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88155" cy="1238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94" name="Rectangle 14"/>
                        <wps:cNvSpPr>
                          <a:spLocks noChangeArrowheads="1"/>
                        </wps:cNvSpPr>
                        <wps:spPr bwMode="auto">
                          <a:xfrm>
                            <a:off x="2482" y="1195"/>
                            <a:ext cx="142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1620" w:lineRule="atLeast"/>
                              </w:pPr>
                              <w:r w:rsidRPr="007777A7">
                                <w:rPr>
                                  <w:noProof/>
                                </w:rPr>
                                <w:drawing>
                                  <wp:inline distT="0" distB="0" distL="0" distR="0" wp14:anchorId="23DC0ABF" wp14:editId="4B9500DA">
                                    <wp:extent cx="894715" cy="1028700"/>
                                    <wp:effectExtent l="0" t="0" r="635" b="0"/>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94715" cy="1028700"/>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g:grpSp>
                        <wpg:cNvPr id="95" name="Group 15"/>
                        <wpg:cNvGrpSpPr>
                          <a:grpSpLocks/>
                        </wpg:cNvGrpSpPr>
                        <wpg:grpSpPr bwMode="auto">
                          <a:xfrm>
                            <a:off x="2837" y="1797"/>
                            <a:ext cx="360" cy="434"/>
                            <a:chOff x="2837" y="1797"/>
                            <a:chExt cx="360" cy="434"/>
                          </a:xfrm>
                        </wpg:grpSpPr>
                        <wps:wsp>
                          <wps:cNvPr id="96" name="Freeform 16"/>
                          <wps:cNvSpPr>
                            <a:spLocks/>
                          </wps:cNvSpPr>
                          <wps:spPr bwMode="auto">
                            <a:xfrm>
                              <a:off x="2837" y="1797"/>
                              <a:ext cx="360" cy="434"/>
                            </a:xfrm>
                            <a:custGeom>
                              <a:avLst/>
                              <a:gdLst>
                                <a:gd name="T0" fmla="*/ 156 w 360"/>
                                <a:gd name="T1" fmla="*/ 1 h 434"/>
                                <a:gd name="T2" fmla="*/ 116 w 360"/>
                                <a:gd name="T3" fmla="*/ 11 h 434"/>
                                <a:gd name="T4" fmla="*/ 80 w 360"/>
                                <a:gd name="T5" fmla="*/ 30 h 434"/>
                                <a:gd name="T6" fmla="*/ 50 w 360"/>
                                <a:gd name="T7" fmla="*/ 57 h 434"/>
                                <a:gd name="T8" fmla="*/ 26 w 360"/>
                                <a:gd name="T9" fmla="*/ 93 h 434"/>
                                <a:gd name="T10" fmla="*/ 9 w 360"/>
                                <a:gd name="T11" fmla="*/ 137 h 434"/>
                                <a:gd name="T12" fmla="*/ 1 w 360"/>
                                <a:gd name="T13" fmla="*/ 188 h 434"/>
                                <a:gd name="T14" fmla="*/ 0 w 360"/>
                                <a:gd name="T15" fmla="*/ 227 h 434"/>
                                <a:gd name="T16" fmla="*/ 5 w 360"/>
                                <a:gd name="T17" fmla="*/ 280 h 434"/>
                                <a:gd name="T18" fmla="*/ 19 w 360"/>
                                <a:gd name="T19" fmla="*/ 326 h 434"/>
                                <a:gd name="T20" fmla="*/ 41 w 360"/>
                                <a:gd name="T21" fmla="*/ 364 h 434"/>
                                <a:gd name="T22" fmla="*/ 69 w 360"/>
                                <a:gd name="T23" fmla="*/ 394 h 434"/>
                                <a:gd name="T24" fmla="*/ 103 w 360"/>
                                <a:gd name="T25" fmla="*/ 416 h 434"/>
                                <a:gd name="T26" fmla="*/ 143 w 360"/>
                                <a:gd name="T27" fmla="*/ 430 h 434"/>
                                <a:gd name="T28" fmla="*/ 187 w 360"/>
                                <a:gd name="T29" fmla="*/ 434 h 434"/>
                                <a:gd name="T30" fmla="*/ 228 w 360"/>
                                <a:gd name="T31" fmla="*/ 428 h 434"/>
                                <a:gd name="T32" fmla="*/ 265 w 360"/>
                                <a:gd name="T33" fmla="*/ 413 h 434"/>
                                <a:gd name="T34" fmla="*/ 297 w 360"/>
                                <a:gd name="T35" fmla="*/ 389 h 434"/>
                                <a:gd name="T36" fmla="*/ 323 w 360"/>
                                <a:gd name="T37" fmla="*/ 357 h 434"/>
                                <a:gd name="T38" fmla="*/ 172 w 360"/>
                                <a:gd name="T39" fmla="*/ 352 h 434"/>
                                <a:gd name="T40" fmla="*/ 142 w 360"/>
                                <a:gd name="T41" fmla="*/ 341 h 434"/>
                                <a:gd name="T42" fmla="*/ 118 w 360"/>
                                <a:gd name="T43" fmla="*/ 314 h 434"/>
                                <a:gd name="T44" fmla="*/ 103 w 360"/>
                                <a:gd name="T45" fmla="*/ 269 h 434"/>
                                <a:gd name="T46" fmla="*/ 98 w 360"/>
                                <a:gd name="T47" fmla="*/ 203 h 434"/>
                                <a:gd name="T48" fmla="*/ 106 w 360"/>
                                <a:gd name="T49" fmla="*/ 148 h 434"/>
                                <a:gd name="T50" fmla="*/ 125 w 360"/>
                                <a:gd name="T51" fmla="*/ 111 h 434"/>
                                <a:gd name="T52" fmla="*/ 155 w 360"/>
                                <a:gd name="T53" fmla="*/ 89 h 434"/>
                                <a:gd name="T54" fmla="*/ 196 w 360"/>
                                <a:gd name="T55" fmla="*/ 83 h 434"/>
                                <a:gd name="T56" fmla="*/ 320 w 360"/>
                                <a:gd name="T57" fmla="*/ 71 h 434"/>
                                <a:gd name="T58" fmla="*/ 292 w 360"/>
                                <a:gd name="T59" fmla="*/ 40 h 434"/>
                                <a:gd name="T60" fmla="*/ 259 w 360"/>
                                <a:gd name="T61" fmla="*/ 18 h 434"/>
                                <a:gd name="T62" fmla="*/ 220 w 360"/>
                                <a:gd name="T63" fmla="*/ 4 h 434"/>
                                <a:gd name="T64" fmla="*/ 177 w 360"/>
                                <a:gd name="T65" fmla="*/ 0 h 434"/>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360" h="434">
                                  <a:moveTo>
                                    <a:pt x="177" y="0"/>
                                  </a:moveTo>
                                  <a:lnTo>
                                    <a:pt x="156" y="1"/>
                                  </a:lnTo>
                                  <a:lnTo>
                                    <a:pt x="135" y="5"/>
                                  </a:lnTo>
                                  <a:lnTo>
                                    <a:pt x="116" y="11"/>
                                  </a:lnTo>
                                  <a:lnTo>
                                    <a:pt x="97" y="19"/>
                                  </a:lnTo>
                                  <a:lnTo>
                                    <a:pt x="80" y="30"/>
                                  </a:lnTo>
                                  <a:lnTo>
                                    <a:pt x="64" y="42"/>
                                  </a:lnTo>
                                  <a:lnTo>
                                    <a:pt x="50" y="57"/>
                                  </a:lnTo>
                                  <a:lnTo>
                                    <a:pt x="37" y="74"/>
                                  </a:lnTo>
                                  <a:lnTo>
                                    <a:pt x="26" y="93"/>
                                  </a:lnTo>
                                  <a:lnTo>
                                    <a:pt x="17" y="114"/>
                                  </a:lnTo>
                                  <a:lnTo>
                                    <a:pt x="9" y="137"/>
                                  </a:lnTo>
                                  <a:lnTo>
                                    <a:pt x="4" y="162"/>
                                  </a:lnTo>
                                  <a:lnTo>
                                    <a:pt x="1" y="188"/>
                                  </a:lnTo>
                                  <a:lnTo>
                                    <a:pt x="0" y="211"/>
                                  </a:lnTo>
                                  <a:lnTo>
                                    <a:pt x="0" y="227"/>
                                  </a:lnTo>
                                  <a:lnTo>
                                    <a:pt x="1" y="254"/>
                                  </a:lnTo>
                                  <a:lnTo>
                                    <a:pt x="5" y="280"/>
                                  </a:lnTo>
                                  <a:lnTo>
                                    <a:pt x="11" y="304"/>
                                  </a:lnTo>
                                  <a:lnTo>
                                    <a:pt x="19" y="326"/>
                                  </a:lnTo>
                                  <a:lnTo>
                                    <a:pt x="29" y="346"/>
                                  </a:lnTo>
                                  <a:lnTo>
                                    <a:pt x="41" y="364"/>
                                  </a:lnTo>
                                  <a:lnTo>
                                    <a:pt x="54" y="380"/>
                                  </a:lnTo>
                                  <a:lnTo>
                                    <a:pt x="69" y="394"/>
                                  </a:lnTo>
                                  <a:lnTo>
                                    <a:pt x="85" y="406"/>
                                  </a:lnTo>
                                  <a:lnTo>
                                    <a:pt x="103" y="416"/>
                                  </a:lnTo>
                                  <a:lnTo>
                                    <a:pt x="122" y="424"/>
                                  </a:lnTo>
                                  <a:lnTo>
                                    <a:pt x="143" y="430"/>
                                  </a:lnTo>
                                  <a:lnTo>
                                    <a:pt x="164" y="433"/>
                                  </a:lnTo>
                                  <a:lnTo>
                                    <a:pt x="187" y="434"/>
                                  </a:lnTo>
                                  <a:lnTo>
                                    <a:pt x="208" y="432"/>
                                  </a:lnTo>
                                  <a:lnTo>
                                    <a:pt x="228" y="428"/>
                                  </a:lnTo>
                                  <a:lnTo>
                                    <a:pt x="247" y="422"/>
                                  </a:lnTo>
                                  <a:lnTo>
                                    <a:pt x="265" y="413"/>
                                  </a:lnTo>
                                  <a:lnTo>
                                    <a:pt x="281" y="402"/>
                                  </a:lnTo>
                                  <a:lnTo>
                                    <a:pt x="297" y="389"/>
                                  </a:lnTo>
                                  <a:lnTo>
                                    <a:pt x="311" y="374"/>
                                  </a:lnTo>
                                  <a:lnTo>
                                    <a:pt x="323" y="357"/>
                                  </a:lnTo>
                                  <a:lnTo>
                                    <a:pt x="326" y="352"/>
                                  </a:lnTo>
                                  <a:lnTo>
                                    <a:pt x="172" y="352"/>
                                  </a:lnTo>
                                  <a:lnTo>
                                    <a:pt x="156" y="348"/>
                                  </a:lnTo>
                                  <a:lnTo>
                                    <a:pt x="142" y="341"/>
                                  </a:lnTo>
                                  <a:lnTo>
                                    <a:pt x="129" y="330"/>
                                  </a:lnTo>
                                  <a:lnTo>
                                    <a:pt x="118" y="314"/>
                                  </a:lnTo>
                                  <a:lnTo>
                                    <a:pt x="110" y="294"/>
                                  </a:lnTo>
                                  <a:lnTo>
                                    <a:pt x="103" y="269"/>
                                  </a:lnTo>
                                  <a:lnTo>
                                    <a:pt x="99" y="239"/>
                                  </a:lnTo>
                                  <a:lnTo>
                                    <a:pt x="98" y="203"/>
                                  </a:lnTo>
                                  <a:lnTo>
                                    <a:pt x="101" y="174"/>
                                  </a:lnTo>
                                  <a:lnTo>
                                    <a:pt x="106" y="148"/>
                                  </a:lnTo>
                                  <a:lnTo>
                                    <a:pt x="114" y="127"/>
                                  </a:lnTo>
                                  <a:lnTo>
                                    <a:pt x="125" y="111"/>
                                  </a:lnTo>
                                  <a:lnTo>
                                    <a:pt x="139" y="98"/>
                                  </a:lnTo>
                                  <a:lnTo>
                                    <a:pt x="155" y="89"/>
                                  </a:lnTo>
                                  <a:lnTo>
                                    <a:pt x="174" y="85"/>
                                  </a:lnTo>
                                  <a:lnTo>
                                    <a:pt x="196" y="83"/>
                                  </a:lnTo>
                                  <a:lnTo>
                                    <a:pt x="327" y="83"/>
                                  </a:lnTo>
                                  <a:lnTo>
                                    <a:pt x="320" y="71"/>
                                  </a:lnTo>
                                  <a:lnTo>
                                    <a:pt x="307" y="55"/>
                                  </a:lnTo>
                                  <a:lnTo>
                                    <a:pt x="292" y="40"/>
                                  </a:lnTo>
                                  <a:lnTo>
                                    <a:pt x="276" y="28"/>
                                  </a:lnTo>
                                  <a:lnTo>
                                    <a:pt x="259" y="18"/>
                                  </a:lnTo>
                                  <a:lnTo>
                                    <a:pt x="240" y="10"/>
                                  </a:lnTo>
                                  <a:lnTo>
                                    <a:pt x="220" y="4"/>
                                  </a:lnTo>
                                  <a:lnTo>
                                    <a:pt x="199" y="1"/>
                                  </a:lnTo>
                                  <a:lnTo>
                                    <a:pt x="1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7"/>
                          <wps:cNvSpPr>
                            <a:spLocks/>
                          </wps:cNvSpPr>
                          <wps:spPr bwMode="auto">
                            <a:xfrm>
                              <a:off x="2837" y="1797"/>
                              <a:ext cx="360" cy="434"/>
                            </a:xfrm>
                            <a:custGeom>
                              <a:avLst/>
                              <a:gdLst>
                                <a:gd name="T0" fmla="*/ 327 w 360"/>
                                <a:gd name="T1" fmla="*/ 83 h 434"/>
                                <a:gd name="T2" fmla="*/ 196 w 360"/>
                                <a:gd name="T3" fmla="*/ 83 h 434"/>
                                <a:gd name="T4" fmla="*/ 212 w 360"/>
                                <a:gd name="T5" fmla="*/ 89 h 434"/>
                                <a:gd name="T6" fmla="*/ 226 w 360"/>
                                <a:gd name="T7" fmla="*/ 99 h 434"/>
                                <a:gd name="T8" fmla="*/ 238 w 360"/>
                                <a:gd name="T9" fmla="*/ 113 h 434"/>
                                <a:gd name="T10" fmla="*/ 248 w 360"/>
                                <a:gd name="T11" fmla="*/ 131 h 434"/>
                                <a:gd name="T12" fmla="*/ 256 w 360"/>
                                <a:gd name="T13" fmla="*/ 155 h 434"/>
                                <a:gd name="T14" fmla="*/ 260 w 360"/>
                                <a:gd name="T15" fmla="*/ 183 h 434"/>
                                <a:gd name="T16" fmla="*/ 262 w 360"/>
                                <a:gd name="T17" fmla="*/ 217 h 434"/>
                                <a:gd name="T18" fmla="*/ 262 w 360"/>
                                <a:gd name="T19" fmla="*/ 222 h 434"/>
                                <a:gd name="T20" fmla="*/ 260 w 360"/>
                                <a:gd name="T21" fmla="*/ 254 h 434"/>
                                <a:gd name="T22" fmla="*/ 255 w 360"/>
                                <a:gd name="T23" fmla="*/ 281 h 434"/>
                                <a:gd name="T24" fmla="*/ 247 w 360"/>
                                <a:gd name="T25" fmla="*/ 303 h 434"/>
                                <a:gd name="T26" fmla="*/ 237 w 360"/>
                                <a:gd name="T27" fmla="*/ 321 h 434"/>
                                <a:gd name="T28" fmla="*/ 224 w 360"/>
                                <a:gd name="T29" fmla="*/ 335 h 434"/>
                                <a:gd name="T30" fmla="*/ 209 w 360"/>
                                <a:gd name="T31" fmla="*/ 344 h 434"/>
                                <a:gd name="T32" fmla="*/ 191 w 360"/>
                                <a:gd name="T33" fmla="*/ 350 h 434"/>
                                <a:gd name="T34" fmla="*/ 172 w 360"/>
                                <a:gd name="T35" fmla="*/ 352 h 434"/>
                                <a:gd name="T36" fmla="*/ 326 w 360"/>
                                <a:gd name="T37" fmla="*/ 352 h 434"/>
                                <a:gd name="T38" fmla="*/ 334 w 360"/>
                                <a:gd name="T39" fmla="*/ 338 h 434"/>
                                <a:gd name="T40" fmla="*/ 343 w 360"/>
                                <a:gd name="T41" fmla="*/ 316 h 434"/>
                                <a:gd name="T42" fmla="*/ 350 w 360"/>
                                <a:gd name="T43" fmla="*/ 293 h 434"/>
                                <a:gd name="T44" fmla="*/ 355 w 360"/>
                                <a:gd name="T45" fmla="*/ 268 h 434"/>
                                <a:gd name="T46" fmla="*/ 358 w 360"/>
                                <a:gd name="T47" fmla="*/ 240 h 434"/>
                                <a:gd name="T48" fmla="*/ 360 w 360"/>
                                <a:gd name="T49" fmla="*/ 211 h 434"/>
                                <a:gd name="T50" fmla="*/ 358 w 360"/>
                                <a:gd name="T51" fmla="*/ 183 h 434"/>
                                <a:gd name="T52" fmla="*/ 354 w 360"/>
                                <a:gd name="T53" fmla="*/ 157 h 434"/>
                                <a:gd name="T54" fmla="*/ 349 w 360"/>
                                <a:gd name="T55" fmla="*/ 133 h 434"/>
                                <a:gd name="T56" fmla="*/ 341 w 360"/>
                                <a:gd name="T57" fmla="*/ 110 h 434"/>
                                <a:gd name="T58" fmla="*/ 331 w 360"/>
                                <a:gd name="T59" fmla="*/ 90 h 434"/>
                                <a:gd name="T60" fmla="*/ 327 w 360"/>
                                <a:gd name="T61" fmla="*/ 83 h 43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60" h="434">
                                  <a:moveTo>
                                    <a:pt x="327" y="83"/>
                                  </a:moveTo>
                                  <a:lnTo>
                                    <a:pt x="196" y="83"/>
                                  </a:lnTo>
                                  <a:lnTo>
                                    <a:pt x="212" y="89"/>
                                  </a:lnTo>
                                  <a:lnTo>
                                    <a:pt x="226" y="99"/>
                                  </a:lnTo>
                                  <a:lnTo>
                                    <a:pt x="238" y="113"/>
                                  </a:lnTo>
                                  <a:lnTo>
                                    <a:pt x="248" y="131"/>
                                  </a:lnTo>
                                  <a:lnTo>
                                    <a:pt x="256" y="155"/>
                                  </a:lnTo>
                                  <a:lnTo>
                                    <a:pt x="260" y="183"/>
                                  </a:lnTo>
                                  <a:lnTo>
                                    <a:pt x="262" y="217"/>
                                  </a:lnTo>
                                  <a:lnTo>
                                    <a:pt x="262" y="222"/>
                                  </a:lnTo>
                                  <a:lnTo>
                                    <a:pt x="260" y="254"/>
                                  </a:lnTo>
                                  <a:lnTo>
                                    <a:pt x="255" y="281"/>
                                  </a:lnTo>
                                  <a:lnTo>
                                    <a:pt x="247" y="303"/>
                                  </a:lnTo>
                                  <a:lnTo>
                                    <a:pt x="237" y="321"/>
                                  </a:lnTo>
                                  <a:lnTo>
                                    <a:pt x="224" y="335"/>
                                  </a:lnTo>
                                  <a:lnTo>
                                    <a:pt x="209" y="344"/>
                                  </a:lnTo>
                                  <a:lnTo>
                                    <a:pt x="191" y="350"/>
                                  </a:lnTo>
                                  <a:lnTo>
                                    <a:pt x="172" y="352"/>
                                  </a:lnTo>
                                  <a:lnTo>
                                    <a:pt x="326" y="352"/>
                                  </a:lnTo>
                                  <a:lnTo>
                                    <a:pt x="334" y="338"/>
                                  </a:lnTo>
                                  <a:lnTo>
                                    <a:pt x="343" y="316"/>
                                  </a:lnTo>
                                  <a:lnTo>
                                    <a:pt x="350" y="293"/>
                                  </a:lnTo>
                                  <a:lnTo>
                                    <a:pt x="355" y="268"/>
                                  </a:lnTo>
                                  <a:lnTo>
                                    <a:pt x="358" y="240"/>
                                  </a:lnTo>
                                  <a:lnTo>
                                    <a:pt x="360" y="211"/>
                                  </a:lnTo>
                                  <a:lnTo>
                                    <a:pt x="358" y="183"/>
                                  </a:lnTo>
                                  <a:lnTo>
                                    <a:pt x="354" y="157"/>
                                  </a:lnTo>
                                  <a:lnTo>
                                    <a:pt x="349" y="133"/>
                                  </a:lnTo>
                                  <a:lnTo>
                                    <a:pt x="341" y="110"/>
                                  </a:lnTo>
                                  <a:lnTo>
                                    <a:pt x="331" y="90"/>
                                  </a:lnTo>
                                  <a:lnTo>
                                    <a:pt x="327" y="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 name="Group 18"/>
                        <wpg:cNvGrpSpPr>
                          <a:grpSpLocks/>
                        </wpg:cNvGrpSpPr>
                        <wpg:grpSpPr bwMode="auto">
                          <a:xfrm>
                            <a:off x="3218" y="1797"/>
                            <a:ext cx="337" cy="427"/>
                            <a:chOff x="3218" y="1797"/>
                            <a:chExt cx="337" cy="427"/>
                          </a:xfrm>
                        </wpg:grpSpPr>
                        <wps:wsp>
                          <wps:cNvPr id="99" name="Freeform 19"/>
                          <wps:cNvSpPr>
                            <a:spLocks/>
                          </wps:cNvSpPr>
                          <wps:spPr bwMode="auto">
                            <a:xfrm>
                              <a:off x="3218" y="1797"/>
                              <a:ext cx="337" cy="427"/>
                            </a:xfrm>
                            <a:custGeom>
                              <a:avLst/>
                              <a:gdLst>
                                <a:gd name="T0" fmla="*/ 315 w 337"/>
                                <a:gd name="T1" fmla="*/ 82 h 427"/>
                                <a:gd name="T2" fmla="*/ 171 w 337"/>
                                <a:gd name="T3" fmla="*/ 82 h 427"/>
                                <a:gd name="T4" fmla="*/ 194 w 337"/>
                                <a:gd name="T5" fmla="*/ 87 h 427"/>
                                <a:gd name="T6" fmla="*/ 211 w 337"/>
                                <a:gd name="T7" fmla="*/ 99 h 427"/>
                                <a:gd name="T8" fmla="*/ 221 w 337"/>
                                <a:gd name="T9" fmla="*/ 116 h 427"/>
                                <a:gd name="T10" fmla="*/ 224 w 337"/>
                                <a:gd name="T11" fmla="*/ 140 h 427"/>
                                <a:gd name="T12" fmla="*/ 222 w 337"/>
                                <a:gd name="T13" fmla="*/ 154 h 427"/>
                                <a:gd name="T14" fmla="*/ 215 w 337"/>
                                <a:gd name="T15" fmla="*/ 170 h 427"/>
                                <a:gd name="T16" fmla="*/ 202 w 337"/>
                                <a:gd name="T17" fmla="*/ 189 h 427"/>
                                <a:gd name="T18" fmla="*/ 181 w 337"/>
                                <a:gd name="T19" fmla="*/ 211 h 427"/>
                                <a:gd name="T20" fmla="*/ 19 w 337"/>
                                <a:gd name="T21" fmla="*/ 364 h 427"/>
                                <a:gd name="T22" fmla="*/ 19 w 337"/>
                                <a:gd name="T23" fmla="*/ 427 h 427"/>
                                <a:gd name="T24" fmla="*/ 336 w 337"/>
                                <a:gd name="T25" fmla="*/ 427 h 427"/>
                                <a:gd name="T26" fmla="*/ 336 w 337"/>
                                <a:gd name="T27" fmla="*/ 348 h 427"/>
                                <a:gd name="T28" fmla="*/ 156 w 337"/>
                                <a:gd name="T29" fmla="*/ 348 h 427"/>
                                <a:gd name="T30" fmla="*/ 267 w 337"/>
                                <a:gd name="T31" fmla="*/ 242 h 427"/>
                                <a:gd name="T32" fmla="*/ 285 w 337"/>
                                <a:gd name="T33" fmla="*/ 223 h 427"/>
                                <a:gd name="T34" fmla="*/ 298 w 337"/>
                                <a:gd name="T35" fmla="*/ 204 h 427"/>
                                <a:gd name="T36" fmla="*/ 308 w 337"/>
                                <a:gd name="T37" fmla="*/ 187 h 427"/>
                                <a:gd name="T38" fmla="*/ 315 w 337"/>
                                <a:gd name="T39" fmla="*/ 170 h 427"/>
                                <a:gd name="T40" fmla="*/ 320 w 337"/>
                                <a:gd name="T41" fmla="*/ 154 h 427"/>
                                <a:gd name="T42" fmla="*/ 322 w 337"/>
                                <a:gd name="T43" fmla="*/ 137 h 427"/>
                                <a:gd name="T44" fmla="*/ 322 w 337"/>
                                <a:gd name="T45" fmla="*/ 120 h 427"/>
                                <a:gd name="T46" fmla="*/ 320 w 337"/>
                                <a:gd name="T47" fmla="*/ 98 h 427"/>
                                <a:gd name="T48" fmla="*/ 315 w 337"/>
                                <a:gd name="T49" fmla="*/ 82 h 427"/>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37" h="427">
                                  <a:moveTo>
                                    <a:pt x="315" y="82"/>
                                  </a:moveTo>
                                  <a:lnTo>
                                    <a:pt x="171" y="82"/>
                                  </a:lnTo>
                                  <a:lnTo>
                                    <a:pt x="194" y="87"/>
                                  </a:lnTo>
                                  <a:lnTo>
                                    <a:pt x="211" y="99"/>
                                  </a:lnTo>
                                  <a:lnTo>
                                    <a:pt x="221" y="116"/>
                                  </a:lnTo>
                                  <a:lnTo>
                                    <a:pt x="224" y="140"/>
                                  </a:lnTo>
                                  <a:lnTo>
                                    <a:pt x="222" y="154"/>
                                  </a:lnTo>
                                  <a:lnTo>
                                    <a:pt x="215" y="170"/>
                                  </a:lnTo>
                                  <a:lnTo>
                                    <a:pt x="202" y="189"/>
                                  </a:lnTo>
                                  <a:lnTo>
                                    <a:pt x="181" y="211"/>
                                  </a:lnTo>
                                  <a:lnTo>
                                    <a:pt x="19" y="364"/>
                                  </a:lnTo>
                                  <a:lnTo>
                                    <a:pt x="19" y="427"/>
                                  </a:lnTo>
                                  <a:lnTo>
                                    <a:pt x="336" y="427"/>
                                  </a:lnTo>
                                  <a:lnTo>
                                    <a:pt x="336" y="348"/>
                                  </a:lnTo>
                                  <a:lnTo>
                                    <a:pt x="156" y="348"/>
                                  </a:lnTo>
                                  <a:lnTo>
                                    <a:pt x="267" y="242"/>
                                  </a:lnTo>
                                  <a:lnTo>
                                    <a:pt x="285" y="223"/>
                                  </a:lnTo>
                                  <a:lnTo>
                                    <a:pt x="298" y="204"/>
                                  </a:lnTo>
                                  <a:lnTo>
                                    <a:pt x="308" y="187"/>
                                  </a:lnTo>
                                  <a:lnTo>
                                    <a:pt x="315" y="170"/>
                                  </a:lnTo>
                                  <a:lnTo>
                                    <a:pt x="320" y="154"/>
                                  </a:lnTo>
                                  <a:lnTo>
                                    <a:pt x="322" y="137"/>
                                  </a:lnTo>
                                  <a:lnTo>
                                    <a:pt x="322" y="120"/>
                                  </a:lnTo>
                                  <a:lnTo>
                                    <a:pt x="320" y="98"/>
                                  </a:lnTo>
                                  <a:lnTo>
                                    <a:pt x="315" y="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20"/>
                          <wps:cNvSpPr>
                            <a:spLocks/>
                          </wps:cNvSpPr>
                          <wps:spPr bwMode="auto">
                            <a:xfrm>
                              <a:off x="3218" y="1797"/>
                              <a:ext cx="337" cy="427"/>
                            </a:xfrm>
                            <a:custGeom>
                              <a:avLst/>
                              <a:gdLst>
                                <a:gd name="T0" fmla="*/ 161 w 337"/>
                                <a:gd name="T1" fmla="*/ 0 h 427"/>
                                <a:gd name="T2" fmla="*/ 137 w 337"/>
                                <a:gd name="T3" fmla="*/ 1 h 427"/>
                                <a:gd name="T4" fmla="*/ 115 w 337"/>
                                <a:gd name="T5" fmla="*/ 5 h 427"/>
                                <a:gd name="T6" fmla="*/ 94 w 337"/>
                                <a:gd name="T7" fmla="*/ 10 h 427"/>
                                <a:gd name="T8" fmla="*/ 74 w 337"/>
                                <a:gd name="T9" fmla="*/ 17 h 427"/>
                                <a:gd name="T10" fmla="*/ 56 w 337"/>
                                <a:gd name="T11" fmla="*/ 26 h 427"/>
                                <a:gd name="T12" fmla="*/ 39 w 337"/>
                                <a:gd name="T13" fmla="*/ 37 h 427"/>
                                <a:gd name="T14" fmla="*/ 24 w 337"/>
                                <a:gd name="T15" fmla="*/ 49 h 427"/>
                                <a:gd name="T16" fmla="*/ 11 w 337"/>
                                <a:gd name="T17" fmla="*/ 63 h 427"/>
                                <a:gd name="T18" fmla="*/ 0 w 337"/>
                                <a:gd name="T19" fmla="*/ 77 h 427"/>
                                <a:gd name="T20" fmla="*/ 76 w 337"/>
                                <a:gd name="T21" fmla="*/ 116 h 427"/>
                                <a:gd name="T22" fmla="*/ 89 w 337"/>
                                <a:gd name="T23" fmla="*/ 104 h 427"/>
                                <a:gd name="T24" fmla="*/ 105 w 337"/>
                                <a:gd name="T25" fmla="*/ 94 h 427"/>
                                <a:gd name="T26" fmla="*/ 123 w 337"/>
                                <a:gd name="T27" fmla="*/ 87 h 427"/>
                                <a:gd name="T28" fmla="*/ 145 w 337"/>
                                <a:gd name="T29" fmla="*/ 83 h 427"/>
                                <a:gd name="T30" fmla="*/ 171 w 337"/>
                                <a:gd name="T31" fmla="*/ 82 h 427"/>
                                <a:gd name="T32" fmla="*/ 315 w 337"/>
                                <a:gd name="T33" fmla="*/ 82 h 427"/>
                                <a:gd name="T34" fmla="*/ 314 w 337"/>
                                <a:gd name="T35" fmla="*/ 79 h 427"/>
                                <a:gd name="T36" fmla="*/ 305 w 337"/>
                                <a:gd name="T37" fmla="*/ 61 h 427"/>
                                <a:gd name="T38" fmla="*/ 293 w 337"/>
                                <a:gd name="T39" fmla="*/ 45 h 427"/>
                                <a:gd name="T40" fmla="*/ 277 w 337"/>
                                <a:gd name="T41" fmla="*/ 32 h 427"/>
                                <a:gd name="T42" fmla="*/ 259 w 337"/>
                                <a:gd name="T43" fmla="*/ 20 h 427"/>
                                <a:gd name="T44" fmla="*/ 238 w 337"/>
                                <a:gd name="T45" fmla="*/ 11 h 427"/>
                                <a:gd name="T46" fmla="*/ 215 w 337"/>
                                <a:gd name="T47" fmla="*/ 5 h 427"/>
                                <a:gd name="T48" fmla="*/ 189 w 337"/>
                                <a:gd name="T49" fmla="*/ 1 h 427"/>
                                <a:gd name="T50" fmla="*/ 161 w 337"/>
                                <a:gd name="T51" fmla="*/ 0 h 427"/>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337" h="427">
                                  <a:moveTo>
                                    <a:pt x="161" y="0"/>
                                  </a:moveTo>
                                  <a:lnTo>
                                    <a:pt x="137" y="1"/>
                                  </a:lnTo>
                                  <a:lnTo>
                                    <a:pt x="115" y="5"/>
                                  </a:lnTo>
                                  <a:lnTo>
                                    <a:pt x="94" y="10"/>
                                  </a:lnTo>
                                  <a:lnTo>
                                    <a:pt x="74" y="17"/>
                                  </a:lnTo>
                                  <a:lnTo>
                                    <a:pt x="56" y="26"/>
                                  </a:lnTo>
                                  <a:lnTo>
                                    <a:pt x="39" y="37"/>
                                  </a:lnTo>
                                  <a:lnTo>
                                    <a:pt x="24" y="49"/>
                                  </a:lnTo>
                                  <a:lnTo>
                                    <a:pt x="11" y="63"/>
                                  </a:lnTo>
                                  <a:lnTo>
                                    <a:pt x="0" y="77"/>
                                  </a:lnTo>
                                  <a:lnTo>
                                    <a:pt x="76" y="116"/>
                                  </a:lnTo>
                                  <a:lnTo>
                                    <a:pt x="89" y="104"/>
                                  </a:lnTo>
                                  <a:lnTo>
                                    <a:pt x="105" y="94"/>
                                  </a:lnTo>
                                  <a:lnTo>
                                    <a:pt x="123" y="87"/>
                                  </a:lnTo>
                                  <a:lnTo>
                                    <a:pt x="145" y="83"/>
                                  </a:lnTo>
                                  <a:lnTo>
                                    <a:pt x="171" y="82"/>
                                  </a:lnTo>
                                  <a:lnTo>
                                    <a:pt x="315" y="82"/>
                                  </a:lnTo>
                                  <a:lnTo>
                                    <a:pt x="314" y="79"/>
                                  </a:lnTo>
                                  <a:lnTo>
                                    <a:pt x="305" y="61"/>
                                  </a:lnTo>
                                  <a:lnTo>
                                    <a:pt x="293" y="45"/>
                                  </a:lnTo>
                                  <a:lnTo>
                                    <a:pt x="277" y="32"/>
                                  </a:lnTo>
                                  <a:lnTo>
                                    <a:pt x="259" y="20"/>
                                  </a:lnTo>
                                  <a:lnTo>
                                    <a:pt x="238" y="11"/>
                                  </a:lnTo>
                                  <a:lnTo>
                                    <a:pt x="215" y="5"/>
                                  </a:lnTo>
                                  <a:lnTo>
                                    <a:pt x="189" y="1"/>
                                  </a:lnTo>
                                  <a:lnTo>
                                    <a:pt x="16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D537AA" id="Grup 91" o:spid="_x0000_s1062" style="position:absolute;left:0;text-align:left;margin-left:100.85pt;margin-top:59.7pt;width:335.55pt;height:80.9pt;z-index:-251641344;mso-position-horizontal-relative:page;mso-position-vertical-relative:text" coordorigin="2017,1194" coordsize="6711,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" o:allowincell="f">
                <v:rect id="Rectangle 12" o:spid="_x0000_s1063" style="position:absolute;left:2340;top:1195;width:170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6C41CC" w:rsidRDefault="006C41CC" w:rsidP="006B1350">
                        <w:pPr>
                          <w:spacing w:line="240" w:lineRule="atLeast"/>
                        </w:pPr>
                        <w:r w:rsidRPr="007777A7">
                          <w:rPr>
                            <w:noProof/>
                          </w:rPr>
                          <w:drawing>
                            <wp:inline distT="0" distB="0" distL="0" distR="0" wp14:anchorId="44BA8E77" wp14:editId="43F83376">
                              <wp:extent cx="1096010" cy="152400"/>
                              <wp:effectExtent l="0" t="0" r="8890" b="0"/>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v:textbox>
                </v:rect>
                <v:rect id="Rectangle 13" o:spid="_x0000_s1064" style="position:absolute;left:2017;top:1247;width:672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6C41CC" w:rsidRDefault="006C41CC" w:rsidP="006B1350">
                        <w:pPr>
                          <w:spacing w:line="200" w:lineRule="atLeast"/>
                        </w:pPr>
                        <w:r w:rsidRPr="007777A7">
                          <w:rPr>
                            <w:noProof/>
                          </w:rPr>
                          <w:drawing>
                            <wp:inline distT="0" distB="0" distL="0" distR="0" wp14:anchorId="47693CAE" wp14:editId="2B49B3A8">
                              <wp:extent cx="4288155" cy="123825"/>
                              <wp:effectExtent l="0" t="0" r="0" b="0"/>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88155" cy="123825"/>
                                      </a:xfrm>
                                      <a:prstGeom prst="rect">
                                        <a:avLst/>
                                      </a:prstGeom>
                                      <a:noFill/>
                                      <a:ln>
                                        <a:noFill/>
                                      </a:ln>
                                    </pic:spPr>
                                  </pic:pic>
                                </a:graphicData>
                              </a:graphic>
                            </wp:inline>
                          </w:drawing>
                        </w:r>
                      </w:p>
                      <w:p w:rsidR="006C41CC" w:rsidRDefault="006C41CC" w:rsidP="006B1350"/>
                    </w:txbxContent>
                  </v:textbox>
                </v:rect>
                <v:rect id="Rectangle 14" o:spid="_x0000_s1065" style="position:absolute;left:2482;top:1195;width:1420;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6C41CC" w:rsidRDefault="006C41CC" w:rsidP="006B1350">
                        <w:pPr>
                          <w:spacing w:line="1620" w:lineRule="atLeast"/>
                        </w:pPr>
                        <w:r w:rsidRPr="007777A7">
                          <w:rPr>
                            <w:noProof/>
                          </w:rPr>
                          <w:drawing>
                            <wp:inline distT="0" distB="0" distL="0" distR="0" wp14:anchorId="23DC0ABF" wp14:editId="4B9500DA">
                              <wp:extent cx="894715" cy="1028700"/>
                              <wp:effectExtent l="0" t="0" r="635" b="0"/>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94715" cy="1028700"/>
                                      </a:xfrm>
                                      <a:prstGeom prst="rect">
                                        <a:avLst/>
                                      </a:prstGeom>
                                      <a:noFill/>
                                      <a:ln>
                                        <a:noFill/>
                                      </a:ln>
                                    </pic:spPr>
                                  </pic:pic>
                                </a:graphicData>
                              </a:graphic>
                            </wp:inline>
                          </w:drawing>
                        </w:r>
                      </w:p>
                      <w:p w:rsidR="006C41CC" w:rsidRDefault="006C41CC" w:rsidP="006B1350"/>
                    </w:txbxContent>
                  </v:textbox>
                </v:rect>
                <v:group id="Group 15" o:spid="_x0000_s1066" style="position:absolute;left:2837;top:1797;width:360;height:434" coordorigin="2837,1797"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Freeform 16" o:spid="_x0000_s1067" style="position:absolute;left:2837;top:1797;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" path="m177,l156,1,135,5r-19,6l97,19,80,30,64,42,50,57,37,74,26,93r-9,21l9,137,4,162,1,188,,211r,16l1,254r4,26l11,304r8,22l29,346r12,18l54,380r15,14l85,406r18,10l122,424r21,6l164,433r23,1l208,432r20,-4l247,422r18,-9l281,402r16,-13l311,374r12,-17l326,352r-154,l156,348r-14,-7l129,330,118,314r-8,-20l103,269,99,239,98,203r3,-29l106,148r8,-21l125,111,139,98r16,-9l174,85r22,-2l327,83,320,71,307,55,292,40,276,28,259,18,240,10,220,4,199,1,177,xe" stroked="f">
                    <v:path arrowok="t" o:connecttype="custom" o:connectlocs="156,1;116,11;80,30;50,57;26,93;9,137;1,188;0,227;5,280;19,326;41,364;69,394;103,416;143,430;187,434;228,428;265,413;297,389;323,357;172,352;142,341;118,314;103,269;98,203;106,148;125,111;155,89;196,83;320,71;292,40;259,18;220,4;177,0" o:connectangles="0,0,0,0,0,0,0,0,0,0,0,0,0,0,0,0,0,0,0,0,0,0,0,0,0,0,0,0,0,0,0,0,0"/>
                  </v:shape>
                  <v:shape id="Freeform 17" o:spid="_x0000_s1068" style="position:absolute;left:2837;top:1797;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" path="m327,83r-131,l212,89r14,10l238,113r10,18l256,155r4,28l262,217r,5l260,254r-5,27l247,303r-10,18l224,335r-15,9l191,350r-19,2l326,352r8,-14l343,316r7,-23l355,268r3,-28l360,211r-2,-28l354,157r-5,-24l341,110,331,90r-4,-7xe" stroked="f">
                    <v:path arrowok="t" o:connecttype="custom" o:connectlocs="327,83;196,83;212,89;226,99;238,113;248,131;256,155;260,183;262,217;262,222;260,254;255,281;247,303;237,321;224,335;209,344;191,350;172,352;326,352;334,338;343,316;350,293;355,268;358,240;360,211;358,183;354,157;349,133;341,110;331,90;327,83" o:connectangles="0,0,0,0,0,0,0,0,0,0,0,0,0,0,0,0,0,0,0,0,0,0,0,0,0,0,0,0,0,0,0"/>
                  </v:shape>
                </v:group>
                <v:group id="Group 18" o:spid="_x0000_s1069" style="position:absolute;left:3218;top:1797;width:337;height:427" coordorigin="3218,1797" coordsize="33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Freeform 19" o:spid="_x0000_s1070" style="position:absolute;left:3218;top:1797;width:337;height:427;visibility:visible;mso-wrap-style:square;v-text-anchor:top" coordsize="33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" path="m315,82r-144,l194,87r17,12l221,116r3,24l222,154r-7,16l202,189r-21,22l19,364r,63l336,427r,-79l156,348,267,242r18,-19l298,204r10,-17l315,170r5,-16l322,137r,-17l320,98,315,82xe" stroked="f">
                    <v:path arrowok="t" o:connecttype="custom" o:connectlocs="315,82;171,82;194,87;211,99;221,116;224,140;222,154;215,170;202,189;181,211;19,364;19,427;336,427;336,348;156,348;267,242;285,223;298,204;308,187;315,170;320,154;322,137;322,120;320,98;315,82" o:connectangles="0,0,0,0,0,0,0,0,0,0,0,0,0,0,0,0,0,0,0,0,0,0,0,0,0"/>
                  </v:shape>
                  <v:shape id="Freeform 20" o:spid="_x0000_s1071" style="position:absolute;left:3218;top:1797;width:337;height:427;visibility:visible;mso-wrap-style:square;v-text-anchor:top" coordsize="33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" path="m161,l137,1,115,5,94,10,74,17,56,26,39,37,24,49,11,63,,77r76,39l89,104,105,94r18,-7l145,83r26,-1l315,82r-1,-3l305,61,293,45,277,32,259,20,238,11,215,5,189,1,161,xe" stroked="f">
                    <v:path arrowok="t" o:connecttype="custom" o:connectlocs="161,0;137,1;115,5;94,10;74,17;56,26;39,37;24,49;11,63;0,77;76,116;89,104;105,94;123,87;145,83;171,82;315,82;314,79;305,61;293,45;277,32;259,20;238,11;215,5;189,1;161,0" o:connectangles="0,0,0,0,0,0,0,0,0,0,0,0,0,0,0,0,0,0,0,0,0,0,0,0,0,0"/>
                  </v:shape>
                </v:group>
                <w10:wrap anchorx="page"/>
              </v:group>
            </w:pict>
          </mc:Fallback>
        </mc:AlternateContent>
      </w:r>
      <w:r w:rsidRPr="00F3474C">
        <w:rPr>
          <w:rFonts w:eastAsia="Malgun Gothic"/>
          <w:color w:val="231F20"/>
          <w:w w:val="85"/>
        </w:rPr>
        <w:t>Performans göstergeleri ve stratejiler bazında gerçekleşme durumlarının</w:t>
      </w:r>
      <w:r>
        <w:rPr>
          <w:rFonts w:eastAsia="Malgun Gothic"/>
          <w:color w:val="231F20"/>
          <w:w w:val="85"/>
        </w:rPr>
        <w:t xml:space="preserve"> </w:t>
      </w:r>
      <w:r w:rsidRPr="00F3474C">
        <w:rPr>
          <w:rFonts w:eastAsia="Malgun Gothic"/>
          <w:color w:val="231F20"/>
          <w:w w:val="85"/>
        </w:rPr>
        <w:t>belirlenmesi,</w:t>
      </w: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before="7" w:line="220" w:lineRule="exact"/>
      </w:pPr>
    </w:p>
    <w:p w:rsidR="006B1350" w:rsidRPr="00F3474C" w:rsidRDefault="006B1350" w:rsidP="006B1350">
      <w:pPr>
        <w:kinsoku w:val="0"/>
        <w:overflowPunct w:val="0"/>
        <w:ind w:left="2616"/>
      </w:pPr>
      <w:r w:rsidRPr="00F3474C">
        <w:rPr>
          <w:rFonts w:ascii="Book Antiqua" w:hAnsi="Book Antiqua"/>
          <w:noProof/>
          <w:szCs w:val="21"/>
        </w:rPr>
        <mc:AlternateContent>
          <mc:Choice Requires="wpg">
            <w:drawing>
              <wp:anchor distT="0" distB="0" distL="114300" distR="114300" simplePos="0" relativeHeight="251674112" behindDoc="1" locked="0" layoutInCell="0" allowOverlap="1" wp14:anchorId="5B59C148" wp14:editId="1D58C040">
                <wp:simplePos x="0" y="0"/>
                <wp:positionH relativeFrom="page">
                  <wp:posOffset>1280795</wp:posOffset>
                </wp:positionH>
                <wp:positionV relativeFrom="paragraph">
                  <wp:posOffset>-1544955</wp:posOffset>
                </wp:positionV>
                <wp:extent cx="4261485" cy="1027430"/>
                <wp:effectExtent l="0" t="0" r="5715" b="1270"/>
                <wp:wrapNone/>
                <wp:docPr id="101" name="Gr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1485" cy="1027430"/>
                          <a:chOff x="2017" y="-2433"/>
                          <a:chExt cx="6711" cy="1618"/>
                        </a:xfrm>
                      </wpg:grpSpPr>
                      <wps:wsp>
                        <wps:cNvPr id="102" name="Rectangle 3"/>
                        <wps:cNvSpPr>
                          <a:spLocks noChangeArrowheads="1"/>
                        </wps:cNvSpPr>
                        <wps:spPr bwMode="auto">
                          <a:xfrm>
                            <a:off x="2340" y="-2433"/>
                            <a:ext cx="17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40" w:lineRule="atLeast"/>
                              </w:pPr>
                              <w:r w:rsidRPr="007777A7">
                                <w:rPr>
                                  <w:noProof/>
                                </w:rPr>
                                <w:drawing>
                                  <wp:inline distT="0" distB="0" distL="0" distR="0" wp14:anchorId="2A1BBD2A" wp14:editId="0534C2B6">
                                    <wp:extent cx="1096010" cy="152400"/>
                                    <wp:effectExtent l="0" t="0" r="8890" b="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103" name="Rectangle 4"/>
                        <wps:cNvSpPr>
                          <a:spLocks noChangeArrowheads="1"/>
                        </wps:cNvSpPr>
                        <wps:spPr bwMode="auto">
                          <a:xfrm>
                            <a:off x="2017" y="-2381"/>
                            <a:ext cx="67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00" w:lineRule="atLeast"/>
                              </w:pPr>
                              <w:r w:rsidRPr="007777A7">
                                <w:rPr>
                                  <w:noProof/>
                                </w:rPr>
                                <w:drawing>
                                  <wp:inline distT="0" distB="0" distL="0" distR="0" wp14:anchorId="577CC005" wp14:editId="67DF645E">
                                    <wp:extent cx="4288155" cy="123825"/>
                                    <wp:effectExtent l="0" t="0" r="0" b="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88155" cy="1238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104" name="Rectangle 5"/>
                        <wps:cNvSpPr>
                          <a:spLocks noChangeArrowheads="1"/>
                        </wps:cNvSpPr>
                        <wps:spPr bwMode="auto">
                          <a:xfrm>
                            <a:off x="2482" y="-2433"/>
                            <a:ext cx="142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1620" w:lineRule="atLeast"/>
                              </w:pPr>
                              <w:r w:rsidRPr="007777A7">
                                <w:rPr>
                                  <w:noProof/>
                                </w:rPr>
                                <w:drawing>
                                  <wp:inline distT="0" distB="0" distL="0" distR="0" wp14:anchorId="479774FD" wp14:editId="186FE474">
                                    <wp:extent cx="894715" cy="1038225"/>
                                    <wp:effectExtent l="0" t="0" r="635"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g:grpSp>
                        <wpg:cNvPr id="105" name="Group 6"/>
                        <wpg:cNvGrpSpPr>
                          <a:grpSpLocks/>
                        </wpg:cNvGrpSpPr>
                        <wpg:grpSpPr bwMode="auto">
                          <a:xfrm>
                            <a:off x="2897" y="-1830"/>
                            <a:ext cx="360" cy="434"/>
                            <a:chOff x="2897" y="-1830"/>
                            <a:chExt cx="360" cy="434"/>
                          </a:xfrm>
                        </wpg:grpSpPr>
                        <wps:wsp>
                          <wps:cNvPr id="106" name="Freeform 7"/>
                          <wps:cNvSpPr>
                            <a:spLocks/>
                          </wps:cNvSpPr>
                          <wps:spPr bwMode="auto">
                            <a:xfrm>
                              <a:off x="2897" y="-1830"/>
                              <a:ext cx="360" cy="434"/>
                            </a:xfrm>
                            <a:custGeom>
                              <a:avLst/>
                              <a:gdLst>
                                <a:gd name="T0" fmla="*/ 156 w 360"/>
                                <a:gd name="T1" fmla="*/ 1 h 434"/>
                                <a:gd name="T2" fmla="*/ 116 w 360"/>
                                <a:gd name="T3" fmla="*/ 11 h 434"/>
                                <a:gd name="T4" fmla="*/ 80 w 360"/>
                                <a:gd name="T5" fmla="*/ 30 h 434"/>
                                <a:gd name="T6" fmla="*/ 50 w 360"/>
                                <a:gd name="T7" fmla="*/ 57 h 434"/>
                                <a:gd name="T8" fmla="*/ 26 w 360"/>
                                <a:gd name="T9" fmla="*/ 93 h 434"/>
                                <a:gd name="T10" fmla="*/ 9 w 360"/>
                                <a:gd name="T11" fmla="*/ 137 h 434"/>
                                <a:gd name="T12" fmla="*/ 0 w 360"/>
                                <a:gd name="T13" fmla="*/ 188 h 434"/>
                                <a:gd name="T14" fmla="*/ 0 w 360"/>
                                <a:gd name="T15" fmla="*/ 227 h 434"/>
                                <a:gd name="T16" fmla="*/ 5 w 360"/>
                                <a:gd name="T17" fmla="*/ 280 h 434"/>
                                <a:gd name="T18" fmla="*/ 19 w 360"/>
                                <a:gd name="T19" fmla="*/ 326 h 434"/>
                                <a:gd name="T20" fmla="*/ 41 w 360"/>
                                <a:gd name="T21" fmla="*/ 364 h 434"/>
                                <a:gd name="T22" fmla="*/ 69 w 360"/>
                                <a:gd name="T23" fmla="*/ 394 h 434"/>
                                <a:gd name="T24" fmla="*/ 103 w 360"/>
                                <a:gd name="T25" fmla="*/ 416 h 434"/>
                                <a:gd name="T26" fmla="*/ 143 w 360"/>
                                <a:gd name="T27" fmla="*/ 430 h 434"/>
                                <a:gd name="T28" fmla="*/ 187 w 360"/>
                                <a:gd name="T29" fmla="*/ 434 h 434"/>
                                <a:gd name="T30" fmla="*/ 228 w 360"/>
                                <a:gd name="T31" fmla="*/ 428 h 434"/>
                                <a:gd name="T32" fmla="*/ 265 w 360"/>
                                <a:gd name="T33" fmla="*/ 413 h 434"/>
                                <a:gd name="T34" fmla="*/ 297 w 360"/>
                                <a:gd name="T35" fmla="*/ 389 h 434"/>
                                <a:gd name="T36" fmla="*/ 323 w 360"/>
                                <a:gd name="T37" fmla="*/ 357 h 434"/>
                                <a:gd name="T38" fmla="*/ 172 w 360"/>
                                <a:gd name="T39" fmla="*/ 352 h 434"/>
                                <a:gd name="T40" fmla="*/ 142 w 360"/>
                                <a:gd name="T41" fmla="*/ 341 h 434"/>
                                <a:gd name="T42" fmla="*/ 118 w 360"/>
                                <a:gd name="T43" fmla="*/ 314 h 434"/>
                                <a:gd name="T44" fmla="*/ 103 w 360"/>
                                <a:gd name="T45" fmla="*/ 269 h 434"/>
                                <a:gd name="T46" fmla="*/ 98 w 360"/>
                                <a:gd name="T47" fmla="*/ 204 h 434"/>
                                <a:gd name="T48" fmla="*/ 106 w 360"/>
                                <a:gd name="T49" fmla="*/ 148 h 434"/>
                                <a:gd name="T50" fmla="*/ 125 w 360"/>
                                <a:gd name="T51" fmla="*/ 111 h 434"/>
                                <a:gd name="T52" fmla="*/ 155 w 360"/>
                                <a:gd name="T53" fmla="*/ 89 h 434"/>
                                <a:gd name="T54" fmla="*/ 196 w 360"/>
                                <a:gd name="T55" fmla="*/ 83 h 434"/>
                                <a:gd name="T56" fmla="*/ 320 w 360"/>
                                <a:gd name="T57" fmla="*/ 71 h 434"/>
                                <a:gd name="T58" fmla="*/ 292 w 360"/>
                                <a:gd name="T59" fmla="*/ 40 h 434"/>
                                <a:gd name="T60" fmla="*/ 259 w 360"/>
                                <a:gd name="T61" fmla="*/ 18 h 434"/>
                                <a:gd name="T62" fmla="*/ 220 w 360"/>
                                <a:gd name="T63" fmla="*/ 4 h 434"/>
                                <a:gd name="T64" fmla="*/ 177 w 360"/>
                                <a:gd name="T65" fmla="*/ 0 h 434"/>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360" h="434">
                                  <a:moveTo>
                                    <a:pt x="177" y="0"/>
                                  </a:moveTo>
                                  <a:lnTo>
                                    <a:pt x="156" y="1"/>
                                  </a:lnTo>
                                  <a:lnTo>
                                    <a:pt x="135" y="5"/>
                                  </a:lnTo>
                                  <a:lnTo>
                                    <a:pt x="116" y="11"/>
                                  </a:lnTo>
                                  <a:lnTo>
                                    <a:pt x="97" y="19"/>
                                  </a:lnTo>
                                  <a:lnTo>
                                    <a:pt x="80" y="30"/>
                                  </a:lnTo>
                                  <a:lnTo>
                                    <a:pt x="64" y="42"/>
                                  </a:lnTo>
                                  <a:lnTo>
                                    <a:pt x="50" y="57"/>
                                  </a:lnTo>
                                  <a:lnTo>
                                    <a:pt x="37" y="74"/>
                                  </a:lnTo>
                                  <a:lnTo>
                                    <a:pt x="26" y="93"/>
                                  </a:lnTo>
                                  <a:lnTo>
                                    <a:pt x="17" y="114"/>
                                  </a:lnTo>
                                  <a:lnTo>
                                    <a:pt x="9" y="137"/>
                                  </a:lnTo>
                                  <a:lnTo>
                                    <a:pt x="4" y="162"/>
                                  </a:lnTo>
                                  <a:lnTo>
                                    <a:pt x="0" y="188"/>
                                  </a:lnTo>
                                  <a:lnTo>
                                    <a:pt x="0" y="211"/>
                                  </a:lnTo>
                                  <a:lnTo>
                                    <a:pt x="0" y="227"/>
                                  </a:lnTo>
                                  <a:lnTo>
                                    <a:pt x="1" y="254"/>
                                  </a:lnTo>
                                  <a:lnTo>
                                    <a:pt x="5" y="280"/>
                                  </a:lnTo>
                                  <a:lnTo>
                                    <a:pt x="11" y="304"/>
                                  </a:lnTo>
                                  <a:lnTo>
                                    <a:pt x="19" y="326"/>
                                  </a:lnTo>
                                  <a:lnTo>
                                    <a:pt x="29" y="346"/>
                                  </a:lnTo>
                                  <a:lnTo>
                                    <a:pt x="41" y="364"/>
                                  </a:lnTo>
                                  <a:lnTo>
                                    <a:pt x="54" y="380"/>
                                  </a:lnTo>
                                  <a:lnTo>
                                    <a:pt x="69" y="394"/>
                                  </a:lnTo>
                                  <a:lnTo>
                                    <a:pt x="85" y="406"/>
                                  </a:lnTo>
                                  <a:lnTo>
                                    <a:pt x="103" y="416"/>
                                  </a:lnTo>
                                  <a:lnTo>
                                    <a:pt x="122" y="424"/>
                                  </a:lnTo>
                                  <a:lnTo>
                                    <a:pt x="143" y="430"/>
                                  </a:lnTo>
                                  <a:lnTo>
                                    <a:pt x="164" y="433"/>
                                  </a:lnTo>
                                  <a:lnTo>
                                    <a:pt x="187" y="434"/>
                                  </a:lnTo>
                                  <a:lnTo>
                                    <a:pt x="208" y="432"/>
                                  </a:lnTo>
                                  <a:lnTo>
                                    <a:pt x="228" y="428"/>
                                  </a:lnTo>
                                  <a:lnTo>
                                    <a:pt x="247" y="422"/>
                                  </a:lnTo>
                                  <a:lnTo>
                                    <a:pt x="265" y="413"/>
                                  </a:lnTo>
                                  <a:lnTo>
                                    <a:pt x="281" y="402"/>
                                  </a:lnTo>
                                  <a:lnTo>
                                    <a:pt x="297" y="389"/>
                                  </a:lnTo>
                                  <a:lnTo>
                                    <a:pt x="311" y="374"/>
                                  </a:lnTo>
                                  <a:lnTo>
                                    <a:pt x="323" y="357"/>
                                  </a:lnTo>
                                  <a:lnTo>
                                    <a:pt x="326" y="352"/>
                                  </a:lnTo>
                                  <a:lnTo>
                                    <a:pt x="172" y="352"/>
                                  </a:lnTo>
                                  <a:lnTo>
                                    <a:pt x="156" y="348"/>
                                  </a:lnTo>
                                  <a:lnTo>
                                    <a:pt x="142" y="341"/>
                                  </a:lnTo>
                                  <a:lnTo>
                                    <a:pt x="129" y="330"/>
                                  </a:lnTo>
                                  <a:lnTo>
                                    <a:pt x="118" y="314"/>
                                  </a:lnTo>
                                  <a:lnTo>
                                    <a:pt x="110" y="294"/>
                                  </a:lnTo>
                                  <a:lnTo>
                                    <a:pt x="103" y="269"/>
                                  </a:lnTo>
                                  <a:lnTo>
                                    <a:pt x="99" y="239"/>
                                  </a:lnTo>
                                  <a:lnTo>
                                    <a:pt x="98" y="204"/>
                                  </a:lnTo>
                                  <a:lnTo>
                                    <a:pt x="101" y="174"/>
                                  </a:lnTo>
                                  <a:lnTo>
                                    <a:pt x="106" y="148"/>
                                  </a:lnTo>
                                  <a:lnTo>
                                    <a:pt x="114" y="127"/>
                                  </a:lnTo>
                                  <a:lnTo>
                                    <a:pt x="125" y="111"/>
                                  </a:lnTo>
                                  <a:lnTo>
                                    <a:pt x="139" y="98"/>
                                  </a:lnTo>
                                  <a:lnTo>
                                    <a:pt x="155" y="89"/>
                                  </a:lnTo>
                                  <a:lnTo>
                                    <a:pt x="174" y="85"/>
                                  </a:lnTo>
                                  <a:lnTo>
                                    <a:pt x="196" y="83"/>
                                  </a:lnTo>
                                  <a:lnTo>
                                    <a:pt x="327" y="83"/>
                                  </a:lnTo>
                                  <a:lnTo>
                                    <a:pt x="320" y="71"/>
                                  </a:lnTo>
                                  <a:lnTo>
                                    <a:pt x="307" y="55"/>
                                  </a:lnTo>
                                  <a:lnTo>
                                    <a:pt x="292" y="40"/>
                                  </a:lnTo>
                                  <a:lnTo>
                                    <a:pt x="276" y="28"/>
                                  </a:lnTo>
                                  <a:lnTo>
                                    <a:pt x="259" y="18"/>
                                  </a:lnTo>
                                  <a:lnTo>
                                    <a:pt x="240" y="10"/>
                                  </a:lnTo>
                                  <a:lnTo>
                                    <a:pt x="220" y="4"/>
                                  </a:lnTo>
                                  <a:lnTo>
                                    <a:pt x="199" y="1"/>
                                  </a:lnTo>
                                  <a:lnTo>
                                    <a:pt x="1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8"/>
                          <wps:cNvSpPr>
                            <a:spLocks/>
                          </wps:cNvSpPr>
                          <wps:spPr bwMode="auto">
                            <a:xfrm>
                              <a:off x="2897" y="-1830"/>
                              <a:ext cx="360" cy="434"/>
                            </a:xfrm>
                            <a:custGeom>
                              <a:avLst/>
                              <a:gdLst>
                                <a:gd name="T0" fmla="*/ 327 w 360"/>
                                <a:gd name="T1" fmla="*/ 83 h 434"/>
                                <a:gd name="T2" fmla="*/ 196 w 360"/>
                                <a:gd name="T3" fmla="*/ 83 h 434"/>
                                <a:gd name="T4" fmla="*/ 212 w 360"/>
                                <a:gd name="T5" fmla="*/ 89 h 434"/>
                                <a:gd name="T6" fmla="*/ 226 w 360"/>
                                <a:gd name="T7" fmla="*/ 99 h 434"/>
                                <a:gd name="T8" fmla="*/ 238 w 360"/>
                                <a:gd name="T9" fmla="*/ 113 h 434"/>
                                <a:gd name="T10" fmla="*/ 248 w 360"/>
                                <a:gd name="T11" fmla="*/ 131 h 434"/>
                                <a:gd name="T12" fmla="*/ 256 w 360"/>
                                <a:gd name="T13" fmla="*/ 155 h 434"/>
                                <a:gd name="T14" fmla="*/ 260 w 360"/>
                                <a:gd name="T15" fmla="*/ 183 h 434"/>
                                <a:gd name="T16" fmla="*/ 262 w 360"/>
                                <a:gd name="T17" fmla="*/ 217 h 434"/>
                                <a:gd name="T18" fmla="*/ 262 w 360"/>
                                <a:gd name="T19" fmla="*/ 222 h 434"/>
                                <a:gd name="T20" fmla="*/ 260 w 360"/>
                                <a:gd name="T21" fmla="*/ 254 h 434"/>
                                <a:gd name="T22" fmla="*/ 255 w 360"/>
                                <a:gd name="T23" fmla="*/ 281 h 434"/>
                                <a:gd name="T24" fmla="*/ 247 w 360"/>
                                <a:gd name="T25" fmla="*/ 303 h 434"/>
                                <a:gd name="T26" fmla="*/ 237 w 360"/>
                                <a:gd name="T27" fmla="*/ 321 h 434"/>
                                <a:gd name="T28" fmla="*/ 224 w 360"/>
                                <a:gd name="T29" fmla="*/ 335 h 434"/>
                                <a:gd name="T30" fmla="*/ 209 w 360"/>
                                <a:gd name="T31" fmla="*/ 344 h 434"/>
                                <a:gd name="T32" fmla="*/ 191 w 360"/>
                                <a:gd name="T33" fmla="*/ 350 h 434"/>
                                <a:gd name="T34" fmla="*/ 172 w 360"/>
                                <a:gd name="T35" fmla="*/ 352 h 434"/>
                                <a:gd name="T36" fmla="*/ 326 w 360"/>
                                <a:gd name="T37" fmla="*/ 352 h 434"/>
                                <a:gd name="T38" fmla="*/ 334 w 360"/>
                                <a:gd name="T39" fmla="*/ 338 h 434"/>
                                <a:gd name="T40" fmla="*/ 343 w 360"/>
                                <a:gd name="T41" fmla="*/ 316 h 434"/>
                                <a:gd name="T42" fmla="*/ 350 w 360"/>
                                <a:gd name="T43" fmla="*/ 293 h 434"/>
                                <a:gd name="T44" fmla="*/ 355 w 360"/>
                                <a:gd name="T45" fmla="*/ 268 h 434"/>
                                <a:gd name="T46" fmla="*/ 358 w 360"/>
                                <a:gd name="T47" fmla="*/ 240 h 434"/>
                                <a:gd name="T48" fmla="*/ 360 w 360"/>
                                <a:gd name="T49" fmla="*/ 211 h 434"/>
                                <a:gd name="T50" fmla="*/ 358 w 360"/>
                                <a:gd name="T51" fmla="*/ 183 h 434"/>
                                <a:gd name="T52" fmla="*/ 354 w 360"/>
                                <a:gd name="T53" fmla="*/ 157 h 434"/>
                                <a:gd name="T54" fmla="*/ 349 w 360"/>
                                <a:gd name="T55" fmla="*/ 133 h 434"/>
                                <a:gd name="T56" fmla="*/ 341 w 360"/>
                                <a:gd name="T57" fmla="*/ 110 h 434"/>
                                <a:gd name="T58" fmla="*/ 331 w 360"/>
                                <a:gd name="T59" fmla="*/ 90 h 434"/>
                                <a:gd name="T60" fmla="*/ 327 w 360"/>
                                <a:gd name="T61" fmla="*/ 83 h 43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60" h="434">
                                  <a:moveTo>
                                    <a:pt x="327" y="83"/>
                                  </a:moveTo>
                                  <a:lnTo>
                                    <a:pt x="196" y="83"/>
                                  </a:lnTo>
                                  <a:lnTo>
                                    <a:pt x="212" y="89"/>
                                  </a:lnTo>
                                  <a:lnTo>
                                    <a:pt x="226" y="99"/>
                                  </a:lnTo>
                                  <a:lnTo>
                                    <a:pt x="238" y="113"/>
                                  </a:lnTo>
                                  <a:lnTo>
                                    <a:pt x="248" y="131"/>
                                  </a:lnTo>
                                  <a:lnTo>
                                    <a:pt x="256" y="155"/>
                                  </a:lnTo>
                                  <a:lnTo>
                                    <a:pt x="260" y="183"/>
                                  </a:lnTo>
                                  <a:lnTo>
                                    <a:pt x="262" y="217"/>
                                  </a:lnTo>
                                  <a:lnTo>
                                    <a:pt x="262" y="222"/>
                                  </a:lnTo>
                                  <a:lnTo>
                                    <a:pt x="260" y="254"/>
                                  </a:lnTo>
                                  <a:lnTo>
                                    <a:pt x="255" y="281"/>
                                  </a:lnTo>
                                  <a:lnTo>
                                    <a:pt x="247" y="303"/>
                                  </a:lnTo>
                                  <a:lnTo>
                                    <a:pt x="237" y="321"/>
                                  </a:lnTo>
                                  <a:lnTo>
                                    <a:pt x="224" y="335"/>
                                  </a:lnTo>
                                  <a:lnTo>
                                    <a:pt x="209" y="344"/>
                                  </a:lnTo>
                                  <a:lnTo>
                                    <a:pt x="191" y="350"/>
                                  </a:lnTo>
                                  <a:lnTo>
                                    <a:pt x="172" y="352"/>
                                  </a:lnTo>
                                  <a:lnTo>
                                    <a:pt x="326" y="352"/>
                                  </a:lnTo>
                                  <a:lnTo>
                                    <a:pt x="334" y="338"/>
                                  </a:lnTo>
                                  <a:lnTo>
                                    <a:pt x="343" y="316"/>
                                  </a:lnTo>
                                  <a:lnTo>
                                    <a:pt x="350" y="293"/>
                                  </a:lnTo>
                                  <a:lnTo>
                                    <a:pt x="355" y="268"/>
                                  </a:lnTo>
                                  <a:lnTo>
                                    <a:pt x="358" y="240"/>
                                  </a:lnTo>
                                  <a:lnTo>
                                    <a:pt x="360" y="211"/>
                                  </a:lnTo>
                                  <a:lnTo>
                                    <a:pt x="358" y="183"/>
                                  </a:lnTo>
                                  <a:lnTo>
                                    <a:pt x="354" y="157"/>
                                  </a:lnTo>
                                  <a:lnTo>
                                    <a:pt x="349" y="133"/>
                                  </a:lnTo>
                                  <a:lnTo>
                                    <a:pt x="341" y="110"/>
                                  </a:lnTo>
                                  <a:lnTo>
                                    <a:pt x="331" y="90"/>
                                  </a:lnTo>
                                  <a:lnTo>
                                    <a:pt x="327" y="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0" name="Rectangle 9"/>
                        <wps:cNvSpPr>
                          <a:spLocks/>
                        </wps:cNvSpPr>
                        <wps:spPr bwMode="auto">
                          <a:xfrm>
                            <a:off x="3365" y="-1745"/>
                            <a:ext cx="97" cy="3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Freeform 10"/>
                        <wps:cNvSpPr>
                          <a:spLocks/>
                        </wps:cNvSpPr>
                        <wps:spPr bwMode="auto">
                          <a:xfrm>
                            <a:off x="3281" y="-1784"/>
                            <a:ext cx="182" cy="20"/>
                          </a:xfrm>
                          <a:custGeom>
                            <a:avLst/>
                            <a:gdLst>
                              <a:gd name="T0" fmla="*/ 0 w 182"/>
                              <a:gd name="T1" fmla="*/ 0 h 20"/>
                              <a:gd name="T2" fmla="*/ 181 w 182"/>
                              <a:gd name="T3" fmla="*/ 0 h 20"/>
                              <a:gd name="T4" fmla="*/ 0 60000 65536"/>
                              <a:gd name="T5" fmla="*/ 0 60000 65536"/>
                            </a:gdLst>
                            <a:ahLst/>
                            <a:cxnLst>
                              <a:cxn ang="T4">
                                <a:pos x="T0" y="T1"/>
                              </a:cxn>
                              <a:cxn ang="T5">
                                <a:pos x="T2" y="T3"/>
                              </a:cxn>
                            </a:cxnLst>
                            <a:rect l="0" t="0" r="r" b="b"/>
                            <a:pathLst>
                              <a:path w="182" h="20">
                                <a:moveTo>
                                  <a:pt x="0" y="0"/>
                                </a:moveTo>
                                <a:lnTo>
                                  <a:pt x="181" y="0"/>
                                </a:lnTo>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59C148" id="Grup 101" o:spid="_x0000_s1072" style="position:absolute;left:0;text-align:left;margin-left:100.85pt;margin-top:-121.65pt;width:335.55pt;height:80.9pt;z-index:-251642368;mso-position-horizontal-relative:page;mso-position-vertical-relative:text" coordorigin="2017,-2433" coordsize="6711,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" o:allowincell="f">
                <v:rect id="Rectangle 3" o:spid="_x0000_s1073" style="position:absolute;left:2340;top:-2433;width:170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6C41CC" w:rsidRDefault="006C41CC" w:rsidP="006B1350">
                        <w:pPr>
                          <w:spacing w:line="240" w:lineRule="atLeast"/>
                        </w:pPr>
                        <w:r w:rsidRPr="007777A7">
                          <w:rPr>
                            <w:noProof/>
                          </w:rPr>
                          <w:drawing>
                            <wp:inline distT="0" distB="0" distL="0" distR="0" wp14:anchorId="2A1BBD2A" wp14:editId="0534C2B6">
                              <wp:extent cx="1096010" cy="152400"/>
                              <wp:effectExtent l="0" t="0" r="8890" b="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v:textbox>
                </v:rect>
                <v:rect id="Rectangle 4" o:spid="_x0000_s1074" style="position:absolute;left:2017;top:-2381;width:672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6C41CC" w:rsidRDefault="006C41CC" w:rsidP="006B1350">
                        <w:pPr>
                          <w:spacing w:line="200" w:lineRule="atLeast"/>
                        </w:pPr>
                        <w:r w:rsidRPr="007777A7">
                          <w:rPr>
                            <w:noProof/>
                          </w:rPr>
                          <w:drawing>
                            <wp:inline distT="0" distB="0" distL="0" distR="0" wp14:anchorId="577CC005" wp14:editId="67DF645E">
                              <wp:extent cx="4288155" cy="123825"/>
                              <wp:effectExtent l="0" t="0" r="0" b="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88155" cy="123825"/>
                                      </a:xfrm>
                                      <a:prstGeom prst="rect">
                                        <a:avLst/>
                                      </a:prstGeom>
                                      <a:noFill/>
                                      <a:ln>
                                        <a:noFill/>
                                      </a:ln>
                                    </pic:spPr>
                                  </pic:pic>
                                </a:graphicData>
                              </a:graphic>
                            </wp:inline>
                          </w:drawing>
                        </w:r>
                      </w:p>
                      <w:p w:rsidR="006C41CC" w:rsidRDefault="006C41CC" w:rsidP="006B1350"/>
                    </w:txbxContent>
                  </v:textbox>
                </v:rect>
                <v:rect id="Rectangle 5" o:spid="_x0000_s1075" style="position:absolute;left:2482;top:-2433;width:1420;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6C41CC" w:rsidRDefault="006C41CC" w:rsidP="006B1350">
                        <w:pPr>
                          <w:spacing w:line="1620" w:lineRule="atLeast"/>
                        </w:pPr>
                        <w:r w:rsidRPr="007777A7">
                          <w:rPr>
                            <w:noProof/>
                          </w:rPr>
                          <w:drawing>
                            <wp:inline distT="0" distB="0" distL="0" distR="0" wp14:anchorId="479774FD" wp14:editId="186FE474">
                              <wp:extent cx="894715" cy="1038225"/>
                              <wp:effectExtent l="0" t="0" r="635"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v:textbox>
                </v:rect>
                <v:group id="Group 6" o:spid="_x0000_s1076" style="position:absolute;left:2897;top:-1830;width:360;height:434" coordorigin="2897,-1830"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Freeform 7" o:spid="_x0000_s1077" style="position:absolute;left:2897;top:-1830;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" path="m177,l156,1,135,5r-19,6l97,19,80,30,64,42,50,57,37,74,26,93r-9,21l9,137,4,162,,188r,23l,227r1,27l5,280r6,24l19,326r10,20l41,364r13,16l69,394r16,12l103,416r19,8l143,430r21,3l187,434r21,-2l228,428r19,-6l265,413r16,-11l297,389r14,-15l323,357r3,-5l172,352r-16,-4l142,341,129,330,118,314r-8,-20l103,269,99,239,98,204r3,-30l106,148r8,-21l125,111,139,98r16,-9l174,85r22,-2l327,83,320,71,307,55,292,40,276,28,259,18,240,10,220,4,199,1,177,xe" stroked="f">
                    <v:path arrowok="t" o:connecttype="custom" o:connectlocs="156,1;116,11;80,30;50,57;26,93;9,137;0,188;0,227;5,280;19,326;41,364;69,394;103,416;143,430;187,434;228,428;265,413;297,389;323,357;172,352;142,341;118,314;103,269;98,204;106,148;125,111;155,89;196,83;320,71;292,40;259,18;220,4;177,0" o:connectangles="0,0,0,0,0,0,0,0,0,0,0,0,0,0,0,0,0,0,0,0,0,0,0,0,0,0,0,0,0,0,0,0,0"/>
                  </v:shape>
                  <v:shape id="Freeform 8" o:spid="_x0000_s1078" style="position:absolute;left:2897;top:-1830;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" path="m327,83r-131,l212,89r14,10l238,113r10,18l256,155r4,28l262,217r,5l260,254r-5,27l247,303r-10,18l224,335r-15,9l191,350r-19,2l326,352r8,-14l343,316r7,-23l355,268r3,-28l360,211r-2,-28l354,157r-5,-24l341,110,331,90r-4,-7xe" stroked="f">
                    <v:path arrowok="t" o:connecttype="custom" o:connectlocs="327,83;196,83;212,89;226,99;238,113;248,131;256,155;260,183;262,217;262,222;260,254;255,281;247,303;237,321;224,335;209,344;191,350;172,352;326,352;334,338;343,316;350,293;355,268;358,240;360,211;358,183;354,157;349,133;341,110;331,90;327,83" o:connectangles="0,0,0,0,0,0,0,0,0,0,0,0,0,0,0,0,0,0,0,0,0,0,0,0,0,0,0,0,0,0,0"/>
                  </v:shape>
                </v:group>
                <v:rect id="Rectangle 9" o:spid="_x0000_s1079" style="position:absolute;left:3365;top:-1745;width:97;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" stroked="f">
                  <v:path arrowok="t"/>
                </v:rect>
                <v:shape id="Freeform 10" o:spid="_x0000_s1080" style="position:absolute;left:3281;top:-1784;width:182;height:20;visibility:visible;mso-wrap-style:square;v-text-anchor:top" coordsize="1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" path="m,l181,e" filled="f" strokecolor="white" strokeweight="4pt">
                  <v:path arrowok="t" o:connecttype="custom" o:connectlocs="0,0;181,0" o:connectangles="0,0"/>
                </v:shape>
                <w10:wrap anchorx="page"/>
              </v:group>
            </w:pict>
          </mc:Fallback>
        </mc:AlternateContent>
      </w:r>
      <w:r w:rsidRPr="00F3474C">
        <w:rPr>
          <w:rFonts w:ascii="Book Antiqua" w:hAnsi="Book Antiqua"/>
          <w:noProof/>
          <w:szCs w:val="21"/>
        </w:rPr>
        <mc:AlternateContent>
          <mc:Choice Requires="wpg">
            <w:drawing>
              <wp:anchor distT="0" distB="0" distL="114300" distR="114300" simplePos="0" relativeHeight="251676160" behindDoc="1" locked="0" layoutInCell="0" allowOverlap="1" wp14:anchorId="70D40999" wp14:editId="1181352F">
                <wp:simplePos x="0" y="0"/>
                <wp:positionH relativeFrom="page">
                  <wp:posOffset>1280795</wp:posOffset>
                </wp:positionH>
                <wp:positionV relativeFrom="paragraph">
                  <wp:posOffset>692150</wp:posOffset>
                </wp:positionV>
                <wp:extent cx="4261485" cy="1027430"/>
                <wp:effectExtent l="0" t="0" r="5715" b="20320"/>
                <wp:wrapNone/>
                <wp:docPr id="112" name="Gr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1485" cy="1027430"/>
                          <a:chOff x="2017" y="1090"/>
                          <a:chExt cx="6711" cy="1618"/>
                        </a:xfrm>
                      </wpg:grpSpPr>
                      <wps:wsp>
                        <wps:cNvPr id="113" name="Rectangle 22"/>
                        <wps:cNvSpPr>
                          <a:spLocks noChangeArrowheads="1"/>
                        </wps:cNvSpPr>
                        <wps:spPr bwMode="auto">
                          <a:xfrm>
                            <a:off x="2340" y="1091"/>
                            <a:ext cx="17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40" w:lineRule="atLeast"/>
                              </w:pPr>
                              <w:r w:rsidRPr="007777A7">
                                <w:rPr>
                                  <w:noProof/>
                                </w:rPr>
                                <w:drawing>
                                  <wp:inline distT="0" distB="0" distL="0" distR="0" wp14:anchorId="4E49BE36" wp14:editId="7E1301DE">
                                    <wp:extent cx="1096010" cy="152400"/>
                                    <wp:effectExtent l="0" t="0" r="889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114" name="Rectangle 23"/>
                        <wps:cNvSpPr>
                          <a:spLocks noChangeArrowheads="1"/>
                        </wps:cNvSpPr>
                        <wps:spPr bwMode="auto">
                          <a:xfrm>
                            <a:off x="2017" y="1143"/>
                            <a:ext cx="67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00" w:lineRule="atLeast"/>
                              </w:pPr>
                              <w:r w:rsidRPr="007777A7">
                                <w:rPr>
                                  <w:noProof/>
                                </w:rPr>
                                <w:drawing>
                                  <wp:inline distT="0" distB="0" distL="0" distR="0" wp14:anchorId="581BC266" wp14:editId="3BFD9C85">
                                    <wp:extent cx="4288155" cy="123825"/>
                                    <wp:effectExtent l="0" t="0" r="0" b="0"/>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88155" cy="1238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115" name="Rectangle 24"/>
                        <wps:cNvSpPr>
                          <a:spLocks noChangeArrowheads="1"/>
                        </wps:cNvSpPr>
                        <wps:spPr bwMode="auto">
                          <a:xfrm>
                            <a:off x="2482" y="1091"/>
                            <a:ext cx="142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1620" w:lineRule="atLeast"/>
                              </w:pPr>
                              <w:r w:rsidRPr="007777A7">
                                <w:rPr>
                                  <w:noProof/>
                                </w:rPr>
                                <w:drawing>
                                  <wp:inline distT="0" distB="0" distL="0" distR="0" wp14:anchorId="0A7D53D0" wp14:editId="0505127B">
                                    <wp:extent cx="894715" cy="1038225"/>
                                    <wp:effectExtent l="0" t="0" r="635" b="9525"/>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g:grpSp>
                        <wpg:cNvPr id="116" name="Group 25"/>
                        <wpg:cNvGrpSpPr>
                          <a:grpSpLocks/>
                        </wpg:cNvGrpSpPr>
                        <wpg:grpSpPr bwMode="auto">
                          <a:xfrm>
                            <a:off x="2838" y="1692"/>
                            <a:ext cx="360" cy="435"/>
                            <a:chOff x="2838" y="1692"/>
                            <a:chExt cx="360" cy="435"/>
                          </a:xfrm>
                        </wpg:grpSpPr>
                        <wps:wsp>
                          <wps:cNvPr id="117" name="Freeform 26"/>
                          <wps:cNvSpPr>
                            <a:spLocks/>
                          </wps:cNvSpPr>
                          <wps:spPr bwMode="auto">
                            <a:xfrm>
                              <a:off x="2838" y="1692"/>
                              <a:ext cx="360" cy="435"/>
                            </a:xfrm>
                            <a:custGeom>
                              <a:avLst/>
                              <a:gdLst>
                                <a:gd name="T0" fmla="*/ 156 w 360"/>
                                <a:gd name="T1" fmla="*/ 1 h 435"/>
                                <a:gd name="T2" fmla="*/ 116 w 360"/>
                                <a:gd name="T3" fmla="*/ 11 h 435"/>
                                <a:gd name="T4" fmla="*/ 80 w 360"/>
                                <a:gd name="T5" fmla="*/ 30 h 435"/>
                                <a:gd name="T6" fmla="*/ 50 w 360"/>
                                <a:gd name="T7" fmla="*/ 57 h 435"/>
                                <a:gd name="T8" fmla="*/ 26 w 360"/>
                                <a:gd name="T9" fmla="*/ 93 h 435"/>
                                <a:gd name="T10" fmla="*/ 9 w 360"/>
                                <a:gd name="T11" fmla="*/ 137 h 435"/>
                                <a:gd name="T12" fmla="*/ 0 w 360"/>
                                <a:gd name="T13" fmla="*/ 188 h 435"/>
                                <a:gd name="T14" fmla="*/ 0 w 360"/>
                                <a:gd name="T15" fmla="*/ 227 h 435"/>
                                <a:gd name="T16" fmla="*/ 5 w 360"/>
                                <a:gd name="T17" fmla="*/ 280 h 435"/>
                                <a:gd name="T18" fmla="*/ 19 w 360"/>
                                <a:gd name="T19" fmla="*/ 326 h 435"/>
                                <a:gd name="T20" fmla="*/ 41 w 360"/>
                                <a:gd name="T21" fmla="*/ 364 h 435"/>
                                <a:gd name="T22" fmla="*/ 69 w 360"/>
                                <a:gd name="T23" fmla="*/ 394 h 435"/>
                                <a:gd name="T24" fmla="*/ 103 w 360"/>
                                <a:gd name="T25" fmla="*/ 416 h 435"/>
                                <a:gd name="T26" fmla="*/ 143 w 360"/>
                                <a:gd name="T27" fmla="*/ 430 h 435"/>
                                <a:gd name="T28" fmla="*/ 187 w 360"/>
                                <a:gd name="T29" fmla="*/ 434 h 435"/>
                                <a:gd name="T30" fmla="*/ 228 w 360"/>
                                <a:gd name="T31" fmla="*/ 428 h 435"/>
                                <a:gd name="T32" fmla="*/ 265 w 360"/>
                                <a:gd name="T33" fmla="*/ 413 h 435"/>
                                <a:gd name="T34" fmla="*/ 297 w 360"/>
                                <a:gd name="T35" fmla="*/ 389 h 435"/>
                                <a:gd name="T36" fmla="*/ 323 w 360"/>
                                <a:gd name="T37" fmla="*/ 357 h 435"/>
                                <a:gd name="T38" fmla="*/ 172 w 360"/>
                                <a:gd name="T39" fmla="*/ 352 h 435"/>
                                <a:gd name="T40" fmla="*/ 142 w 360"/>
                                <a:gd name="T41" fmla="*/ 341 h 435"/>
                                <a:gd name="T42" fmla="*/ 118 w 360"/>
                                <a:gd name="T43" fmla="*/ 314 h 435"/>
                                <a:gd name="T44" fmla="*/ 103 w 360"/>
                                <a:gd name="T45" fmla="*/ 269 h 435"/>
                                <a:gd name="T46" fmla="*/ 98 w 360"/>
                                <a:gd name="T47" fmla="*/ 204 h 435"/>
                                <a:gd name="T48" fmla="*/ 106 w 360"/>
                                <a:gd name="T49" fmla="*/ 148 h 435"/>
                                <a:gd name="T50" fmla="*/ 125 w 360"/>
                                <a:gd name="T51" fmla="*/ 111 h 435"/>
                                <a:gd name="T52" fmla="*/ 155 w 360"/>
                                <a:gd name="T53" fmla="*/ 89 h 435"/>
                                <a:gd name="T54" fmla="*/ 196 w 360"/>
                                <a:gd name="T55" fmla="*/ 83 h 435"/>
                                <a:gd name="T56" fmla="*/ 320 w 360"/>
                                <a:gd name="T57" fmla="*/ 71 h 435"/>
                                <a:gd name="T58" fmla="*/ 292 w 360"/>
                                <a:gd name="T59" fmla="*/ 40 h 435"/>
                                <a:gd name="T60" fmla="*/ 259 w 360"/>
                                <a:gd name="T61" fmla="*/ 18 h 435"/>
                                <a:gd name="T62" fmla="*/ 220 w 360"/>
                                <a:gd name="T63" fmla="*/ 4 h 435"/>
                                <a:gd name="T64" fmla="*/ 177 w 360"/>
                                <a:gd name="T65" fmla="*/ 0 h 43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360" h="435">
                                  <a:moveTo>
                                    <a:pt x="177" y="0"/>
                                  </a:moveTo>
                                  <a:lnTo>
                                    <a:pt x="156" y="1"/>
                                  </a:lnTo>
                                  <a:lnTo>
                                    <a:pt x="135" y="5"/>
                                  </a:lnTo>
                                  <a:lnTo>
                                    <a:pt x="116" y="11"/>
                                  </a:lnTo>
                                  <a:lnTo>
                                    <a:pt x="97" y="19"/>
                                  </a:lnTo>
                                  <a:lnTo>
                                    <a:pt x="80" y="30"/>
                                  </a:lnTo>
                                  <a:lnTo>
                                    <a:pt x="64" y="42"/>
                                  </a:lnTo>
                                  <a:lnTo>
                                    <a:pt x="50" y="57"/>
                                  </a:lnTo>
                                  <a:lnTo>
                                    <a:pt x="37" y="74"/>
                                  </a:lnTo>
                                  <a:lnTo>
                                    <a:pt x="26" y="93"/>
                                  </a:lnTo>
                                  <a:lnTo>
                                    <a:pt x="17" y="114"/>
                                  </a:lnTo>
                                  <a:lnTo>
                                    <a:pt x="9" y="137"/>
                                  </a:lnTo>
                                  <a:lnTo>
                                    <a:pt x="4" y="162"/>
                                  </a:lnTo>
                                  <a:lnTo>
                                    <a:pt x="0" y="188"/>
                                  </a:lnTo>
                                  <a:lnTo>
                                    <a:pt x="0" y="211"/>
                                  </a:lnTo>
                                  <a:lnTo>
                                    <a:pt x="0" y="227"/>
                                  </a:lnTo>
                                  <a:lnTo>
                                    <a:pt x="1" y="254"/>
                                  </a:lnTo>
                                  <a:lnTo>
                                    <a:pt x="5" y="280"/>
                                  </a:lnTo>
                                  <a:lnTo>
                                    <a:pt x="11" y="304"/>
                                  </a:lnTo>
                                  <a:lnTo>
                                    <a:pt x="19" y="326"/>
                                  </a:lnTo>
                                  <a:lnTo>
                                    <a:pt x="29" y="346"/>
                                  </a:lnTo>
                                  <a:lnTo>
                                    <a:pt x="41" y="364"/>
                                  </a:lnTo>
                                  <a:lnTo>
                                    <a:pt x="54" y="380"/>
                                  </a:lnTo>
                                  <a:lnTo>
                                    <a:pt x="69" y="394"/>
                                  </a:lnTo>
                                  <a:lnTo>
                                    <a:pt x="85" y="406"/>
                                  </a:lnTo>
                                  <a:lnTo>
                                    <a:pt x="103" y="416"/>
                                  </a:lnTo>
                                  <a:lnTo>
                                    <a:pt x="122" y="424"/>
                                  </a:lnTo>
                                  <a:lnTo>
                                    <a:pt x="143" y="430"/>
                                  </a:lnTo>
                                  <a:lnTo>
                                    <a:pt x="164" y="433"/>
                                  </a:lnTo>
                                  <a:lnTo>
                                    <a:pt x="187" y="434"/>
                                  </a:lnTo>
                                  <a:lnTo>
                                    <a:pt x="208" y="432"/>
                                  </a:lnTo>
                                  <a:lnTo>
                                    <a:pt x="228" y="428"/>
                                  </a:lnTo>
                                  <a:lnTo>
                                    <a:pt x="247" y="422"/>
                                  </a:lnTo>
                                  <a:lnTo>
                                    <a:pt x="265" y="413"/>
                                  </a:lnTo>
                                  <a:lnTo>
                                    <a:pt x="281" y="402"/>
                                  </a:lnTo>
                                  <a:lnTo>
                                    <a:pt x="297" y="389"/>
                                  </a:lnTo>
                                  <a:lnTo>
                                    <a:pt x="311" y="374"/>
                                  </a:lnTo>
                                  <a:lnTo>
                                    <a:pt x="323" y="357"/>
                                  </a:lnTo>
                                  <a:lnTo>
                                    <a:pt x="326" y="352"/>
                                  </a:lnTo>
                                  <a:lnTo>
                                    <a:pt x="172" y="352"/>
                                  </a:lnTo>
                                  <a:lnTo>
                                    <a:pt x="156" y="348"/>
                                  </a:lnTo>
                                  <a:lnTo>
                                    <a:pt x="142" y="341"/>
                                  </a:lnTo>
                                  <a:lnTo>
                                    <a:pt x="129" y="330"/>
                                  </a:lnTo>
                                  <a:lnTo>
                                    <a:pt x="118" y="314"/>
                                  </a:lnTo>
                                  <a:lnTo>
                                    <a:pt x="110" y="294"/>
                                  </a:lnTo>
                                  <a:lnTo>
                                    <a:pt x="103" y="269"/>
                                  </a:lnTo>
                                  <a:lnTo>
                                    <a:pt x="99" y="239"/>
                                  </a:lnTo>
                                  <a:lnTo>
                                    <a:pt x="98" y="204"/>
                                  </a:lnTo>
                                  <a:lnTo>
                                    <a:pt x="101" y="174"/>
                                  </a:lnTo>
                                  <a:lnTo>
                                    <a:pt x="106" y="148"/>
                                  </a:lnTo>
                                  <a:lnTo>
                                    <a:pt x="114" y="127"/>
                                  </a:lnTo>
                                  <a:lnTo>
                                    <a:pt x="125" y="111"/>
                                  </a:lnTo>
                                  <a:lnTo>
                                    <a:pt x="139" y="98"/>
                                  </a:lnTo>
                                  <a:lnTo>
                                    <a:pt x="155" y="89"/>
                                  </a:lnTo>
                                  <a:lnTo>
                                    <a:pt x="174" y="85"/>
                                  </a:lnTo>
                                  <a:lnTo>
                                    <a:pt x="196" y="83"/>
                                  </a:lnTo>
                                  <a:lnTo>
                                    <a:pt x="327" y="83"/>
                                  </a:lnTo>
                                  <a:lnTo>
                                    <a:pt x="320" y="71"/>
                                  </a:lnTo>
                                  <a:lnTo>
                                    <a:pt x="307" y="55"/>
                                  </a:lnTo>
                                  <a:lnTo>
                                    <a:pt x="292" y="40"/>
                                  </a:lnTo>
                                  <a:lnTo>
                                    <a:pt x="276" y="28"/>
                                  </a:lnTo>
                                  <a:lnTo>
                                    <a:pt x="259" y="18"/>
                                  </a:lnTo>
                                  <a:lnTo>
                                    <a:pt x="240" y="10"/>
                                  </a:lnTo>
                                  <a:lnTo>
                                    <a:pt x="220" y="4"/>
                                  </a:lnTo>
                                  <a:lnTo>
                                    <a:pt x="199" y="1"/>
                                  </a:lnTo>
                                  <a:lnTo>
                                    <a:pt x="1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27"/>
                          <wps:cNvSpPr>
                            <a:spLocks/>
                          </wps:cNvSpPr>
                          <wps:spPr bwMode="auto">
                            <a:xfrm>
                              <a:off x="2838" y="1692"/>
                              <a:ext cx="360" cy="435"/>
                            </a:xfrm>
                            <a:custGeom>
                              <a:avLst/>
                              <a:gdLst>
                                <a:gd name="T0" fmla="*/ 327 w 360"/>
                                <a:gd name="T1" fmla="*/ 83 h 435"/>
                                <a:gd name="T2" fmla="*/ 196 w 360"/>
                                <a:gd name="T3" fmla="*/ 83 h 435"/>
                                <a:gd name="T4" fmla="*/ 212 w 360"/>
                                <a:gd name="T5" fmla="*/ 89 h 435"/>
                                <a:gd name="T6" fmla="*/ 226 w 360"/>
                                <a:gd name="T7" fmla="*/ 99 h 435"/>
                                <a:gd name="T8" fmla="*/ 238 w 360"/>
                                <a:gd name="T9" fmla="*/ 113 h 435"/>
                                <a:gd name="T10" fmla="*/ 248 w 360"/>
                                <a:gd name="T11" fmla="*/ 131 h 435"/>
                                <a:gd name="T12" fmla="*/ 256 w 360"/>
                                <a:gd name="T13" fmla="*/ 155 h 435"/>
                                <a:gd name="T14" fmla="*/ 260 w 360"/>
                                <a:gd name="T15" fmla="*/ 183 h 435"/>
                                <a:gd name="T16" fmla="*/ 262 w 360"/>
                                <a:gd name="T17" fmla="*/ 217 h 435"/>
                                <a:gd name="T18" fmla="*/ 262 w 360"/>
                                <a:gd name="T19" fmla="*/ 222 h 435"/>
                                <a:gd name="T20" fmla="*/ 260 w 360"/>
                                <a:gd name="T21" fmla="*/ 254 h 435"/>
                                <a:gd name="T22" fmla="*/ 255 w 360"/>
                                <a:gd name="T23" fmla="*/ 281 h 435"/>
                                <a:gd name="T24" fmla="*/ 247 w 360"/>
                                <a:gd name="T25" fmla="*/ 303 h 435"/>
                                <a:gd name="T26" fmla="*/ 237 w 360"/>
                                <a:gd name="T27" fmla="*/ 321 h 435"/>
                                <a:gd name="T28" fmla="*/ 224 w 360"/>
                                <a:gd name="T29" fmla="*/ 335 h 435"/>
                                <a:gd name="T30" fmla="*/ 209 w 360"/>
                                <a:gd name="T31" fmla="*/ 344 h 435"/>
                                <a:gd name="T32" fmla="*/ 191 w 360"/>
                                <a:gd name="T33" fmla="*/ 350 h 435"/>
                                <a:gd name="T34" fmla="*/ 172 w 360"/>
                                <a:gd name="T35" fmla="*/ 352 h 435"/>
                                <a:gd name="T36" fmla="*/ 326 w 360"/>
                                <a:gd name="T37" fmla="*/ 352 h 435"/>
                                <a:gd name="T38" fmla="*/ 334 w 360"/>
                                <a:gd name="T39" fmla="*/ 338 h 435"/>
                                <a:gd name="T40" fmla="*/ 343 w 360"/>
                                <a:gd name="T41" fmla="*/ 316 h 435"/>
                                <a:gd name="T42" fmla="*/ 350 w 360"/>
                                <a:gd name="T43" fmla="*/ 293 h 435"/>
                                <a:gd name="T44" fmla="*/ 355 w 360"/>
                                <a:gd name="T45" fmla="*/ 268 h 435"/>
                                <a:gd name="T46" fmla="*/ 358 w 360"/>
                                <a:gd name="T47" fmla="*/ 240 h 435"/>
                                <a:gd name="T48" fmla="*/ 360 w 360"/>
                                <a:gd name="T49" fmla="*/ 211 h 435"/>
                                <a:gd name="T50" fmla="*/ 358 w 360"/>
                                <a:gd name="T51" fmla="*/ 183 h 435"/>
                                <a:gd name="T52" fmla="*/ 354 w 360"/>
                                <a:gd name="T53" fmla="*/ 157 h 435"/>
                                <a:gd name="T54" fmla="*/ 349 w 360"/>
                                <a:gd name="T55" fmla="*/ 133 h 435"/>
                                <a:gd name="T56" fmla="*/ 341 w 360"/>
                                <a:gd name="T57" fmla="*/ 110 h 435"/>
                                <a:gd name="T58" fmla="*/ 331 w 360"/>
                                <a:gd name="T59" fmla="*/ 90 h 435"/>
                                <a:gd name="T60" fmla="*/ 327 w 360"/>
                                <a:gd name="T61" fmla="*/ 83 h 435"/>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60" h="435">
                                  <a:moveTo>
                                    <a:pt x="327" y="83"/>
                                  </a:moveTo>
                                  <a:lnTo>
                                    <a:pt x="196" y="83"/>
                                  </a:lnTo>
                                  <a:lnTo>
                                    <a:pt x="212" y="89"/>
                                  </a:lnTo>
                                  <a:lnTo>
                                    <a:pt x="226" y="99"/>
                                  </a:lnTo>
                                  <a:lnTo>
                                    <a:pt x="238" y="113"/>
                                  </a:lnTo>
                                  <a:lnTo>
                                    <a:pt x="248" y="131"/>
                                  </a:lnTo>
                                  <a:lnTo>
                                    <a:pt x="256" y="155"/>
                                  </a:lnTo>
                                  <a:lnTo>
                                    <a:pt x="260" y="183"/>
                                  </a:lnTo>
                                  <a:lnTo>
                                    <a:pt x="262" y="217"/>
                                  </a:lnTo>
                                  <a:lnTo>
                                    <a:pt x="262" y="222"/>
                                  </a:lnTo>
                                  <a:lnTo>
                                    <a:pt x="260" y="254"/>
                                  </a:lnTo>
                                  <a:lnTo>
                                    <a:pt x="255" y="281"/>
                                  </a:lnTo>
                                  <a:lnTo>
                                    <a:pt x="247" y="303"/>
                                  </a:lnTo>
                                  <a:lnTo>
                                    <a:pt x="237" y="321"/>
                                  </a:lnTo>
                                  <a:lnTo>
                                    <a:pt x="224" y="335"/>
                                  </a:lnTo>
                                  <a:lnTo>
                                    <a:pt x="209" y="344"/>
                                  </a:lnTo>
                                  <a:lnTo>
                                    <a:pt x="191" y="350"/>
                                  </a:lnTo>
                                  <a:lnTo>
                                    <a:pt x="172" y="352"/>
                                  </a:lnTo>
                                  <a:lnTo>
                                    <a:pt x="326" y="352"/>
                                  </a:lnTo>
                                  <a:lnTo>
                                    <a:pt x="334" y="338"/>
                                  </a:lnTo>
                                  <a:lnTo>
                                    <a:pt x="343" y="316"/>
                                  </a:lnTo>
                                  <a:lnTo>
                                    <a:pt x="350" y="293"/>
                                  </a:lnTo>
                                  <a:lnTo>
                                    <a:pt x="355" y="268"/>
                                  </a:lnTo>
                                  <a:lnTo>
                                    <a:pt x="358" y="240"/>
                                  </a:lnTo>
                                  <a:lnTo>
                                    <a:pt x="360" y="211"/>
                                  </a:lnTo>
                                  <a:lnTo>
                                    <a:pt x="358" y="183"/>
                                  </a:lnTo>
                                  <a:lnTo>
                                    <a:pt x="354" y="157"/>
                                  </a:lnTo>
                                  <a:lnTo>
                                    <a:pt x="349" y="133"/>
                                  </a:lnTo>
                                  <a:lnTo>
                                    <a:pt x="341" y="110"/>
                                  </a:lnTo>
                                  <a:lnTo>
                                    <a:pt x="331" y="90"/>
                                  </a:lnTo>
                                  <a:lnTo>
                                    <a:pt x="327" y="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 name="Group 28"/>
                        <wpg:cNvGrpSpPr>
                          <a:grpSpLocks/>
                        </wpg:cNvGrpSpPr>
                        <wpg:grpSpPr bwMode="auto">
                          <a:xfrm>
                            <a:off x="3221" y="1700"/>
                            <a:ext cx="329" cy="427"/>
                            <a:chOff x="3221" y="1700"/>
                            <a:chExt cx="329" cy="427"/>
                          </a:xfrm>
                        </wpg:grpSpPr>
                        <wps:wsp>
                          <wps:cNvPr id="120" name="Freeform 29"/>
                          <wps:cNvSpPr>
                            <a:spLocks/>
                          </wps:cNvSpPr>
                          <wps:spPr bwMode="auto">
                            <a:xfrm>
                              <a:off x="3221" y="1700"/>
                              <a:ext cx="329" cy="427"/>
                            </a:xfrm>
                            <a:custGeom>
                              <a:avLst/>
                              <a:gdLst>
                                <a:gd name="T0" fmla="*/ 32 w 329"/>
                                <a:gd name="T1" fmla="*/ 307 h 427"/>
                                <a:gd name="T2" fmla="*/ 0 w 329"/>
                                <a:gd name="T3" fmla="*/ 386 h 427"/>
                                <a:gd name="T4" fmla="*/ 16 w 329"/>
                                <a:gd name="T5" fmla="*/ 395 h 427"/>
                                <a:gd name="T6" fmla="*/ 33 w 329"/>
                                <a:gd name="T7" fmla="*/ 403 h 427"/>
                                <a:gd name="T8" fmla="*/ 52 w 329"/>
                                <a:gd name="T9" fmla="*/ 410 h 427"/>
                                <a:gd name="T10" fmla="*/ 71 w 329"/>
                                <a:gd name="T11" fmla="*/ 416 h 427"/>
                                <a:gd name="T12" fmla="*/ 92 w 329"/>
                                <a:gd name="T13" fmla="*/ 421 h 427"/>
                                <a:gd name="T14" fmla="*/ 112 w 329"/>
                                <a:gd name="T15" fmla="*/ 424 h 427"/>
                                <a:gd name="T16" fmla="*/ 134 w 329"/>
                                <a:gd name="T17" fmla="*/ 426 h 427"/>
                                <a:gd name="T18" fmla="*/ 155 w 329"/>
                                <a:gd name="T19" fmla="*/ 427 h 427"/>
                                <a:gd name="T20" fmla="*/ 186 w 329"/>
                                <a:gd name="T21" fmla="*/ 425 h 427"/>
                                <a:gd name="T22" fmla="*/ 214 w 329"/>
                                <a:gd name="T23" fmla="*/ 421 h 427"/>
                                <a:gd name="T24" fmla="*/ 238 w 329"/>
                                <a:gd name="T25" fmla="*/ 413 h 427"/>
                                <a:gd name="T26" fmla="*/ 260 w 329"/>
                                <a:gd name="T27" fmla="*/ 404 h 427"/>
                                <a:gd name="T28" fmla="*/ 278 w 329"/>
                                <a:gd name="T29" fmla="*/ 392 h 427"/>
                                <a:gd name="T30" fmla="*/ 294 w 329"/>
                                <a:gd name="T31" fmla="*/ 378 h 427"/>
                                <a:gd name="T32" fmla="*/ 306 w 329"/>
                                <a:gd name="T33" fmla="*/ 363 h 427"/>
                                <a:gd name="T34" fmla="*/ 316 w 329"/>
                                <a:gd name="T35" fmla="*/ 347 h 427"/>
                                <a:gd name="T36" fmla="*/ 316 w 329"/>
                                <a:gd name="T37" fmla="*/ 345 h 427"/>
                                <a:gd name="T38" fmla="*/ 146 w 329"/>
                                <a:gd name="T39" fmla="*/ 345 h 427"/>
                                <a:gd name="T40" fmla="*/ 125 w 329"/>
                                <a:gd name="T41" fmla="*/ 344 h 427"/>
                                <a:gd name="T42" fmla="*/ 104 w 329"/>
                                <a:gd name="T43" fmla="*/ 340 h 427"/>
                                <a:gd name="T44" fmla="*/ 84 w 329"/>
                                <a:gd name="T45" fmla="*/ 335 h 427"/>
                                <a:gd name="T46" fmla="*/ 65 w 329"/>
                                <a:gd name="T47" fmla="*/ 327 h 427"/>
                                <a:gd name="T48" fmla="*/ 48 w 329"/>
                                <a:gd name="T49" fmla="*/ 318 h 427"/>
                                <a:gd name="T50" fmla="*/ 32 w 329"/>
                                <a:gd name="T51" fmla="*/ 307 h 427"/>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329" h="427">
                                  <a:moveTo>
                                    <a:pt x="32" y="307"/>
                                  </a:moveTo>
                                  <a:lnTo>
                                    <a:pt x="0" y="386"/>
                                  </a:lnTo>
                                  <a:lnTo>
                                    <a:pt x="16" y="395"/>
                                  </a:lnTo>
                                  <a:lnTo>
                                    <a:pt x="33" y="403"/>
                                  </a:lnTo>
                                  <a:lnTo>
                                    <a:pt x="52" y="410"/>
                                  </a:lnTo>
                                  <a:lnTo>
                                    <a:pt x="71" y="416"/>
                                  </a:lnTo>
                                  <a:lnTo>
                                    <a:pt x="92" y="421"/>
                                  </a:lnTo>
                                  <a:lnTo>
                                    <a:pt x="112" y="424"/>
                                  </a:lnTo>
                                  <a:lnTo>
                                    <a:pt x="134" y="426"/>
                                  </a:lnTo>
                                  <a:lnTo>
                                    <a:pt x="155" y="427"/>
                                  </a:lnTo>
                                  <a:lnTo>
                                    <a:pt x="186" y="425"/>
                                  </a:lnTo>
                                  <a:lnTo>
                                    <a:pt x="214" y="421"/>
                                  </a:lnTo>
                                  <a:lnTo>
                                    <a:pt x="238" y="413"/>
                                  </a:lnTo>
                                  <a:lnTo>
                                    <a:pt x="260" y="404"/>
                                  </a:lnTo>
                                  <a:lnTo>
                                    <a:pt x="278" y="392"/>
                                  </a:lnTo>
                                  <a:lnTo>
                                    <a:pt x="294" y="378"/>
                                  </a:lnTo>
                                  <a:lnTo>
                                    <a:pt x="306" y="363"/>
                                  </a:lnTo>
                                  <a:lnTo>
                                    <a:pt x="316" y="347"/>
                                  </a:lnTo>
                                  <a:lnTo>
                                    <a:pt x="316" y="345"/>
                                  </a:lnTo>
                                  <a:lnTo>
                                    <a:pt x="146" y="345"/>
                                  </a:lnTo>
                                  <a:lnTo>
                                    <a:pt x="125" y="344"/>
                                  </a:lnTo>
                                  <a:lnTo>
                                    <a:pt x="104" y="340"/>
                                  </a:lnTo>
                                  <a:lnTo>
                                    <a:pt x="84" y="335"/>
                                  </a:lnTo>
                                  <a:lnTo>
                                    <a:pt x="65" y="327"/>
                                  </a:lnTo>
                                  <a:lnTo>
                                    <a:pt x="48" y="318"/>
                                  </a:lnTo>
                                  <a:lnTo>
                                    <a:pt x="32" y="30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30"/>
                          <wps:cNvSpPr>
                            <a:spLocks/>
                          </wps:cNvSpPr>
                          <wps:spPr bwMode="auto">
                            <a:xfrm>
                              <a:off x="3221" y="1700"/>
                              <a:ext cx="329" cy="427"/>
                            </a:xfrm>
                            <a:custGeom>
                              <a:avLst/>
                              <a:gdLst>
                                <a:gd name="T0" fmla="*/ 309 w 329"/>
                                <a:gd name="T1" fmla="*/ 0 h 427"/>
                                <a:gd name="T2" fmla="*/ 15 w 329"/>
                                <a:gd name="T3" fmla="*/ 0 h 427"/>
                                <a:gd name="T4" fmla="*/ 15 w 329"/>
                                <a:gd name="T5" fmla="*/ 78 h 427"/>
                                <a:gd name="T6" fmla="*/ 194 w 329"/>
                                <a:gd name="T7" fmla="*/ 78 h 427"/>
                                <a:gd name="T8" fmla="*/ 107 w 329"/>
                                <a:gd name="T9" fmla="*/ 175 h 427"/>
                                <a:gd name="T10" fmla="*/ 107 w 329"/>
                                <a:gd name="T11" fmla="*/ 240 h 427"/>
                                <a:gd name="T12" fmla="*/ 175 w 329"/>
                                <a:gd name="T13" fmla="*/ 241 h 427"/>
                                <a:gd name="T14" fmla="*/ 200 w 329"/>
                                <a:gd name="T15" fmla="*/ 247 h 427"/>
                                <a:gd name="T16" fmla="*/ 217 w 329"/>
                                <a:gd name="T17" fmla="*/ 258 h 427"/>
                                <a:gd name="T18" fmla="*/ 227 w 329"/>
                                <a:gd name="T19" fmla="*/ 273 h 427"/>
                                <a:gd name="T20" fmla="*/ 230 w 329"/>
                                <a:gd name="T21" fmla="*/ 292 h 427"/>
                                <a:gd name="T22" fmla="*/ 227 w 329"/>
                                <a:gd name="T23" fmla="*/ 310 h 427"/>
                                <a:gd name="T24" fmla="*/ 216 w 329"/>
                                <a:gd name="T25" fmla="*/ 325 h 427"/>
                                <a:gd name="T26" fmla="*/ 199 w 329"/>
                                <a:gd name="T27" fmla="*/ 336 h 427"/>
                                <a:gd name="T28" fmla="*/ 175 w 329"/>
                                <a:gd name="T29" fmla="*/ 343 h 427"/>
                                <a:gd name="T30" fmla="*/ 146 w 329"/>
                                <a:gd name="T31" fmla="*/ 345 h 427"/>
                                <a:gd name="T32" fmla="*/ 316 w 329"/>
                                <a:gd name="T33" fmla="*/ 345 h 427"/>
                                <a:gd name="T34" fmla="*/ 323 w 329"/>
                                <a:gd name="T35" fmla="*/ 329 h 427"/>
                                <a:gd name="T36" fmla="*/ 327 w 329"/>
                                <a:gd name="T37" fmla="*/ 310 h 427"/>
                                <a:gd name="T38" fmla="*/ 328 w 329"/>
                                <a:gd name="T39" fmla="*/ 292 h 427"/>
                                <a:gd name="T40" fmla="*/ 328 w 329"/>
                                <a:gd name="T41" fmla="*/ 285 h 427"/>
                                <a:gd name="T42" fmla="*/ 325 w 329"/>
                                <a:gd name="T43" fmla="*/ 263 h 427"/>
                                <a:gd name="T44" fmla="*/ 319 w 329"/>
                                <a:gd name="T45" fmla="*/ 244 h 427"/>
                                <a:gd name="T46" fmla="*/ 310 w 329"/>
                                <a:gd name="T47" fmla="*/ 226 h 427"/>
                                <a:gd name="T48" fmla="*/ 297 w 329"/>
                                <a:gd name="T49" fmla="*/ 210 h 427"/>
                                <a:gd name="T50" fmla="*/ 281 w 329"/>
                                <a:gd name="T51" fmla="*/ 196 h 427"/>
                                <a:gd name="T52" fmla="*/ 262 w 329"/>
                                <a:gd name="T53" fmla="*/ 185 h 427"/>
                                <a:gd name="T54" fmla="*/ 240 w 329"/>
                                <a:gd name="T55" fmla="*/ 176 h 427"/>
                                <a:gd name="T56" fmla="*/ 214 w 329"/>
                                <a:gd name="T57" fmla="*/ 171 h 427"/>
                                <a:gd name="T58" fmla="*/ 309 w 329"/>
                                <a:gd name="T59" fmla="*/ 63 h 427"/>
                                <a:gd name="T60" fmla="*/ 309 w 329"/>
                                <a:gd name="T61" fmla="*/ 0 h 427"/>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29" h="427">
                                  <a:moveTo>
                                    <a:pt x="309" y="0"/>
                                  </a:moveTo>
                                  <a:lnTo>
                                    <a:pt x="15" y="0"/>
                                  </a:lnTo>
                                  <a:lnTo>
                                    <a:pt x="15" y="78"/>
                                  </a:lnTo>
                                  <a:lnTo>
                                    <a:pt x="194" y="78"/>
                                  </a:lnTo>
                                  <a:lnTo>
                                    <a:pt x="107" y="175"/>
                                  </a:lnTo>
                                  <a:lnTo>
                                    <a:pt x="107" y="240"/>
                                  </a:lnTo>
                                  <a:lnTo>
                                    <a:pt x="175" y="241"/>
                                  </a:lnTo>
                                  <a:lnTo>
                                    <a:pt x="200" y="247"/>
                                  </a:lnTo>
                                  <a:lnTo>
                                    <a:pt x="217" y="258"/>
                                  </a:lnTo>
                                  <a:lnTo>
                                    <a:pt x="227" y="273"/>
                                  </a:lnTo>
                                  <a:lnTo>
                                    <a:pt x="230" y="292"/>
                                  </a:lnTo>
                                  <a:lnTo>
                                    <a:pt x="227" y="310"/>
                                  </a:lnTo>
                                  <a:lnTo>
                                    <a:pt x="216" y="325"/>
                                  </a:lnTo>
                                  <a:lnTo>
                                    <a:pt x="199" y="336"/>
                                  </a:lnTo>
                                  <a:lnTo>
                                    <a:pt x="175" y="343"/>
                                  </a:lnTo>
                                  <a:lnTo>
                                    <a:pt x="146" y="345"/>
                                  </a:lnTo>
                                  <a:lnTo>
                                    <a:pt x="316" y="345"/>
                                  </a:lnTo>
                                  <a:lnTo>
                                    <a:pt x="323" y="329"/>
                                  </a:lnTo>
                                  <a:lnTo>
                                    <a:pt x="327" y="310"/>
                                  </a:lnTo>
                                  <a:lnTo>
                                    <a:pt x="328" y="292"/>
                                  </a:lnTo>
                                  <a:lnTo>
                                    <a:pt x="328" y="285"/>
                                  </a:lnTo>
                                  <a:lnTo>
                                    <a:pt x="325" y="263"/>
                                  </a:lnTo>
                                  <a:lnTo>
                                    <a:pt x="319" y="244"/>
                                  </a:lnTo>
                                  <a:lnTo>
                                    <a:pt x="310" y="226"/>
                                  </a:lnTo>
                                  <a:lnTo>
                                    <a:pt x="297" y="210"/>
                                  </a:lnTo>
                                  <a:lnTo>
                                    <a:pt x="281" y="196"/>
                                  </a:lnTo>
                                  <a:lnTo>
                                    <a:pt x="262" y="185"/>
                                  </a:lnTo>
                                  <a:lnTo>
                                    <a:pt x="240" y="176"/>
                                  </a:lnTo>
                                  <a:lnTo>
                                    <a:pt x="214" y="171"/>
                                  </a:lnTo>
                                  <a:lnTo>
                                    <a:pt x="309" y="63"/>
                                  </a:lnTo>
                                  <a:lnTo>
                                    <a:pt x="30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0D40999" id="Grup 112" o:spid="_x0000_s1081" style="position:absolute;left:0;text-align:left;margin-left:100.85pt;margin-top:54.5pt;width:335.55pt;height:80.9pt;z-index:-251640320;mso-position-horizontal-relative:page;mso-position-vertical-relative:text" coordorigin="2017,1090" coordsize="6711,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" o:allowincell="f">
                <v:rect id="Rectangle 22" o:spid="_x0000_s1082" style="position:absolute;left:2340;top:1091;width:170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6C41CC" w:rsidRDefault="006C41CC" w:rsidP="006B1350">
                        <w:pPr>
                          <w:spacing w:line="240" w:lineRule="atLeast"/>
                        </w:pPr>
                        <w:r w:rsidRPr="007777A7">
                          <w:rPr>
                            <w:noProof/>
                          </w:rPr>
                          <w:drawing>
                            <wp:inline distT="0" distB="0" distL="0" distR="0" wp14:anchorId="4E49BE36" wp14:editId="7E1301DE">
                              <wp:extent cx="1096010" cy="152400"/>
                              <wp:effectExtent l="0" t="0" r="889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v:textbox>
                </v:rect>
                <v:rect id="Rectangle 23" o:spid="_x0000_s1083" style="position:absolute;left:2017;top:1143;width:672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6C41CC" w:rsidRDefault="006C41CC" w:rsidP="006B1350">
                        <w:pPr>
                          <w:spacing w:line="200" w:lineRule="atLeast"/>
                        </w:pPr>
                        <w:r w:rsidRPr="007777A7">
                          <w:rPr>
                            <w:noProof/>
                          </w:rPr>
                          <w:drawing>
                            <wp:inline distT="0" distB="0" distL="0" distR="0" wp14:anchorId="581BC266" wp14:editId="3BFD9C85">
                              <wp:extent cx="4288155" cy="123825"/>
                              <wp:effectExtent l="0" t="0" r="0" b="0"/>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88155" cy="123825"/>
                                      </a:xfrm>
                                      <a:prstGeom prst="rect">
                                        <a:avLst/>
                                      </a:prstGeom>
                                      <a:noFill/>
                                      <a:ln>
                                        <a:noFill/>
                                      </a:ln>
                                    </pic:spPr>
                                  </pic:pic>
                                </a:graphicData>
                              </a:graphic>
                            </wp:inline>
                          </w:drawing>
                        </w:r>
                      </w:p>
                      <w:p w:rsidR="006C41CC" w:rsidRDefault="006C41CC" w:rsidP="006B1350"/>
                    </w:txbxContent>
                  </v:textbox>
                </v:rect>
                <v:rect id="Rectangle 24" o:spid="_x0000_s1084" style="position:absolute;left:2482;top:1091;width:1420;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6C41CC" w:rsidRDefault="006C41CC" w:rsidP="006B1350">
                        <w:pPr>
                          <w:spacing w:line="1620" w:lineRule="atLeast"/>
                        </w:pPr>
                        <w:r w:rsidRPr="007777A7">
                          <w:rPr>
                            <w:noProof/>
                          </w:rPr>
                          <w:drawing>
                            <wp:inline distT="0" distB="0" distL="0" distR="0" wp14:anchorId="0A7D53D0" wp14:editId="0505127B">
                              <wp:extent cx="894715" cy="1038225"/>
                              <wp:effectExtent l="0" t="0" r="635" b="9525"/>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v:textbox>
                </v:rect>
                <v:group id="Group 25" o:spid="_x0000_s1085" style="position:absolute;left:2838;top:1692;width:360;height:435" coordorigin="2838,1692" coordsize="36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Freeform 26" o:spid="_x0000_s1086" style="position:absolute;left:2838;top:1692;width:360;height:435;visibility:visible;mso-wrap-style:square;v-text-anchor:top" coordsize="36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" path="m177,l156,1,135,5r-19,6l97,19,80,30,64,42,50,57,37,74,26,93r-9,21l9,137,4,162,,188r,23l,227r1,27l5,280r6,24l19,326r10,20l41,364r13,16l69,394r16,12l103,416r19,8l143,430r21,3l187,434r21,-2l228,428r19,-6l265,413r16,-11l297,389r14,-15l323,357r3,-5l172,352r-16,-4l142,341,129,330,118,314r-8,-20l103,269,99,239,98,204r3,-30l106,148r8,-21l125,111,139,98r16,-9l174,85r22,-2l327,83,320,71,307,55,292,40,276,28,259,18,240,10,220,4,199,1,177,xe" stroked="f">
                    <v:path arrowok="t" o:connecttype="custom" o:connectlocs="156,1;116,11;80,30;50,57;26,93;9,137;0,188;0,227;5,280;19,326;41,364;69,394;103,416;143,430;187,434;228,428;265,413;297,389;323,357;172,352;142,341;118,314;103,269;98,204;106,148;125,111;155,89;196,83;320,71;292,40;259,18;220,4;177,0" o:connectangles="0,0,0,0,0,0,0,0,0,0,0,0,0,0,0,0,0,0,0,0,0,0,0,0,0,0,0,0,0,0,0,0,0"/>
                  </v:shape>
                  <v:shape id="Freeform 27" o:spid="_x0000_s1087" style="position:absolute;left:2838;top:1692;width:360;height:435;visibility:visible;mso-wrap-style:square;v-text-anchor:top" coordsize="36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" path="m327,83r-131,l212,89r14,10l238,113r10,18l256,155r4,28l262,217r,5l260,254r-5,27l247,303r-10,18l224,335r-15,9l191,350r-19,2l326,352r8,-14l343,316r7,-23l355,268r3,-28l360,211r-2,-28l354,157r-5,-24l341,110,331,90r-4,-7xe" stroked="f">
                    <v:path arrowok="t" o:connecttype="custom" o:connectlocs="327,83;196,83;212,89;226,99;238,113;248,131;256,155;260,183;262,217;262,222;260,254;255,281;247,303;237,321;224,335;209,344;191,350;172,352;326,352;334,338;343,316;350,293;355,268;358,240;360,211;358,183;354,157;349,133;341,110;331,90;327,83" o:connectangles="0,0,0,0,0,0,0,0,0,0,0,0,0,0,0,0,0,0,0,0,0,0,0,0,0,0,0,0,0,0,0"/>
                  </v:shape>
                </v:group>
                <v:group id="Group 28" o:spid="_x0000_s1088" style="position:absolute;left:3221;top:1700;width:329;height:427" coordorigin="3221,1700" coordsize="32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Freeform 29" o:spid="_x0000_s1089" style="position:absolute;left:3221;top:1700;width:329;height:427;visibility:visible;mso-wrap-style:square;v-text-anchor:top" coordsize="32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" path="m32,307l,386r16,9l33,403r19,7l71,416r21,5l112,424r22,2l155,427r31,-2l214,421r24,-8l260,404r18,-12l294,378r12,-15l316,347r,-2l146,345r-21,-1l104,340,84,335,65,327,48,318,32,307xe" stroked="f">
                    <v:path arrowok="t" o:connecttype="custom" o:connectlocs="32,307;0,386;16,395;33,403;52,410;71,416;92,421;112,424;134,426;155,427;186,425;214,421;238,413;260,404;278,392;294,378;306,363;316,347;316,345;146,345;125,344;104,340;84,335;65,327;48,318;32,307" o:connectangles="0,0,0,0,0,0,0,0,0,0,0,0,0,0,0,0,0,0,0,0,0,0,0,0,0,0"/>
                  </v:shape>
                  <v:shape id="Freeform 30" o:spid="_x0000_s1090" style="position:absolute;left:3221;top:1700;width:329;height:427;visibility:visible;mso-wrap-style:square;v-text-anchor:top" coordsize="32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" path="m309,l15,r,78l194,78r-87,97l107,240r68,1l200,247r17,11l227,273r3,19l227,310r-11,15l199,336r-24,7l146,345r170,l323,329r4,-19l328,292r,-7l325,263r-6,-19l310,226,297,210,281,196,262,185r-22,-9l214,171,309,63,309,xe" stroked="f">
                    <v:path arrowok="t" o:connecttype="custom" o:connectlocs="309,0;15,0;15,78;194,78;107,175;107,240;175,241;200,247;217,258;227,273;230,292;227,310;216,325;199,336;175,343;146,345;316,345;323,329;327,310;328,292;328,285;325,263;319,244;310,226;297,210;281,196;262,185;240,176;214,171;309,63;309,0" o:connectangles="0,0,0,0,0,0,0,0,0,0,0,0,0,0,0,0,0,0,0,0,0,0,0,0,0,0,0,0,0,0,0"/>
                  </v:shape>
                </v:group>
                <w10:wrap anchorx="page"/>
              </v:group>
            </w:pict>
          </mc:Fallback>
        </mc:AlternateContent>
      </w:r>
      <w:r w:rsidRPr="00F3474C">
        <w:rPr>
          <w:rFonts w:eastAsia="Malgun Gothic"/>
          <w:color w:val="231F20"/>
          <w:w w:val="85"/>
        </w:rPr>
        <w:t>Performans göstergelerinin gerçekleşme durumlarının hedeflerle kıyaslanması,</w:t>
      </w: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before="20" w:line="240" w:lineRule="exact"/>
      </w:pPr>
    </w:p>
    <w:p w:rsidR="006B1350" w:rsidRPr="00F3474C" w:rsidRDefault="006B1350" w:rsidP="006B1350">
      <w:pPr>
        <w:kinsoku w:val="0"/>
        <w:overflowPunct w:val="0"/>
        <w:spacing w:line="198" w:lineRule="exact"/>
        <w:ind w:left="2616" w:right="924"/>
        <w:rPr>
          <w:rFonts w:eastAsia="Malgun Gothic"/>
          <w:color w:val="000000"/>
        </w:rPr>
      </w:pPr>
      <w:r w:rsidRPr="00F3474C">
        <w:rPr>
          <w:rFonts w:ascii="Book Antiqua" w:hAnsi="Book Antiqua"/>
          <w:noProof/>
          <w:szCs w:val="21"/>
        </w:rPr>
        <mc:AlternateContent>
          <mc:Choice Requires="wpg">
            <w:drawing>
              <wp:anchor distT="0" distB="0" distL="114300" distR="114300" simplePos="0" relativeHeight="251677184" behindDoc="1" locked="0" layoutInCell="0" allowOverlap="1" wp14:anchorId="24E216A1" wp14:editId="108AEE11">
                <wp:simplePos x="0" y="0"/>
                <wp:positionH relativeFrom="page">
                  <wp:posOffset>1292225</wp:posOffset>
                </wp:positionH>
                <wp:positionV relativeFrom="paragraph">
                  <wp:posOffset>755650</wp:posOffset>
                </wp:positionV>
                <wp:extent cx="4239260" cy="1027430"/>
                <wp:effectExtent l="0" t="0" r="8890" b="20320"/>
                <wp:wrapNone/>
                <wp:docPr id="122" name="Gr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9260" cy="1027430"/>
                          <a:chOff x="2035" y="1190"/>
                          <a:chExt cx="6676" cy="1618"/>
                        </a:xfrm>
                      </wpg:grpSpPr>
                      <wps:wsp>
                        <wps:cNvPr id="123" name="Rectangle 32"/>
                        <wps:cNvSpPr>
                          <a:spLocks noChangeArrowheads="1"/>
                        </wps:cNvSpPr>
                        <wps:spPr bwMode="auto">
                          <a:xfrm>
                            <a:off x="2340" y="1191"/>
                            <a:ext cx="17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40" w:lineRule="atLeast"/>
                              </w:pPr>
                              <w:r w:rsidRPr="007777A7">
                                <w:rPr>
                                  <w:noProof/>
                                </w:rPr>
                                <w:drawing>
                                  <wp:inline distT="0" distB="0" distL="0" distR="0" wp14:anchorId="4167EA1E" wp14:editId="4A8D46CE">
                                    <wp:extent cx="1096010" cy="152400"/>
                                    <wp:effectExtent l="0" t="0" r="8890" b="0"/>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124" name="Rectangle 33"/>
                        <wps:cNvSpPr>
                          <a:spLocks noChangeArrowheads="1"/>
                        </wps:cNvSpPr>
                        <wps:spPr bwMode="auto">
                          <a:xfrm>
                            <a:off x="2035" y="1243"/>
                            <a:ext cx="668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00" w:lineRule="atLeast"/>
                              </w:pPr>
                              <w:r w:rsidRPr="007777A7">
                                <w:rPr>
                                  <w:noProof/>
                                </w:rPr>
                                <w:drawing>
                                  <wp:inline distT="0" distB="0" distL="0" distR="0" wp14:anchorId="683DA5D8" wp14:editId="20103CF1">
                                    <wp:extent cx="4256405" cy="123825"/>
                                    <wp:effectExtent l="0" t="0" r="0" b="0"/>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56405" cy="1238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125" name="Rectangle 34"/>
                        <wps:cNvSpPr>
                          <a:spLocks noChangeArrowheads="1"/>
                        </wps:cNvSpPr>
                        <wps:spPr bwMode="auto">
                          <a:xfrm>
                            <a:off x="2482" y="1191"/>
                            <a:ext cx="142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1620" w:lineRule="atLeast"/>
                              </w:pPr>
                              <w:r w:rsidRPr="007777A7">
                                <w:rPr>
                                  <w:noProof/>
                                </w:rPr>
                                <w:drawing>
                                  <wp:inline distT="0" distB="0" distL="0" distR="0" wp14:anchorId="50213BDF" wp14:editId="2602B0A1">
                                    <wp:extent cx="894715" cy="1038225"/>
                                    <wp:effectExtent l="0" t="0" r="635" b="9525"/>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g:grpSp>
                        <wpg:cNvPr id="126" name="Group 35"/>
                        <wpg:cNvGrpSpPr>
                          <a:grpSpLocks/>
                        </wpg:cNvGrpSpPr>
                        <wpg:grpSpPr bwMode="auto">
                          <a:xfrm>
                            <a:off x="2806" y="1793"/>
                            <a:ext cx="360" cy="434"/>
                            <a:chOff x="2806" y="1793"/>
                            <a:chExt cx="360" cy="434"/>
                          </a:xfrm>
                        </wpg:grpSpPr>
                        <wps:wsp>
                          <wps:cNvPr id="127" name="Freeform 36"/>
                          <wps:cNvSpPr>
                            <a:spLocks/>
                          </wps:cNvSpPr>
                          <wps:spPr bwMode="auto">
                            <a:xfrm>
                              <a:off x="2806" y="1793"/>
                              <a:ext cx="360" cy="434"/>
                            </a:xfrm>
                            <a:custGeom>
                              <a:avLst/>
                              <a:gdLst>
                                <a:gd name="T0" fmla="*/ 156 w 360"/>
                                <a:gd name="T1" fmla="*/ 1 h 434"/>
                                <a:gd name="T2" fmla="*/ 116 w 360"/>
                                <a:gd name="T3" fmla="*/ 11 h 434"/>
                                <a:gd name="T4" fmla="*/ 80 w 360"/>
                                <a:gd name="T5" fmla="*/ 30 h 434"/>
                                <a:gd name="T6" fmla="*/ 50 w 360"/>
                                <a:gd name="T7" fmla="*/ 57 h 434"/>
                                <a:gd name="T8" fmla="*/ 26 w 360"/>
                                <a:gd name="T9" fmla="*/ 93 h 434"/>
                                <a:gd name="T10" fmla="*/ 9 w 360"/>
                                <a:gd name="T11" fmla="*/ 137 h 434"/>
                                <a:gd name="T12" fmla="*/ 1 w 360"/>
                                <a:gd name="T13" fmla="*/ 188 h 434"/>
                                <a:gd name="T14" fmla="*/ 0 w 360"/>
                                <a:gd name="T15" fmla="*/ 227 h 434"/>
                                <a:gd name="T16" fmla="*/ 5 w 360"/>
                                <a:gd name="T17" fmla="*/ 280 h 434"/>
                                <a:gd name="T18" fmla="*/ 19 w 360"/>
                                <a:gd name="T19" fmla="*/ 326 h 434"/>
                                <a:gd name="T20" fmla="*/ 41 w 360"/>
                                <a:gd name="T21" fmla="*/ 364 h 434"/>
                                <a:gd name="T22" fmla="*/ 69 w 360"/>
                                <a:gd name="T23" fmla="*/ 394 h 434"/>
                                <a:gd name="T24" fmla="*/ 103 w 360"/>
                                <a:gd name="T25" fmla="*/ 416 h 434"/>
                                <a:gd name="T26" fmla="*/ 143 w 360"/>
                                <a:gd name="T27" fmla="*/ 430 h 434"/>
                                <a:gd name="T28" fmla="*/ 187 w 360"/>
                                <a:gd name="T29" fmla="*/ 434 h 434"/>
                                <a:gd name="T30" fmla="*/ 228 w 360"/>
                                <a:gd name="T31" fmla="*/ 428 h 434"/>
                                <a:gd name="T32" fmla="*/ 265 w 360"/>
                                <a:gd name="T33" fmla="*/ 413 h 434"/>
                                <a:gd name="T34" fmla="*/ 297 w 360"/>
                                <a:gd name="T35" fmla="*/ 389 h 434"/>
                                <a:gd name="T36" fmla="*/ 323 w 360"/>
                                <a:gd name="T37" fmla="*/ 357 h 434"/>
                                <a:gd name="T38" fmla="*/ 172 w 360"/>
                                <a:gd name="T39" fmla="*/ 352 h 434"/>
                                <a:gd name="T40" fmla="*/ 142 w 360"/>
                                <a:gd name="T41" fmla="*/ 341 h 434"/>
                                <a:gd name="T42" fmla="*/ 118 w 360"/>
                                <a:gd name="T43" fmla="*/ 314 h 434"/>
                                <a:gd name="T44" fmla="*/ 103 w 360"/>
                                <a:gd name="T45" fmla="*/ 269 h 434"/>
                                <a:gd name="T46" fmla="*/ 98 w 360"/>
                                <a:gd name="T47" fmla="*/ 203 h 434"/>
                                <a:gd name="T48" fmla="*/ 106 w 360"/>
                                <a:gd name="T49" fmla="*/ 148 h 434"/>
                                <a:gd name="T50" fmla="*/ 125 w 360"/>
                                <a:gd name="T51" fmla="*/ 111 h 434"/>
                                <a:gd name="T52" fmla="*/ 155 w 360"/>
                                <a:gd name="T53" fmla="*/ 89 h 434"/>
                                <a:gd name="T54" fmla="*/ 196 w 360"/>
                                <a:gd name="T55" fmla="*/ 83 h 434"/>
                                <a:gd name="T56" fmla="*/ 320 w 360"/>
                                <a:gd name="T57" fmla="*/ 71 h 434"/>
                                <a:gd name="T58" fmla="*/ 292 w 360"/>
                                <a:gd name="T59" fmla="*/ 40 h 434"/>
                                <a:gd name="T60" fmla="*/ 259 w 360"/>
                                <a:gd name="T61" fmla="*/ 18 h 434"/>
                                <a:gd name="T62" fmla="*/ 220 w 360"/>
                                <a:gd name="T63" fmla="*/ 4 h 434"/>
                                <a:gd name="T64" fmla="*/ 177 w 360"/>
                                <a:gd name="T65" fmla="*/ 0 h 434"/>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360" h="434">
                                  <a:moveTo>
                                    <a:pt x="177" y="0"/>
                                  </a:moveTo>
                                  <a:lnTo>
                                    <a:pt x="156" y="1"/>
                                  </a:lnTo>
                                  <a:lnTo>
                                    <a:pt x="135" y="5"/>
                                  </a:lnTo>
                                  <a:lnTo>
                                    <a:pt x="116" y="11"/>
                                  </a:lnTo>
                                  <a:lnTo>
                                    <a:pt x="97" y="19"/>
                                  </a:lnTo>
                                  <a:lnTo>
                                    <a:pt x="80" y="30"/>
                                  </a:lnTo>
                                  <a:lnTo>
                                    <a:pt x="64" y="42"/>
                                  </a:lnTo>
                                  <a:lnTo>
                                    <a:pt x="50" y="57"/>
                                  </a:lnTo>
                                  <a:lnTo>
                                    <a:pt x="37" y="74"/>
                                  </a:lnTo>
                                  <a:lnTo>
                                    <a:pt x="26" y="93"/>
                                  </a:lnTo>
                                  <a:lnTo>
                                    <a:pt x="17" y="114"/>
                                  </a:lnTo>
                                  <a:lnTo>
                                    <a:pt x="9" y="137"/>
                                  </a:lnTo>
                                  <a:lnTo>
                                    <a:pt x="4" y="162"/>
                                  </a:lnTo>
                                  <a:lnTo>
                                    <a:pt x="1" y="188"/>
                                  </a:lnTo>
                                  <a:lnTo>
                                    <a:pt x="0" y="211"/>
                                  </a:lnTo>
                                  <a:lnTo>
                                    <a:pt x="0" y="227"/>
                                  </a:lnTo>
                                  <a:lnTo>
                                    <a:pt x="1" y="254"/>
                                  </a:lnTo>
                                  <a:lnTo>
                                    <a:pt x="5" y="280"/>
                                  </a:lnTo>
                                  <a:lnTo>
                                    <a:pt x="11" y="304"/>
                                  </a:lnTo>
                                  <a:lnTo>
                                    <a:pt x="19" y="326"/>
                                  </a:lnTo>
                                  <a:lnTo>
                                    <a:pt x="29" y="346"/>
                                  </a:lnTo>
                                  <a:lnTo>
                                    <a:pt x="41" y="364"/>
                                  </a:lnTo>
                                  <a:lnTo>
                                    <a:pt x="54" y="380"/>
                                  </a:lnTo>
                                  <a:lnTo>
                                    <a:pt x="69" y="394"/>
                                  </a:lnTo>
                                  <a:lnTo>
                                    <a:pt x="85" y="406"/>
                                  </a:lnTo>
                                  <a:lnTo>
                                    <a:pt x="103" y="416"/>
                                  </a:lnTo>
                                  <a:lnTo>
                                    <a:pt x="122" y="424"/>
                                  </a:lnTo>
                                  <a:lnTo>
                                    <a:pt x="143" y="430"/>
                                  </a:lnTo>
                                  <a:lnTo>
                                    <a:pt x="164" y="433"/>
                                  </a:lnTo>
                                  <a:lnTo>
                                    <a:pt x="187" y="434"/>
                                  </a:lnTo>
                                  <a:lnTo>
                                    <a:pt x="208" y="432"/>
                                  </a:lnTo>
                                  <a:lnTo>
                                    <a:pt x="228" y="428"/>
                                  </a:lnTo>
                                  <a:lnTo>
                                    <a:pt x="247" y="422"/>
                                  </a:lnTo>
                                  <a:lnTo>
                                    <a:pt x="265" y="413"/>
                                  </a:lnTo>
                                  <a:lnTo>
                                    <a:pt x="281" y="402"/>
                                  </a:lnTo>
                                  <a:lnTo>
                                    <a:pt x="297" y="389"/>
                                  </a:lnTo>
                                  <a:lnTo>
                                    <a:pt x="311" y="374"/>
                                  </a:lnTo>
                                  <a:lnTo>
                                    <a:pt x="323" y="357"/>
                                  </a:lnTo>
                                  <a:lnTo>
                                    <a:pt x="326" y="352"/>
                                  </a:lnTo>
                                  <a:lnTo>
                                    <a:pt x="172" y="352"/>
                                  </a:lnTo>
                                  <a:lnTo>
                                    <a:pt x="156" y="348"/>
                                  </a:lnTo>
                                  <a:lnTo>
                                    <a:pt x="142" y="341"/>
                                  </a:lnTo>
                                  <a:lnTo>
                                    <a:pt x="129" y="330"/>
                                  </a:lnTo>
                                  <a:lnTo>
                                    <a:pt x="118" y="314"/>
                                  </a:lnTo>
                                  <a:lnTo>
                                    <a:pt x="110" y="294"/>
                                  </a:lnTo>
                                  <a:lnTo>
                                    <a:pt x="103" y="269"/>
                                  </a:lnTo>
                                  <a:lnTo>
                                    <a:pt x="99" y="239"/>
                                  </a:lnTo>
                                  <a:lnTo>
                                    <a:pt x="98" y="203"/>
                                  </a:lnTo>
                                  <a:lnTo>
                                    <a:pt x="101" y="174"/>
                                  </a:lnTo>
                                  <a:lnTo>
                                    <a:pt x="106" y="148"/>
                                  </a:lnTo>
                                  <a:lnTo>
                                    <a:pt x="114" y="127"/>
                                  </a:lnTo>
                                  <a:lnTo>
                                    <a:pt x="125" y="111"/>
                                  </a:lnTo>
                                  <a:lnTo>
                                    <a:pt x="139" y="98"/>
                                  </a:lnTo>
                                  <a:lnTo>
                                    <a:pt x="155" y="89"/>
                                  </a:lnTo>
                                  <a:lnTo>
                                    <a:pt x="174" y="85"/>
                                  </a:lnTo>
                                  <a:lnTo>
                                    <a:pt x="196" y="83"/>
                                  </a:lnTo>
                                  <a:lnTo>
                                    <a:pt x="327" y="83"/>
                                  </a:lnTo>
                                  <a:lnTo>
                                    <a:pt x="320" y="71"/>
                                  </a:lnTo>
                                  <a:lnTo>
                                    <a:pt x="307" y="55"/>
                                  </a:lnTo>
                                  <a:lnTo>
                                    <a:pt x="292" y="40"/>
                                  </a:lnTo>
                                  <a:lnTo>
                                    <a:pt x="276" y="28"/>
                                  </a:lnTo>
                                  <a:lnTo>
                                    <a:pt x="259" y="18"/>
                                  </a:lnTo>
                                  <a:lnTo>
                                    <a:pt x="240" y="10"/>
                                  </a:lnTo>
                                  <a:lnTo>
                                    <a:pt x="220" y="4"/>
                                  </a:lnTo>
                                  <a:lnTo>
                                    <a:pt x="199" y="1"/>
                                  </a:lnTo>
                                  <a:lnTo>
                                    <a:pt x="1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37"/>
                          <wps:cNvSpPr>
                            <a:spLocks/>
                          </wps:cNvSpPr>
                          <wps:spPr bwMode="auto">
                            <a:xfrm>
                              <a:off x="2806" y="1793"/>
                              <a:ext cx="360" cy="434"/>
                            </a:xfrm>
                            <a:custGeom>
                              <a:avLst/>
                              <a:gdLst>
                                <a:gd name="T0" fmla="*/ 327 w 360"/>
                                <a:gd name="T1" fmla="*/ 83 h 434"/>
                                <a:gd name="T2" fmla="*/ 196 w 360"/>
                                <a:gd name="T3" fmla="*/ 83 h 434"/>
                                <a:gd name="T4" fmla="*/ 212 w 360"/>
                                <a:gd name="T5" fmla="*/ 89 h 434"/>
                                <a:gd name="T6" fmla="*/ 226 w 360"/>
                                <a:gd name="T7" fmla="*/ 99 h 434"/>
                                <a:gd name="T8" fmla="*/ 238 w 360"/>
                                <a:gd name="T9" fmla="*/ 113 h 434"/>
                                <a:gd name="T10" fmla="*/ 248 w 360"/>
                                <a:gd name="T11" fmla="*/ 131 h 434"/>
                                <a:gd name="T12" fmla="*/ 256 w 360"/>
                                <a:gd name="T13" fmla="*/ 155 h 434"/>
                                <a:gd name="T14" fmla="*/ 260 w 360"/>
                                <a:gd name="T15" fmla="*/ 183 h 434"/>
                                <a:gd name="T16" fmla="*/ 262 w 360"/>
                                <a:gd name="T17" fmla="*/ 217 h 434"/>
                                <a:gd name="T18" fmla="*/ 262 w 360"/>
                                <a:gd name="T19" fmla="*/ 222 h 434"/>
                                <a:gd name="T20" fmla="*/ 260 w 360"/>
                                <a:gd name="T21" fmla="*/ 254 h 434"/>
                                <a:gd name="T22" fmla="*/ 255 w 360"/>
                                <a:gd name="T23" fmla="*/ 281 h 434"/>
                                <a:gd name="T24" fmla="*/ 247 w 360"/>
                                <a:gd name="T25" fmla="*/ 303 h 434"/>
                                <a:gd name="T26" fmla="*/ 237 w 360"/>
                                <a:gd name="T27" fmla="*/ 321 h 434"/>
                                <a:gd name="T28" fmla="*/ 224 w 360"/>
                                <a:gd name="T29" fmla="*/ 335 h 434"/>
                                <a:gd name="T30" fmla="*/ 209 w 360"/>
                                <a:gd name="T31" fmla="*/ 344 h 434"/>
                                <a:gd name="T32" fmla="*/ 191 w 360"/>
                                <a:gd name="T33" fmla="*/ 350 h 434"/>
                                <a:gd name="T34" fmla="*/ 172 w 360"/>
                                <a:gd name="T35" fmla="*/ 352 h 434"/>
                                <a:gd name="T36" fmla="*/ 326 w 360"/>
                                <a:gd name="T37" fmla="*/ 352 h 434"/>
                                <a:gd name="T38" fmla="*/ 334 w 360"/>
                                <a:gd name="T39" fmla="*/ 338 h 434"/>
                                <a:gd name="T40" fmla="*/ 343 w 360"/>
                                <a:gd name="T41" fmla="*/ 316 h 434"/>
                                <a:gd name="T42" fmla="*/ 350 w 360"/>
                                <a:gd name="T43" fmla="*/ 293 h 434"/>
                                <a:gd name="T44" fmla="*/ 355 w 360"/>
                                <a:gd name="T45" fmla="*/ 268 h 434"/>
                                <a:gd name="T46" fmla="*/ 358 w 360"/>
                                <a:gd name="T47" fmla="*/ 240 h 434"/>
                                <a:gd name="T48" fmla="*/ 360 w 360"/>
                                <a:gd name="T49" fmla="*/ 211 h 434"/>
                                <a:gd name="T50" fmla="*/ 358 w 360"/>
                                <a:gd name="T51" fmla="*/ 183 h 434"/>
                                <a:gd name="T52" fmla="*/ 354 w 360"/>
                                <a:gd name="T53" fmla="*/ 157 h 434"/>
                                <a:gd name="T54" fmla="*/ 349 w 360"/>
                                <a:gd name="T55" fmla="*/ 133 h 434"/>
                                <a:gd name="T56" fmla="*/ 341 w 360"/>
                                <a:gd name="T57" fmla="*/ 110 h 434"/>
                                <a:gd name="T58" fmla="*/ 331 w 360"/>
                                <a:gd name="T59" fmla="*/ 90 h 434"/>
                                <a:gd name="T60" fmla="*/ 327 w 360"/>
                                <a:gd name="T61" fmla="*/ 83 h 43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60" h="434">
                                  <a:moveTo>
                                    <a:pt x="327" y="83"/>
                                  </a:moveTo>
                                  <a:lnTo>
                                    <a:pt x="196" y="83"/>
                                  </a:lnTo>
                                  <a:lnTo>
                                    <a:pt x="212" y="89"/>
                                  </a:lnTo>
                                  <a:lnTo>
                                    <a:pt x="226" y="99"/>
                                  </a:lnTo>
                                  <a:lnTo>
                                    <a:pt x="238" y="113"/>
                                  </a:lnTo>
                                  <a:lnTo>
                                    <a:pt x="248" y="131"/>
                                  </a:lnTo>
                                  <a:lnTo>
                                    <a:pt x="256" y="155"/>
                                  </a:lnTo>
                                  <a:lnTo>
                                    <a:pt x="260" y="183"/>
                                  </a:lnTo>
                                  <a:lnTo>
                                    <a:pt x="262" y="217"/>
                                  </a:lnTo>
                                  <a:lnTo>
                                    <a:pt x="262" y="222"/>
                                  </a:lnTo>
                                  <a:lnTo>
                                    <a:pt x="260" y="254"/>
                                  </a:lnTo>
                                  <a:lnTo>
                                    <a:pt x="255" y="281"/>
                                  </a:lnTo>
                                  <a:lnTo>
                                    <a:pt x="247" y="303"/>
                                  </a:lnTo>
                                  <a:lnTo>
                                    <a:pt x="237" y="321"/>
                                  </a:lnTo>
                                  <a:lnTo>
                                    <a:pt x="224" y="335"/>
                                  </a:lnTo>
                                  <a:lnTo>
                                    <a:pt x="209" y="344"/>
                                  </a:lnTo>
                                  <a:lnTo>
                                    <a:pt x="191" y="350"/>
                                  </a:lnTo>
                                  <a:lnTo>
                                    <a:pt x="172" y="352"/>
                                  </a:lnTo>
                                  <a:lnTo>
                                    <a:pt x="326" y="352"/>
                                  </a:lnTo>
                                  <a:lnTo>
                                    <a:pt x="334" y="338"/>
                                  </a:lnTo>
                                  <a:lnTo>
                                    <a:pt x="343" y="316"/>
                                  </a:lnTo>
                                  <a:lnTo>
                                    <a:pt x="350" y="293"/>
                                  </a:lnTo>
                                  <a:lnTo>
                                    <a:pt x="355" y="268"/>
                                  </a:lnTo>
                                  <a:lnTo>
                                    <a:pt x="358" y="240"/>
                                  </a:lnTo>
                                  <a:lnTo>
                                    <a:pt x="360" y="211"/>
                                  </a:lnTo>
                                  <a:lnTo>
                                    <a:pt x="358" y="183"/>
                                  </a:lnTo>
                                  <a:lnTo>
                                    <a:pt x="354" y="157"/>
                                  </a:lnTo>
                                  <a:lnTo>
                                    <a:pt x="349" y="133"/>
                                  </a:lnTo>
                                  <a:lnTo>
                                    <a:pt x="341" y="110"/>
                                  </a:lnTo>
                                  <a:lnTo>
                                    <a:pt x="331" y="90"/>
                                  </a:lnTo>
                                  <a:lnTo>
                                    <a:pt x="327" y="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 name="Group 38"/>
                        <wpg:cNvGrpSpPr>
                          <a:grpSpLocks/>
                        </wpg:cNvGrpSpPr>
                        <wpg:grpSpPr bwMode="auto">
                          <a:xfrm>
                            <a:off x="3208" y="1800"/>
                            <a:ext cx="322" cy="420"/>
                            <a:chOff x="3208" y="1800"/>
                            <a:chExt cx="322" cy="420"/>
                          </a:xfrm>
                        </wpg:grpSpPr>
                        <wps:wsp>
                          <wps:cNvPr id="130" name="Rectangle 39"/>
                          <wps:cNvSpPr>
                            <a:spLocks/>
                          </wps:cNvSpPr>
                          <wps:spPr bwMode="auto">
                            <a:xfrm>
                              <a:off x="3434" y="2132"/>
                              <a:ext cx="94" cy="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Freeform 40"/>
                          <wps:cNvSpPr>
                            <a:spLocks/>
                          </wps:cNvSpPr>
                          <wps:spPr bwMode="auto">
                            <a:xfrm>
                              <a:off x="3208" y="1800"/>
                              <a:ext cx="322" cy="420"/>
                            </a:xfrm>
                            <a:custGeom>
                              <a:avLst/>
                              <a:gdLst>
                                <a:gd name="T0" fmla="*/ 300 w 322"/>
                                <a:gd name="T1" fmla="*/ 0 h 420"/>
                                <a:gd name="T2" fmla="*/ 198 w 322"/>
                                <a:gd name="T3" fmla="*/ 0 h 420"/>
                                <a:gd name="T4" fmla="*/ 0 w 322"/>
                                <a:gd name="T5" fmla="*/ 266 h 420"/>
                                <a:gd name="T6" fmla="*/ 0 w 322"/>
                                <a:gd name="T7" fmla="*/ 332 h 420"/>
                                <a:gd name="T8" fmla="*/ 389 w 322"/>
                                <a:gd name="T9" fmla="*/ 332 h 420"/>
                                <a:gd name="T10" fmla="*/ 389 w 322"/>
                                <a:gd name="T11" fmla="*/ 252 h 420"/>
                                <a:gd name="T12" fmla="*/ 116 w 322"/>
                                <a:gd name="T13" fmla="*/ 252 h 420"/>
                                <a:gd name="T14" fmla="*/ 300 w 322"/>
                                <a:gd name="T15" fmla="*/ 0 h 42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22" h="420">
                                  <a:moveTo>
                                    <a:pt x="300" y="0"/>
                                  </a:moveTo>
                                  <a:lnTo>
                                    <a:pt x="198" y="0"/>
                                  </a:lnTo>
                                  <a:lnTo>
                                    <a:pt x="0" y="266"/>
                                  </a:lnTo>
                                  <a:lnTo>
                                    <a:pt x="0" y="332"/>
                                  </a:lnTo>
                                  <a:lnTo>
                                    <a:pt x="389" y="332"/>
                                  </a:lnTo>
                                  <a:lnTo>
                                    <a:pt x="389" y="252"/>
                                  </a:lnTo>
                                  <a:lnTo>
                                    <a:pt x="116" y="252"/>
                                  </a:lnTo>
                                  <a:lnTo>
                                    <a:pt x="3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Rectangle 41"/>
                          <wps:cNvSpPr>
                            <a:spLocks/>
                          </wps:cNvSpPr>
                          <wps:spPr bwMode="auto">
                            <a:xfrm>
                              <a:off x="3437" y="1974"/>
                              <a:ext cx="91" cy="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4E216A1" id="Grup 122" o:spid="_x0000_s1091" style="position:absolute;left:0;text-align:left;margin-left:101.75pt;margin-top:59.5pt;width:333.8pt;height:80.9pt;z-index:-251639296;mso-position-horizontal-relative:page;mso-position-vertical-relative:text" coordorigin="2035,1190" coordsize="6676,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" o:allowincell="f">
                <v:rect id="Rectangle 32" o:spid="_x0000_s1092" style="position:absolute;left:2340;top:1191;width:170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rsidR="006C41CC" w:rsidRDefault="006C41CC" w:rsidP="006B1350">
                        <w:pPr>
                          <w:spacing w:line="240" w:lineRule="atLeast"/>
                        </w:pPr>
                        <w:r w:rsidRPr="007777A7">
                          <w:rPr>
                            <w:noProof/>
                          </w:rPr>
                          <w:drawing>
                            <wp:inline distT="0" distB="0" distL="0" distR="0" wp14:anchorId="4167EA1E" wp14:editId="4A8D46CE">
                              <wp:extent cx="1096010" cy="152400"/>
                              <wp:effectExtent l="0" t="0" r="8890" b="0"/>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v:textbox>
                </v:rect>
                <v:rect id="Rectangle 33" o:spid="_x0000_s1093" style="position:absolute;left:2035;top:1243;width:668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rsidR="006C41CC" w:rsidRDefault="006C41CC" w:rsidP="006B1350">
                        <w:pPr>
                          <w:spacing w:line="200" w:lineRule="atLeast"/>
                        </w:pPr>
                        <w:r w:rsidRPr="007777A7">
                          <w:rPr>
                            <w:noProof/>
                          </w:rPr>
                          <w:drawing>
                            <wp:inline distT="0" distB="0" distL="0" distR="0" wp14:anchorId="683DA5D8" wp14:editId="20103CF1">
                              <wp:extent cx="4256405" cy="123825"/>
                              <wp:effectExtent l="0" t="0" r="0" b="0"/>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56405" cy="123825"/>
                                      </a:xfrm>
                                      <a:prstGeom prst="rect">
                                        <a:avLst/>
                                      </a:prstGeom>
                                      <a:noFill/>
                                      <a:ln>
                                        <a:noFill/>
                                      </a:ln>
                                    </pic:spPr>
                                  </pic:pic>
                                </a:graphicData>
                              </a:graphic>
                            </wp:inline>
                          </w:drawing>
                        </w:r>
                      </w:p>
                      <w:p w:rsidR="006C41CC" w:rsidRDefault="006C41CC" w:rsidP="006B1350"/>
                    </w:txbxContent>
                  </v:textbox>
                </v:rect>
                <v:rect id="Rectangle 34" o:spid="_x0000_s1094" style="position:absolute;left:2482;top:1191;width:1420;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rsidR="006C41CC" w:rsidRDefault="006C41CC" w:rsidP="006B1350">
                        <w:pPr>
                          <w:spacing w:line="1620" w:lineRule="atLeast"/>
                        </w:pPr>
                        <w:r w:rsidRPr="007777A7">
                          <w:rPr>
                            <w:noProof/>
                          </w:rPr>
                          <w:drawing>
                            <wp:inline distT="0" distB="0" distL="0" distR="0" wp14:anchorId="50213BDF" wp14:editId="2602B0A1">
                              <wp:extent cx="894715" cy="1038225"/>
                              <wp:effectExtent l="0" t="0" r="635" b="9525"/>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v:textbox>
                </v:rect>
                <v:group id="Group 35" o:spid="_x0000_s1095" style="position:absolute;left:2806;top:1793;width:360;height:434" coordorigin="2806,1793"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Freeform 36" o:spid="_x0000_s1096" style="position:absolute;left:2806;top:1793;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" path="m177,l156,1,135,5r-19,6l97,19,80,30,64,42,50,57,37,74,26,93r-9,21l9,137,4,162,1,188,,211r,16l1,254r4,26l11,304r8,22l29,346r12,18l54,380r15,14l85,406r18,10l122,424r21,6l164,433r23,1l208,432r20,-4l247,422r18,-9l281,402r16,-13l311,374r12,-17l326,352r-154,l156,348r-14,-7l129,330,118,314r-8,-20l103,269,99,239,98,203r3,-29l106,148r8,-21l125,111,139,98r16,-9l174,85r22,-2l327,83,320,71,307,55,292,40,276,28,259,18,240,10,220,4,199,1,177,xe" stroked="f">
                    <v:path arrowok="t" o:connecttype="custom" o:connectlocs="156,1;116,11;80,30;50,57;26,93;9,137;1,188;0,227;5,280;19,326;41,364;69,394;103,416;143,430;187,434;228,428;265,413;297,389;323,357;172,352;142,341;118,314;103,269;98,203;106,148;125,111;155,89;196,83;320,71;292,40;259,18;220,4;177,0" o:connectangles="0,0,0,0,0,0,0,0,0,0,0,0,0,0,0,0,0,0,0,0,0,0,0,0,0,0,0,0,0,0,0,0,0"/>
                  </v:shape>
                  <v:shape id="Freeform 37" o:spid="_x0000_s1097" style="position:absolute;left:2806;top:1793;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" path="m327,83r-131,l212,89r14,10l238,113r10,18l256,155r4,28l262,217r,5l260,254r-5,27l247,303r-10,18l224,335r-15,9l191,350r-19,2l326,352r8,-14l343,316r7,-23l355,268r3,-28l360,211r-2,-28l354,157r-5,-24l341,110,331,90r-4,-7xe" stroked="f">
                    <v:path arrowok="t" o:connecttype="custom" o:connectlocs="327,83;196,83;212,89;226,99;238,113;248,131;256,155;260,183;262,217;262,222;260,254;255,281;247,303;237,321;224,335;209,344;191,350;172,352;326,352;334,338;343,316;350,293;355,268;358,240;360,211;358,183;354,157;349,133;341,110;331,90;327,83" o:connectangles="0,0,0,0,0,0,0,0,0,0,0,0,0,0,0,0,0,0,0,0,0,0,0,0,0,0,0,0,0,0,0"/>
                  </v:shape>
                </v:group>
                <v:group id="Group 38" o:spid="_x0000_s1098" style="position:absolute;left:3208;top:1800;width:322;height:420" coordorigin="3208,1800" coordsize="32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ect id="Rectangle 39" o:spid="_x0000_s1099" style="position:absolute;left:3434;top:2132;width:94;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" stroked="f">
                    <v:path arrowok="t"/>
                  </v:rect>
                  <v:shape id="Freeform 40" o:spid="_x0000_s1100" style="position:absolute;left:3208;top:1800;width:322;height:420;visibility:visible;mso-wrap-style:square;v-text-anchor:top" coordsize="32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" path="m300,l198,,,266r,66l389,332r,-80l116,252,300,xe" stroked="f">
                    <v:path arrowok="t" o:connecttype="custom" o:connectlocs="300,0;198,0;0,266;0,332;389,332;389,252;116,252;300,0" o:connectangles="0,0,0,0,0,0,0,0"/>
                  </v:shape>
                  <v:rect id="Rectangle 41" o:spid="_x0000_s1101" style="position:absolute;left:3437;top:1974;width:91;height: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" stroked="f">
                    <v:path arrowok="t"/>
                  </v:rect>
                </v:group>
                <w10:wrap anchorx="page"/>
              </v:group>
            </w:pict>
          </mc:Fallback>
        </mc:AlternateContent>
      </w:r>
      <w:r w:rsidRPr="00F3474C">
        <w:rPr>
          <w:rFonts w:eastAsia="Malgun Gothic"/>
          <w:color w:val="231F20"/>
          <w:w w:val="90"/>
        </w:rPr>
        <w:t>Stratejiler kapsamında yürütülen faaliyetlerin Bakanlık faaliyet alanlarına</w:t>
      </w:r>
      <w:r>
        <w:rPr>
          <w:rFonts w:eastAsia="Malgun Gothic"/>
          <w:color w:val="231F20"/>
          <w:w w:val="85"/>
        </w:rPr>
        <w:t xml:space="preserve"> </w:t>
      </w:r>
      <w:r w:rsidRPr="00F3474C">
        <w:rPr>
          <w:rFonts w:eastAsia="Malgun Gothic"/>
          <w:color w:val="231F20"/>
          <w:w w:val="85"/>
        </w:rPr>
        <w:t>dağılımının belirlenmesi,</w:t>
      </w: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before="6" w:line="260" w:lineRule="exact"/>
      </w:pPr>
    </w:p>
    <w:p w:rsidR="006B1350" w:rsidRPr="00F3474C" w:rsidRDefault="006B1350" w:rsidP="006B1350">
      <w:pPr>
        <w:kinsoku w:val="0"/>
        <w:overflowPunct w:val="0"/>
        <w:ind w:left="2616"/>
        <w:rPr>
          <w:rFonts w:eastAsia="Malgun Gothic"/>
          <w:color w:val="000000"/>
        </w:rPr>
      </w:pPr>
      <w:r w:rsidRPr="00F3474C">
        <w:rPr>
          <w:rFonts w:ascii="Book Antiqua" w:hAnsi="Book Antiqua"/>
          <w:noProof/>
          <w:szCs w:val="21"/>
        </w:rPr>
        <mc:AlternateContent>
          <mc:Choice Requires="wpg">
            <w:drawing>
              <wp:anchor distT="0" distB="0" distL="114300" distR="114300" simplePos="0" relativeHeight="251678208" behindDoc="1" locked="0" layoutInCell="0" allowOverlap="1" wp14:anchorId="3CDBB1E8" wp14:editId="5344DFCE">
                <wp:simplePos x="0" y="0"/>
                <wp:positionH relativeFrom="page">
                  <wp:posOffset>1280795</wp:posOffset>
                </wp:positionH>
                <wp:positionV relativeFrom="paragraph">
                  <wp:posOffset>716915</wp:posOffset>
                </wp:positionV>
                <wp:extent cx="4261485" cy="1027430"/>
                <wp:effectExtent l="0" t="0" r="0" b="20320"/>
                <wp:wrapNone/>
                <wp:docPr id="133" name="Gr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1485" cy="1027430"/>
                          <a:chOff x="2017" y="1129"/>
                          <a:chExt cx="6711" cy="1618"/>
                        </a:xfrm>
                      </wpg:grpSpPr>
                      <wps:wsp>
                        <wps:cNvPr id="134" name="Rectangle 43"/>
                        <wps:cNvSpPr>
                          <a:spLocks noChangeArrowheads="1"/>
                        </wps:cNvSpPr>
                        <wps:spPr bwMode="auto">
                          <a:xfrm>
                            <a:off x="2340" y="1130"/>
                            <a:ext cx="17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40" w:lineRule="atLeast"/>
                              </w:pPr>
                              <w:r w:rsidRPr="007777A7">
                                <w:rPr>
                                  <w:noProof/>
                                </w:rPr>
                                <w:drawing>
                                  <wp:inline distT="0" distB="0" distL="0" distR="0" wp14:anchorId="7A21ACCE" wp14:editId="78EF50D8">
                                    <wp:extent cx="1096010" cy="152400"/>
                                    <wp:effectExtent l="0" t="0" r="8890"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135" name="Rectangle 44"/>
                        <wps:cNvSpPr>
                          <a:spLocks noChangeArrowheads="1"/>
                        </wps:cNvSpPr>
                        <wps:spPr bwMode="auto">
                          <a:xfrm>
                            <a:off x="2482" y="1130"/>
                            <a:ext cx="142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1620" w:lineRule="atLeast"/>
                              </w:pPr>
                              <w:r w:rsidRPr="007777A7">
                                <w:rPr>
                                  <w:noProof/>
                                </w:rPr>
                                <w:drawing>
                                  <wp:inline distT="0" distB="0" distL="0" distR="0" wp14:anchorId="6BBEF7C5" wp14:editId="18343190">
                                    <wp:extent cx="894715" cy="1038225"/>
                                    <wp:effectExtent l="0" t="0" r="635" b="9525"/>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g:grpSp>
                        <wpg:cNvPr id="136" name="Group 45"/>
                        <wpg:cNvGrpSpPr>
                          <a:grpSpLocks/>
                        </wpg:cNvGrpSpPr>
                        <wpg:grpSpPr bwMode="auto">
                          <a:xfrm>
                            <a:off x="2834" y="1732"/>
                            <a:ext cx="360" cy="434"/>
                            <a:chOff x="2834" y="1732"/>
                            <a:chExt cx="360" cy="434"/>
                          </a:xfrm>
                        </wpg:grpSpPr>
                        <wps:wsp>
                          <wps:cNvPr id="137" name="Freeform 46"/>
                          <wps:cNvSpPr>
                            <a:spLocks/>
                          </wps:cNvSpPr>
                          <wps:spPr bwMode="auto">
                            <a:xfrm>
                              <a:off x="2834" y="1732"/>
                              <a:ext cx="360" cy="434"/>
                            </a:xfrm>
                            <a:custGeom>
                              <a:avLst/>
                              <a:gdLst>
                                <a:gd name="T0" fmla="*/ 156 w 360"/>
                                <a:gd name="T1" fmla="*/ 1 h 434"/>
                                <a:gd name="T2" fmla="*/ 116 w 360"/>
                                <a:gd name="T3" fmla="*/ 11 h 434"/>
                                <a:gd name="T4" fmla="*/ 80 w 360"/>
                                <a:gd name="T5" fmla="*/ 30 h 434"/>
                                <a:gd name="T6" fmla="*/ 50 w 360"/>
                                <a:gd name="T7" fmla="*/ 57 h 434"/>
                                <a:gd name="T8" fmla="*/ 26 w 360"/>
                                <a:gd name="T9" fmla="*/ 93 h 434"/>
                                <a:gd name="T10" fmla="*/ 9 w 360"/>
                                <a:gd name="T11" fmla="*/ 137 h 434"/>
                                <a:gd name="T12" fmla="*/ 1 w 360"/>
                                <a:gd name="T13" fmla="*/ 188 h 434"/>
                                <a:gd name="T14" fmla="*/ 0 w 360"/>
                                <a:gd name="T15" fmla="*/ 227 h 434"/>
                                <a:gd name="T16" fmla="*/ 5 w 360"/>
                                <a:gd name="T17" fmla="*/ 280 h 434"/>
                                <a:gd name="T18" fmla="*/ 19 w 360"/>
                                <a:gd name="T19" fmla="*/ 326 h 434"/>
                                <a:gd name="T20" fmla="*/ 41 w 360"/>
                                <a:gd name="T21" fmla="*/ 364 h 434"/>
                                <a:gd name="T22" fmla="*/ 69 w 360"/>
                                <a:gd name="T23" fmla="*/ 394 h 434"/>
                                <a:gd name="T24" fmla="*/ 103 w 360"/>
                                <a:gd name="T25" fmla="*/ 416 h 434"/>
                                <a:gd name="T26" fmla="*/ 143 w 360"/>
                                <a:gd name="T27" fmla="*/ 430 h 434"/>
                                <a:gd name="T28" fmla="*/ 187 w 360"/>
                                <a:gd name="T29" fmla="*/ 434 h 434"/>
                                <a:gd name="T30" fmla="*/ 228 w 360"/>
                                <a:gd name="T31" fmla="*/ 428 h 434"/>
                                <a:gd name="T32" fmla="*/ 265 w 360"/>
                                <a:gd name="T33" fmla="*/ 413 h 434"/>
                                <a:gd name="T34" fmla="*/ 297 w 360"/>
                                <a:gd name="T35" fmla="*/ 389 h 434"/>
                                <a:gd name="T36" fmla="*/ 323 w 360"/>
                                <a:gd name="T37" fmla="*/ 357 h 434"/>
                                <a:gd name="T38" fmla="*/ 172 w 360"/>
                                <a:gd name="T39" fmla="*/ 352 h 434"/>
                                <a:gd name="T40" fmla="*/ 142 w 360"/>
                                <a:gd name="T41" fmla="*/ 341 h 434"/>
                                <a:gd name="T42" fmla="*/ 118 w 360"/>
                                <a:gd name="T43" fmla="*/ 314 h 434"/>
                                <a:gd name="T44" fmla="*/ 103 w 360"/>
                                <a:gd name="T45" fmla="*/ 269 h 434"/>
                                <a:gd name="T46" fmla="*/ 98 w 360"/>
                                <a:gd name="T47" fmla="*/ 203 h 434"/>
                                <a:gd name="T48" fmla="*/ 106 w 360"/>
                                <a:gd name="T49" fmla="*/ 148 h 434"/>
                                <a:gd name="T50" fmla="*/ 125 w 360"/>
                                <a:gd name="T51" fmla="*/ 111 h 434"/>
                                <a:gd name="T52" fmla="*/ 155 w 360"/>
                                <a:gd name="T53" fmla="*/ 89 h 434"/>
                                <a:gd name="T54" fmla="*/ 196 w 360"/>
                                <a:gd name="T55" fmla="*/ 83 h 434"/>
                                <a:gd name="T56" fmla="*/ 320 w 360"/>
                                <a:gd name="T57" fmla="*/ 71 h 434"/>
                                <a:gd name="T58" fmla="*/ 292 w 360"/>
                                <a:gd name="T59" fmla="*/ 40 h 434"/>
                                <a:gd name="T60" fmla="*/ 259 w 360"/>
                                <a:gd name="T61" fmla="*/ 18 h 434"/>
                                <a:gd name="T62" fmla="*/ 220 w 360"/>
                                <a:gd name="T63" fmla="*/ 4 h 434"/>
                                <a:gd name="T64" fmla="*/ 177 w 360"/>
                                <a:gd name="T65" fmla="*/ 0 h 434"/>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360" h="434">
                                  <a:moveTo>
                                    <a:pt x="177" y="0"/>
                                  </a:moveTo>
                                  <a:lnTo>
                                    <a:pt x="156" y="1"/>
                                  </a:lnTo>
                                  <a:lnTo>
                                    <a:pt x="135" y="5"/>
                                  </a:lnTo>
                                  <a:lnTo>
                                    <a:pt x="116" y="11"/>
                                  </a:lnTo>
                                  <a:lnTo>
                                    <a:pt x="97" y="19"/>
                                  </a:lnTo>
                                  <a:lnTo>
                                    <a:pt x="80" y="30"/>
                                  </a:lnTo>
                                  <a:lnTo>
                                    <a:pt x="64" y="42"/>
                                  </a:lnTo>
                                  <a:lnTo>
                                    <a:pt x="50" y="57"/>
                                  </a:lnTo>
                                  <a:lnTo>
                                    <a:pt x="37" y="74"/>
                                  </a:lnTo>
                                  <a:lnTo>
                                    <a:pt x="26" y="93"/>
                                  </a:lnTo>
                                  <a:lnTo>
                                    <a:pt x="17" y="114"/>
                                  </a:lnTo>
                                  <a:lnTo>
                                    <a:pt x="9" y="137"/>
                                  </a:lnTo>
                                  <a:lnTo>
                                    <a:pt x="4" y="162"/>
                                  </a:lnTo>
                                  <a:lnTo>
                                    <a:pt x="1" y="188"/>
                                  </a:lnTo>
                                  <a:lnTo>
                                    <a:pt x="0" y="211"/>
                                  </a:lnTo>
                                  <a:lnTo>
                                    <a:pt x="0" y="227"/>
                                  </a:lnTo>
                                  <a:lnTo>
                                    <a:pt x="1" y="254"/>
                                  </a:lnTo>
                                  <a:lnTo>
                                    <a:pt x="5" y="280"/>
                                  </a:lnTo>
                                  <a:lnTo>
                                    <a:pt x="11" y="304"/>
                                  </a:lnTo>
                                  <a:lnTo>
                                    <a:pt x="19" y="326"/>
                                  </a:lnTo>
                                  <a:lnTo>
                                    <a:pt x="29" y="346"/>
                                  </a:lnTo>
                                  <a:lnTo>
                                    <a:pt x="41" y="364"/>
                                  </a:lnTo>
                                  <a:lnTo>
                                    <a:pt x="54" y="380"/>
                                  </a:lnTo>
                                  <a:lnTo>
                                    <a:pt x="69" y="394"/>
                                  </a:lnTo>
                                  <a:lnTo>
                                    <a:pt x="85" y="406"/>
                                  </a:lnTo>
                                  <a:lnTo>
                                    <a:pt x="103" y="416"/>
                                  </a:lnTo>
                                  <a:lnTo>
                                    <a:pt x="122" y="424"/>
                                  </a:lnTo>
                                  <a:lnTo>
                                    <a:pt x="143" y="430"/>
                                  </a:lnTo>
                                  <a:lnTo>
                                    <a:pt x="164" y="433"/>
                                  </a:lnTo>
                                  <a:lnTo>
                                    <a:pt x="187" y="434"/>
                                  </a:lnTo>
                                  <a:lnTo>
                                    <a:pt x="208" y="432"/>
                                  </a:lnTo>
                                  <a:lnTo>
                                    <a:pt x="228" y="428"/>
                                  </a:lnTo>
                                  <a:lnTo>
                                    <a:pt x="247" y="422"/>
                                  </a:lnTo>
                                  <a:lnTo>
                                    <a:pt x="265" y="413"/>
                                  </a:lnTo>
                                  <a:lnTo>
                                    <a:pt x="281" y="402"/>
                                  </a:lnTo>
                                  <a:lnTo>
                                    <a:pt x="297" y="389"/>
                                  </a:lnTo>
                                  <a:lnTo>
                                    <a:pt x="311" y="374"/>
                                  </a:lnTo>
                                  <a:lnTo>
                                    <a:pt x="323" y="357"/>
                                  </a:lnTo>
                                  <a:lnTo>
                                    <a:pt x="326" y="352"/>
                                  </a:lnTo>
                                  <a:lnTo>
                                    <a:pt x="172" y="352"/>
                                  </a:lnTo>
                                  <a:lnTo>
                                    <a:pt x="156" y="348"/>
                                  </a:lnTo>
                                  <a:lnTo>
                                    <a:pt x="142" y="341"/>
                                  </a:lnTo>
                                  <a:lnTo>
                                    <a:pt x="129" y="330"/>
                                  </a:lnTo>
                                  <a:lnTo>
                                    <a:pt x="118" y="314"/>
                                  </a:lnTo>
                                  <a:lnTo>
                                    <a:pt x="110" y="294"/>
                                  </a:lnTo>
                                  <a:lnTo>
                                    <a:pt x="103" y="269"/>
                                  </a:lnTo>
                                  <a:lnTo>
                                    <a:pt x="99" y="239"/>
                                  </a:lnTo>
                                  <a:lnTo>
                                    <a:pt x="98" y="203"/>
                                  </a:lnTo>
                                  <a:lnTo>
                                    <a:pt x="101" y="174"/>
                                  </a:lnTo>
                                  <a:lnTo>
                                    <a:pt x="106" y="148"/>
                                  </a:lnTo>
                                  <a:lnTo>
                                    <a:pt x="114" y="127"/>
                                  </a:lnTo>
                                  <a:lnTo>
                                    <a:pt x="125" y="111"/>
                                  </a:lnTo>
                                  <a:lnTo>
                                    <a:pt x="139" y="98"/>
                                  </a:lnTo>
                                  <a:lnTo>
                                    <a:pt x="155" y="89"/>
                                  </a:lnTo>
                                  <a:lnTo>
                                    <a:pt x="174" y="85"/>
                                  </a:lnTo>
                                  <a:lnTo>
                                    <a:pt x="196" y="83"/>
                                  </a:lnTo>
                                  <a:lnTo>
                                    <a:pt x="327" y="83"/>
                                  </a:lnTo>
                                  <a:lnTo>
                                    <a:pt x="320" y="71"/>
                                  </a:lnTo>
                                  <a:lnTo>
                                    <a:pt x="307" y="55"/>
                                  </a:lnTo>
                                  <a:lnTo>
                                    <a:pt x="292" y="40"/>
                                  </a:lnTo>
                                  <a:lnTo>
                                    <a:pt x="276" y="28"/>
                                  </a:lnTo>
                                  <a:lnTo>
                                    <a:pt x="259" y="18"/>
                                  </a:lnTo>
                                  <a:lnTo>
                                    <a:pt x="240" y="10"/>
                                  </a:lnTo>
                                  <a:lnTo>
                                    <a:pt x="220" y="4"/>
                                  </a:lnTo>
                                  <a:lnTo>
                                    <a:pt x="199" y="1"/>
                                  </a:lnTo>
                                  <a:lnTo>
                                    <a:pt x="1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47"/>
                          <wps:cNvSpPr>
                            <a:spLocks/>
                          </wps:cNvSpPr>
                          <wps:spPr bwMode="auto">
                            <a:xfrm>
                              <a:off x="2834" y="1732"/>
                              <a:ext cx="360" cy="434"/>
                            </a:xfrm>
                            <a:custGeom>
                              <a:avLst/>
                              <a:gdLst>
                                <a:gd name="T0" fmla="*/ 327 w 360"/>
                                <a:gd name="T1" fmla="*/ 83 h 434"/>
                                <a:gd name="T2" fmla="*/ 196 w 360"/>
                                <a:gd name="T3" fmla="*/ 83 h 434"/>
                                <a:gd name="T4" fmla="*/ 212 w 360"/>
                                <a:gd name="T5" fmla="*/ 89 h 434"/>
                                <a:gd name="T6" fmla="*/ 226 w 360"/>
                                <a:gd name="T7" fmla="*/ 99 h 434"/>
                                <a:gd name="T8" fmla="*/ 238 w 360"/>
                                <a:gd name="T9" fmla="*/ 113 h 434"/>
                                <a:gd name="T10" fmla="*/ 248 w 360"/>
                                <a:gd name="T11" fmla="*/ 131 h 434"/>
                                <a:gd name="T12" fmla="*/ 256 w 360"/>
                                <a:gd name="T13" fmla="*/ 155 h 434"/>
                                <a:gd name="T14" fmla="*/ 260 w 360"/>
                                <a:gd name="T15" fmla="*/ 183 h 434"/>
                                <a:gd name="T16" fmla="*/ 262 w 360"/>
                                <a:gd name="T17" fmla="*/ 217 h 434"/>
                                <a:gd name="T18" fmla="*/ 262 w 360"/>
                                <a:gd name="T19" fmla="*/ 222 h 434"/>
                                <a:gd name="T20" fmla="*/ 260 w 360"/>
                                <a:gd name="T21" fmla="*/ 254 h 434"/>
                                <a:gd name="T22" fmla="*/ 255 w 360"/>
                                <a:gd name="T23" fmla="*/ 281 h 434"/>
                                <a:gd name="T24" fmla="*/ 247 w 360"/>
                                <a:gd name="T25" fmla="*/ 303 h 434"/>
                                <a:gd name="T26" fmla="*/ 237 w 360"/>
                                <a:gd name="T27" fmla="*/ 321 h 434"/>
                                <a:gd name="T28" fmla="*/ 224 w 360"/>
                                <a:gd name="T29" fmla="*/ 335 h 434"/>
                                <a:gd name="T30" fmla="*/ 209 w 360"/>
                                <a:gd name="T31" fmla="*/ 344 h 434"/>
                                <a:gd name="T32" fmla="*/ 191 w 360"/>
                                <a:gd name="T33" fmla="*/ 350 h 434"/>
                                <a:gd name="T34" fmla="*/ 172 w 360"/>
                                <a:gd name="T35" fmla="*/ 352 h 434"/>
                                <a:gd name="T36" fmla="*/ 326 w 360"/>
                                <a:gd name="T37" fmla="*/ 352 h 434"/>
                                <a:gd name="T38" fmla="*/ 334 w 360"/>
                                <a:gd name="T39" fmla="*/ 338 h 434"/>
                                <a:gd name="T40" fmla="*/ 343 w 360"/>
                                <a:gd name="T41" fmla="*/ 316 h 434"/>
                                <a:gd name="T42" fmla="*/ 350 w 360"/>
                                <a:gd name="T43" fmla="*/ 293 h 434"/>
                                <a:gd name="T44" fmla="*/ 355 w 360"/>
                                <a:gd name="T45" fmla="*/ 268 h 434"/>
                                <a:gd name="T46" fmla="*/ 358 w 360"/>
                                <a:gd name="T47" fmla="*/ 240 h 434"/>
                                <a:gd name="T48" fmla="*/ 360 w 360"/>
                                <a:gd name="T49" fmla="*/ 211 h 434"/>
                                <a:gd name="T50" fmla="*/ 358 w 360"/>
                                <a:gd name="T51" fmla="*/ 183 h 434"/>
                                <a:gd name="T52" fmla="*/ 354 w 360"/>
                                <a:gd name="T53" fmla="*/ 157 h 434"/>
                                <a:gd name="T54" fmla="*/ 349 w 360"/>
                                <a:gd name="T55" fmla="*/ 133 h 434"/>
                                <a:gd name="T56" fmla="*/ 341 w 360"/>
                                <a:gd name="T57" fmla="*/ 110 h 434"/>
                                <a:gd name="T58" fmla="*/ 331 w 360"/>
                                <a:gd name="T59" fmla="*/ 90 h 434"/>
                                <a:gd name="T60" fmla="*/ 327 w 360"/>
                                <a:gd name="T61" fmla="*/ 83 h 43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60" h="434">
                                  <a:moveTo>
                                    <a:pt x="327" y="83"/>
                                  </a:moveTo>
                                  <a:lnTo>
                                    <a:pt x="196" y="83"/>
                                  </a:lnTo>
                                  <a:lnTo>
                                    <a:pt x="212" y="89"/>
                                  </a:lnTo>
                                  <a:lnTo>
                                    <a:pt x="226" y="99"/>
                                  </a:lnTo>
                                  <a:lnTo>
                                    <a:pt x="238" y="113"/>
                                  </a:lnTo>
                                  <a:lnTo>
                                    <a:pt x="248" y="131"/>
                                  </a:lnTo>
                                  <a:lnTo>
                                    <a:pt x="256" y="155"/>
                                  </a:lnTo>
                                  <a:lnTo>
                                    <a:pt x="260" y="183"/>
                                  </a:lnTo>
                                  <a:lnTo>
                                    <a:pt x="262" y="217"/>
                                  </a:lnTo>
                                  <a:lnTo>
                                    <a:pt x="262" y="222"/>
                                  </a:lnTo>
                                  <a:lnTo>
                                    <a:pt x="260" y="254"/>
                                  </a:lnTo>
                                  <a:lnTo>
                                    <a:pt x="255" y="281"/>
                                  </a:lnTo>
                                  <a:lnTo>
                                    <a:pt x="247" y="303"/>
                                  </a:lnTo>
                                  <a:lnTo>
                                    <a:pt x="237" y="321"/>
                                  </a:lnTo>
                                  <a:lnTo>
                                    <a:pt x="224" y="335"/>
                                  </a:lnTo>
                                  <a:lnTo>
                                    <a:pt x="209" y="344"/>
                                  </a:lnTo>
                                  <a:lnTo>
                                    <a:pt x="191" y="350"/>
                                  </a:lnTo>
                                  <a:lnTo>
                                    <a:pt x="172" y="352"/>
                                  </a:lnTo>
                                  <a:lnTo>
                                    <a:pt x="326" y="352"/>
                                  </a:lnTo>
                                  <a:lnTo>
                                    <a:pt x="334" y="338"/>
                                  </a:lnTo>
                                  <a:lnTo>
                                    <a:pt x="343" y="316"/>
                                  </a:lnTo>
                                  <a:lnTo>
                                    <a:pt x="350" y="293"/>
                                  </a:lnTo>
                                  <a:lnTo>
                                    <a:pt x="355" y="268"/>
                                  </a:lnTo>
                                  <a:lnTo>
                                    <a:pt x="358" y="240"/>
                                  </a:lnTo>
                                  <a:lnTo>
                                    <a:pt x="360" y="211"/>
                                  </a:lnTo>
                                  <a:lnTo>
                                    <a:pt x="358" y="183"/>
                                  </a:lnTo>
                                  <a:lnTo>
                                    <a:pt x="354" y="157"/>
                                  </a:lnTo>
                                  <a:lnTo>
                                    <a:pt x="349" y="133"/>
                                  </a:lnTo>
                                  <a:lnTo>
                                    <a:pt x="341" y="110"/>
                                  </a:lnTo>
                                  <a:lnTo>
                                    <a:pt x="331" y="90"/>
                                  </a:lnTo>
                                  <a:lnTo>
                                    <a:pt x="327" y="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 name="Group 48"/>
                        <wpg:cNvGrpSpPr>
                          <a:grpSpLocks/>
                        </wpg:cNvGrpSpPr>
                        <wpg:grpSpPr bwMode="auto">
                          <a:xfrm>
                            <a:off x="3233" y="1739"/>
                            <a:ext cx="326" cy="427"/>
                            <a:chOff x="3233" y="1739"/>
                            <a:chExt cx="326" cy="427"/>
                          </a:xfrm>
                        </wpg:grpSpPr>
                        <wps:wsp>
                          <wps:cNvPr id="140" name="Freeform 49"/>
                          <wps:cNvSpPr>
                            <a:spLocks/>
                          </wps:cNvSpPr>
                          <wps:spPr bwMode="auto">
                            <a:xfrm>
                              <a:off x="3233" y="1739"/>
                              <a:ext cx="326" cy="427"/>
                            </a:xfrm>
                            <a:custGeom>
                              <a:avLst/>
                              <a:gdLst>
                                <a:gd name="T0" fmla="*/ 29 w 326"/>
                                <a:gd name="T1" fmla="*/ 308 h 427"/>
                                <a:gd name="T2" fmla="*/ 0 w 326"/>
                                <a:gd name="T3" fmla="*/ 388 h 427"/>
                                <a:gd name="T4" fmla="*/ 15 w 326"/>
                                <a:gd name="T5" fmla="*/ 397 h 427"/>
                                <a:gd name="T6" fmla="*/ 33 w 326"/>
                                <a:gd name="T7" fmla="*/ 404 h 427"/>
                                <a:gd name="T8" fmla="*/ 51 w 326"/>
                                <a:gd name="T9" fmla="*/ 411 h 427"/>
                                <a:gd name="T10" fmla="*/ 71 w 326"/>
                                <a:gd name="T11" fmla="*/ 417 h 427"/>
                                <a:gd name="T12" fmla="*/ 91 w 326"/>
                                <a:gd name="T13" fmla="*/ 421 h 427"/>
                                <a:gd name="T14" fmla="*/ 113 w 326"/>
                                <a:gd name="T15" fmla="*/ 424 h 427"/>
                                <a:gd name="T16" fmla="*/ 134 w 326"/>
                                <a:gd name="T17" fmla="*/ 426 h 427"/>
                                <a:gd name="T18" fmla="*/ 157 w 326"/>
                                <a:gd name="T19" fmla="*/ 427 h 427"/>
                                <a:gd name="T20" fmla="*/ 187 w 326"/>
                                <a:gd name="T21" fmla="*/ 425 h 427"/>
                                <a:gd name="T22" fmla="*/ 214 w 326"/>
                                <a:gd name="T23" fmla="*/ 420 h 427"/>
                                <a:gd name="T24" fmla="*/ 238 w 326"/>
                                <a:gd name="T25" fmla="*/ 413 h 427"/>
                                <a:gd name="T26" fmla="*/ 259 w 326"/>
                                <a:gd name="T27" fmla="*/ 403 h 427"/>
                                <a:gd name="T28" fmla="*/ 277 w 326"/>
                                <a:gd name="T29" fmla="*/ 391 h 427"/>
                                <a:gd name="T30" fmla="*/ 292 w 326"/>
                                <a:gd name="T31" fmla="*/ 377 h 427"/>
                                <a:gd name="T32" fmla="*/ 304 w 326"/>
                                <a:gd name="T33" fmla="*/ 361 h 427"/>
                                <a:gd name="T34" fmla="*/ 313 w 326"/>
                                <a:gd name="T35" fmla="*/ 345 h 427"/>
                                <a:gd name="T36" fmla="*/ 143 w 326"/>
                                <a:gd name="T37" fmla="*/ 345 h 427"/>
                                <a:gd name="T38" fmla="*/ 122 w 326"/>
                                <a:gd name="T39" fmla="*/ 344 h 427"/>
                                <a:gd name="T40" fmla="*/ 102 w 326"/>
                                <a:gd name="T41" fmla="*/ 340 h 427"/>
                                <a:gd name="T42" fmla="*/ 82 w 326"/>
                                <a:gd name="T43" fmla="*/ 335 h 427"/>
                                <a:gd name="T44" fmla="*/ 63 w 326"/>
                                <a:gd name="T45" fmla="*/ 327 h 427"/>
                                <a:gd name="T46" fmla="*/ 45 w 326"/>
                                <a:gd name="T47" fmla="*/ 318 h 427"/>
                                <a:gd name="T48" fmla="*/ 29 w 326"/>
                                <a:gd name="T49" fmla="*/ 308 h 427"/>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26" h="427">
                                  <a:moveTo>
                                    <a:pt x="29" y="308"/>
                                  </a:moveTo>
                                  <a:lnTo>
                                    <a:pt x="0" y="388"/>
                                  </a:lnTo>
                                  <a:lnTo>
                                    <a:pt x="15" y="397"/>
                                  </a:lnTo>
                                  <a:lnTo>
                                    <a:pt x="33" y="404"/>
                                  </a:lnTo>
                                  <a:lnTo>
                                    <a:pt x="51" y="411"/>
                                  </a:lnTo>
                                  <a:lnTo>
                                    <a:pt x="71" y="417"/>
                                  </a:lnTo>
                                  <a:lnTo>
                                    <a:pt x="91" y="421"/>
                                  </a:lnTo>
                                  <a:lnTo>
                                    <a:pt x="113" y="424"/>
                                  </a:lnTo>
                                  <a:lnTo>
                                    <a:pt x="134" y="426"/>
                                  </a:lnTo>
                                  <a:lnTo>
                                    <a:pt x="157" y="427"/>
                                  </a:lnTo>
                                  <a:lnTo>
                                    <a:pt x="187" y="425"/>
                                  </a:lnTo>
                                  <a:lnTo>
                                    <a:pt x="214" y="420"/>
                                  </a:lnTo>
                                  <a:lnTo>
                                    <a:pt x="238" y="413"/>
                                  </a:lnTo>
                                  <a:lnTo>
                                    <a:pt x="259" y="403"/>
                                  </a:lnTo>
                                  <a:lnTo>
                                    <a:pt x="277" y="391"/>
                                  </a:lnTo>
                                  <a:lnTo>
                                    <a:pt x="292" y="377"/>
                                  </a:lnTo>
                                  <a:lnTo>
                                    <a:pt x="304" y="361"/>
                                  </a:lnTo>
                                  <a:lnTo>
                                    <a:pt x="313" y="345"/>
                                  </a:lnTo>
                                  <a:lnTo>
                                    <a:pt x="143" y="345"/>
                                  </a:lnTo>
                                  <a:lnTo>
                                    <a:pt x="122" y="344"/>
                                  </a:lnTo>
                                  <a:lnTo>
                                    <a:pt x="102" y="340"/>
                                  </a:lnTo>
                                  <a:lnTo>
                                    <a:pt x="82" y="335"/>
                                  </a:lnTo>
                                  <a:lnTo>
                                    <a:pt x="63" y="327"/>
                                  </a:lnTo>
                                  <a:lnTo>
                                    <a:pt x="45" y="318"/>
                                  </a:lnTo>
                                  <a:lnTo>
                                    <a:pt x="29" y="3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50"/>
                          <wps:cNvSpPr>
                            <a:spLocks/>
                          </wps:cNvSpPr>
                          <wps:spPr bwMode="auto">
                            <a:xfrm>
                              <a:off x="3233" y="1739"/>
                              <a:ext cx="326" cy="427"/>
                            </a:xfrm>
                            <a:custGeom>
                              <a:avLst/>
                              <a:gdLst>
                                <a:gd name="T0" fmla="*/ 300 w 326"/>
                                <a:gd name="T1" fmla="*/ 0 h 427"/>
                                <a:gd name="T2" fmla="*/ 44 w 326"/>
                                <a:gd name="T3" fmla="*/ 0 h 427"/>
                                <a:gd name="T4" fmla="*/ 22 w 326"/>
                                <a:gd name="T5" fmla="*/ 236 h 427"/>
                                <a:gd name="T6" fmla="*/ 153 w 326"/>
                                <a:gd name="T7" fmla="*/ 237 h 427"/>
                                <a:gd name="T8" fmla="*/ 183 w 326"/>
                                <a:gd name="T9" fmla="*/ 241 h 427"/>
                                <a:gd name="T10" fmla="*/ 204 w 326"/>
                                <a:gd name="T11" fmla="*/ 249 h 427"/>
                                <a:gd name="T12" fmla="*/ 218 w 326"/>
                                <a:gd name="T13" fmla="*/ 260 h 427"/>
                                <a:gd name="T14" fmla="*/ 225 w 326"/>
                                <a:gd name="T15" fmla="*/ 274 h 427"/>
                                <a:gd name="T16" fmla="*/ 227 w 326"/>
                                <a:gd name="T17" fmla="*/ 291 h 427"/>
                                <a:gd name="T18" fmla="*/ 224 w 326"/>
                                <a:gd name="T19" fmla="*/ 310 h 427"/>
                                <a:gd name="T20" fmla="*/ 213 w 326"/>
                                <a:gd name="T21" fmla="*/ 325 h 427"/>
                                <a:gd name="T22" fmla="*/ 196 w 326"/>
                                <a:gd name="T23" fmla="*/ 336 h 427"/>
                                <a:gd name="T24" fmla="*/ 173 w 326"/>
                                <a:gd name="T25" fmla="*/ 343 h 427"/>
                                <a:gd name="T26" fmla="*/ 143 w 326"/>
                                <a:gd name="T27" fmla="*/ 345 h 427"/>
                                <a:gd name="T28" fmla="*/ 313 w 326"/>
                                <a:gd name="T29" fmla="*/ 345 h 427"/>
                                <a:gd name="T30" fmla="*/ 314 w 326"/>
                                <a:gd name="T31" fmla="*/ 345 h 427"/>
                                <a:gd name="T32" fmla="*/ 320 w 326"/>
                                <a:gd name="T33" fmla="*/ 326 h 427"/>
                                <a:gd name="T34" fmla="*/ 324 w 326"/>
                                <a:gd name="T35" fmla="*/ 307 h 427"/>
                                <a:gd name="T36" fmla="*/ 326 w 326"/>
                                <a:gd name="T37" fmla="*/ 288 h 427"/>
                                <a:gd name="T38" fmla="*/ 325 w 326"/>
                                <a:gd name="T39" fmla="*/ 271 h 427"/>
                                <a:gd name="T40" fmla="*/ 321 w 326"/>
                                <a:gd name="T41" fmla="*/ 251 h 427"/>
                                <a:gd name="T42" fmla="*/ 315 w 326"/>
                                <a:gd name="T43" fmla="*/ 234 h 427"/>
                                <a:gd name="T44" fmla="*/ 306 w 326"/>
                                <a:gd name="T45" fmla="*/ 217 h 427"/>
                                <a:gd name="T46" fmla="*/ 294 w 326"/>
                                <a:gd name="T47" fmla="*/ 202 h 427"/>
                                <a:gd name="T48" fmla="*/ 279 w 326"/>
                                <a:gd name="T49" fmla="*/ 189 h 427"/>
                                <a:gd name="T50" fmla="*/ 260 w 326"/>
                                <a:gd name="T51" fmla="*/ 178 h 427"/>
                                <a:gd name="T52" fmla="*/ 239 w 326"/>
                                <a:gd name="T53" fmla="*/ 169 h 427"/>
                                <a:gd name="T54" fmla="*/ 214 w 326"/>
                                <a:gd name="T55" fmla="*/ 163 h 427"/>
                                <a:gd name="T56" fmla="*/ 185 w 326"/>
                                <a:gd name="T57" fmla="*/ 159 h 427"/>
                                <a:gd name="T58" fmla="*/ 152 w 326"/>
                                <a:gd name="T59" fmla="*/ 157 h 427"/>
                                <a:gd name="T60" fmla="*/ 118 w 326"/>
                                <a:gd name="T61" fmla="*/ 157 h 427"/>
                                <a:gd name="T62" fmla="*/ 125 w 326"/>
                                <a:gd name="T63" fmla="*/ 78 h 427"/>
                                <a:gd name="T64" fmla="*/ 300 w 326"/>
                                <a:gd name="T65" fmla="*/ 78 h 427"/>
                                <a:gd name="T66" fmla="*/ 300 w 326"/>
                                <a:gd name="T67" fmla="*/ 0 h 42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6" h="427">
                                  <a:moveTo>
                                    <a:pt x="300" y="0"/>
                                  </a:moveTo>
                                  <a:lnTo>
                                    <a:pt x="44" y="0"/>
                                  </a:lnTo>
                                  <a:lnTo>
                                    <a:pt x="22" y="236"/>
                                  </a:lnTo>
                                  <a:lnTo>
                                    <a:pt x="153" y="237"/>
                                  </a:lnTo>
                                  <a:lnTo>
                                    <a:pt x="183" y="241"/>
                                  </a:lnTo>
                                  <a:lnTo>
                                    <a:pt x="204" y="249"/>
                                  </a:lnTo>
                                  <a:lnTo>
                                    <a:pt x="218" y="260"/>
                                  </a:lnTo>
                                  <a:lnTo>
                                    <a:pt x="225" y="274"/>
                                  </a:lnTo>
                                  <a:lnTo>
                                    <a:pt x="227" y="291"/>
                                  </a:lnTo>
                                  <a:lnTo>
                                    <a:pt x="224" y="310"/>
                                  </a:lnTo>
                                  <a:lnTo>
                                    <a:pt x="213" y="325"/>
                                  </a:lnTo>
                                  <a:lnTo>
                                    <a:pt x="196" y="336"/>
                                  </a:lnTo>
                                  <a:lnTo>
                                    <a:pt x="173" y="343"/>
                                  </a:lnTo>
                                  <a:lnTo>
                                    <a:pt x="143" y="345"/>
                                  </a:lnTo>
                                  <a:lnTo>
                                    <a:pt x="313" y="345"/>
                                  </a:lnTo>
                                  <a:lnTo>
                                    <a:pt x="314" y="345"/>
                                  </a:lnTo>
                                  <a:lnTo>
                                    <a:pt x="320" y="326"/>
                                  </a:lnTo>
                                  <a:lnTo>
                                    <a:pt x="324" y="307"/>
                                  </a:lnTo>
                                  <a:lnTo>
                                    <a:pt x="326" y="288"/>
                                  </a:lnTo>
                                  <a:lnTo>
                                    <a:pt x="325" y="271"/>
                                  </a:lnTo>
                                  <a:lnTo>
                                    <a:pt x="321" y="251"/>
                                  </a:lnTo>
                                  <a:lnTo>
                                    <a:pt x="315" y="234"/>
                                  </a:lnTo>
                                  <a:lnTo>
                                    <a:pt x="306" y="217"/>
                                  </a:lnTo>
                                  <a:lnTo>
                                    <a:pt x="294" y="202"/>
                                  </a:lnTo>
                                  <a:lnTo>
                                    <a:pt x="279" y="189"/>
                                  </a:lnTo>
                                  <a:lnTo>
                                    <a:pt x="260" y="178"/>
                                  </a:lnTo>
                                  <a:lnTo>
                                    <a:pt x="239" y="169"/>
                                  </a:lnTo>
                                  <a:lnTo>
                                    <a:pt x="214" y="163"/>
                                  </a:lnTo>
                                  <a:lnTo>
                                    <a:pt x="185" y="159"/>
                                  </a:lnTo>
                                  <a:lnTo>
                                    <a:pt x="152" y="157"/>
                                  </a:lnTo>
                                  <a:lnTo>
                                    <a:pt x="118" y="157"/>
                                  </a:lnTo>
                                  <a:lnTo>
                                    <a:pt x="125" y="78"/>
                                  </a:lnTo>
                                  <a:lnTo>
                                    <a:pt x="300" y="78"/>
                                  </a:lnTo>
                                  <a:lnTo>
                                    <a:pt x="3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DBB1E8" id="Grup 133" o:spid="_x0000_s1102" style="position:absolute;left:0;text-align:left;margin-left:100.85pt;margin-top:56.45pt;width:335.55pt;height:80.9pt;z-index:-251638272;mso-position-horizontal-relative:page;mso-position-vertical-relative:text" coordorigin="2017,1129" coordsize="6711,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" o:allowincell="f">
                <v:rect id="Rectangle 43" o:spid="_x0000_s1103" style="position:absolute;left:2340;top:1130;width:170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rsidR="006C41CC" w:rsidRDefault="006C41CC" w:rsidP="006B1350">
                        <w:pPr>
                          <w:spacing w:line="240" w:lineRule="atLeast"/>
                        </w:pPr>
                        <w:r w:rsidRPr="007777A7">
                          <w:rPr>
                            <w:noProof/>
                          </w:rPr>
                          <w:drawing>
                            <wp:inline distT="0" distB="0" distL="0" distR="0" wp14:anchorId="7A21ACCE" wp14:editId="78EF50D8">
                              <wp:extent cx="1096010" cy="152400"/>
                              <wp:effectExtent l="0" t="0" r="8890"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v:textbox>
                </v:rect>
                <v:rect id="Rectangle 44" o:spid="_x0000_s1104" style="position:absolute;left:2482;top:1130;width:1420;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rsidR="006C41CC" w:rsidRDefault="006C41CC" w:rsidP="006B1350">
                        <w:pPr>
                          <w:spacing w:line="1620" w:lineRule="atLeast"/>
                        </w:pPr>
                        <w:r w:rsidRPr="007777A7">
                          <w:rPr>
                            <w:noProof/>
                          </w:rPr>
                          <w:drawing>
                            <wp:inline distT="0" distB="0" distL="0" distR="0" wp14:anchorId="6BBEF7C5" wp14:editId="18343190">
                              <wp:extent cx="894715" cy="1038225"/>
                              <wp:effectExtent l="0" t="0" r="635" b="9525"/>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v:textbox>
                </v:rect>
                <v:group id="Group 45" o:spid="_x0000_s1105" style="position:absolute;left:2834;top:1732;width:360;height:434" coordorigin="2834,1732"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Freeform 46" o:spid="_x0000_s1106" style="position:absolute;left:2834;top:1732;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" path="m177,l156,1,135,5r-19,6l97,19,80,30,64,42,50,57,37,74,26,93r-9,21l9,137,4,162,1,188,,211r,16l1,254r4,26l11,304r8,22l29,346r12,18l54,380r15,14l85,406r18,10l122,424r21,6l164,433r23,1l208,432r20,-4l247,422r18,-9l281,402r16,-13l311,374r12,-17l326,352r-154,l156,348r-14,-7l129,330,118,314r-8,-20l103,269,99,239,98,203r3,-29l106,148r8,-21l125,111,139,98r16,-9l174,85r22,-2l327,83,320,71,307,55,292,40,276,28,259,18,240,10,220,4,199,1,177,xe" stroked="f">
                    <v:path arrowok="t" o:connecttype="custom" o:connectlocs="156,1;116,11;80,30;50,57;26,93;9,137;1,188;0,227;5,280;19,326;41,364;69,394;103,416;143,430;187,434;228,428;265,413;297,389;323,357;172,352;142,341;118,314;103,269;98,203;106,148;125,111;155,89;196,83;320,71;292,40;259,18;220,4;177,0" o:connectangles="0,0,0,0,0,0,0,0,0,0,0,0,0,0,0,0,0,0,0,0,0,0,0,0,0,0,0,0,0,0,0,0,0"/>
                  </v:shape>
                  <v:shape id="Freeform 47" o:spid="_x0000_s1107" style="position:absolute;left:2834;top:1732;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" path="m327,83r-131,l212,89r14,10l238,113r10,18l256,155r4,28l262,217r,5l260,254r-5,27l247,303r-10,18l224,335r-15,9l191,350r-19,2l326,352r8,-14l343,316r7,-23l355,268r3,-28l360,211r-2,-28l354,157r-5,-24l341,110,331,90r-4,-7xe" stroked="f">
                    <v:path arrowok="t" o:connecttype="custom" o:connectlocs="327,83;196,83;212,89;226,99;238,113;248,131;256,155;260,183;262,217;262,222;260,254;255,281;247,303;237,321;224,335;209,344;191,350;172,352;326,352;334,338;343,316;350,293;355,268;358,240;360,211;358,183;354,157;349,133;341,110;331,90;327,83" o:connectangles="0,0,0,0,0,0,0,0,0,0,0,0,0,0,0,0,0,0,0,0,0,0,0,0,0,0,0,0,0,0,0"/>
                  </v:shape>
                </v:group>
                <v:group id="Group 48" o:spid="_x0000_s1108" style="position:absolute;left:3233;top:1739;width:326;height:427" coordorigin="3233,1739" coordsize="32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Freeform 49" o:spid="_x0000_s1109" style="position:absolute;left:3233;top:1739;width:326;height:427;visibility:visible;mso-wrap-style:square;v-text-anchor:top" coordsize="32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" path="m29,308l,388r15,9l33,404r18,7l71,417r20,4l113,424r21,2l157,427r30,-2l214,420r24,-7l259,403r18,-12l292,377r12,-16l313,345r-170,l122,344r-20,-4l82,335,63,327,45,318,29,308xe" stroked="f">
                    <v:path arrowok="t" o:connecttype="custom" o:connectlocs="29,308;0,388;15,397;33,404;51,411;71,417;91,421;113,424;134,426;157,427;187,425;214,420;238,413;259,403;277,391;292,377;304,361;313,345;143,345;122,344;102,340;82,335;63,327;45,318;29,308" o:connectangles="0,0,0,0,0,0,0,0,0,0,0,0,0,0,0,0,0,0,0,0,0,0,0,0,0"/>
                  </v:shape>
                  <v:shape id="Freeform 50" o:spid="_x0000_s1110" style="position:absolute;left:3233;top:1739;width:326;height:427;visibility:visible;mso-wrap-style:square;v-text-anchor:top" coordsize="32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" path="m300,l44,,22,236r131,1l183,241r21,8l218,260r7,14l227,291r-3,19l213,325r-17,11l173,343r-30,2l313,345r1,l320,326r4,-19l326,288r-1,-17l321,251r-6,-17l306,217,294,202,279,189,260,178r-21,-9l214,163r-29,-4l152,157r-34,l125,78r175,l300,xe" stroked="f">
                    <v:path arrowok="t" o:connecttype="custom" o:connectlocs="300,0;44,0;22,236;153,237;183,241;204,249;218,260;225,274;227,291;224,310;213,325;196,336;173,343;143,345;313,345;314,345;320,326;324,307;326,288;325,271;321,251;315,234;306,217;294,202;279,189;260,178;239,169;214,163;185,159;152,157;118,157;125,78;300,78;300,0" o:connectangles="0,0,0,0,0,0,0,0,0,0,0,0,0,0,0,0,0,0,0,0,0,0,0,0,0,0,0,0,0,0,0,0,0,0"/>
                  </v:shape>
                </v:group>
                <w10:wrap anchorx="page"/>
              </v:group>
            </w:pict>
          </mc:Fallback>
        </mc:AlternateContent>
      </w:r>
      <w:r w:rsidRPr="00F3474C">
        <w:rPr>
          <w:rFonts w:eastAsia="Malgun Gothic"/>
          <w:color w:val="231F20"/>
          <w:w w:val="80"/>
        </w:rPr>
        <w:t>Sonuçların raporlanması ve paydalarla paylaşımı,</w:t>
      </w:r>
    </w:p>
    <w:p w:rsidR="006B1350" w:rsidRPr="00F3474C" w:rsidRDefault="006B1350" w:rsidP="006B1350">
      <w:pPr>
        <w:kinsoku w:val="0"/>
        <w:overflowPunct w:val="0"/>
        <w:spacing w:line="16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ind w:left="2616"/>
        <w:rPr>
          <w:rFonts w:eastAsia="Malgun Gothic"/>
          <w:color w:val="000000"/>
        </w:rPr>
      </w:pPr>
      <w:r w:rsidRPr="00F3474C">
        <w:rPr>
          <w:rFonts w:ascii="Book Antiqua" w:hAnsi="Book Antiqua"/>
          <w:noProof/>
          <w:szCs w:val="21"/>
        </w:rPr>
        <mc:AlternateContent>
          <mc:Choice Requires="wpg">
            <w:drawing>
              <wp:anchor distT="0" distB="0" distL="114300" distR="114300" simplePos="0" relativeHeight="251679232" behindDoc="1" locked="0" layoutInCell="0" allowOverlap="1" wp14:anchorId="144AC977" wp14:editId="141F95BA">
                <wp:simplePos x="0" y="0"/>
                <wp:positionH relativeFrom="page">
                  <wp:posOffset>1280795</wp:posOffset>
                </wp:positionH>
                <wp:positionV relativeFrom="paragraph">
                  <wp:posOffset>716915</wp:posOffset>
                </wp:positionV>
                <wp:extent cx="4261485" cy="1027430"/>
                <wp:effectExtent l="0" t="0" r="5715" b="20320"/>
                <wp:wrapNone/>
                <wp:docPr id="142" name="Gr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1485" cy="1027430"/>
                          <a:chOff x="2017" y="1129"/>
                          <a:chExt cx="6711" cy="1618"/>
                        </a:xfrm>
                      </wpg:grpSpPr>
                      <wps:wsp>
                        <wps:cNvPr id="143" name="Rectangle 52"/>
                        <wps:cNvSpPr>
                          <a:spLocks noChangeArrowheads="1"/>
                        </wps:cNvSpPr>
                        <wps:spPr bwMode="auto">
                          <a:xfrm>
                            <a:off x="2340" y="1130"/>
                            <a:ext cx="17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40" w:lineRule="atLeast"/>
                              </w:pPr>
                              <w:r w:rsidRPr="007777A7">
                                <w:rPr>
                                  <w:noProof/>
                                </w:rPr>
                                <w:drawing>
                                  <wp:inline distT="0" distB="0" distL="0" distR="0" wp14:anchorId="1AA1AAA0" wp14:editId="471B8960">
                                    <wp:extent cx="1096010" cy="152400"/>
                                    <wp:effectExtent l="0" t="0" r="889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144" name="Rectangle 53"/>
                        <wps:cNvSpPr>
                          <a:spLocks noChangeArrowheads="1"/>
                        </wps:cNvSpPr>
                        <wps:spPr bwMode="auto">
                          <a:xfrm>
                            <a:off x="2017" y="1182"/>
                            <a:ext cx="67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200" w:lineRule="atLeast"/>
                              </w:pPr>
                              <w:r w:rsidRPr="007777A7">
                                <w:rPr>
                                  <w:noProof/>
                                </w:rPr>
                                <w:drawing>
                                  <wp:inline distT="0" distB="0" distL="0" distR="0" wp14:anchorId="5002C85C" wp14:editId="15CD4665">
                                    <wp:extent cx="4288155" cy="123825"/>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88155" cy="1238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s:wsp>
                        <wps:cNvPr id="145" name="Rectangle 54"/>
                        <wps:cNvSpPr>
                          <a:spLocks noChangeArrowheads="1"/>
                        </wps:cNvSpPr>
                        <wps:spPr bwMode="auto">
                          <a:xfrm>
                            <a:off x="2482" y="1130"/>
                            <a:ext cx="142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Default="006C41CC" w:rsidP="006B1350">
                              <w:pPr>
                                <w:spacing w:line="1620" w:lineRule="atLeast"/>
                              </w:pPr>
                              <w:r w:rsidRPr="007777A7">
                                <w:rPr>
                                  <w:noProof/>
                                </w:rPr>
                                <w:drawing>
                                  <wp:inline distT="0" distB="0" distL="0" distR="0" wp14:anchorId="2940067D" wp14:editId="1845B910">
                                    <wp:extent cx="894715" cy="1038225"/>
                                    <wp:effectExtent l="0" t="0" r="635" b="9525"/>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wps:txbx>
                        <wps:bodyPr rot="0" vert="horz" wrap="square" lIns="0" tIns="0" rIns="0" bIns="0" anchor="t" anchorCtr="0" upright="1">
                          <a:noAutofit/>
                        </wps:bodyPr>
                      </wps:wsp>
                      <wpg:grpSp>
                        <wpg:cNvPr id="146" name="Group 55"/>
                        <wpg:cNvGrpSpPr>
                          <a:grpSpLocks/>
                        </wpg:cNvGrpSpPr>
                        <wpg:grpSpPr bwMode="auto">
                          <a:xfrm>
                            <a:off x="2821" y="1732"/>
                            <a:ext cx="360" cy="434"/>
                            <a:chOff x="2821" y="1732"/>
                            <a:chExt cx="360" cy="434"/>
                          </a:xfrm>
                        </wpg:grpSpPr>
                        <wps:wsp>
                          <wps:cNvPr id="147" name="Freeform 56"/>
                          <wps:cNvSpPr>
                            <a:spLocks/>
                          </wps:cNvSpPr>
                          <wps:spPr bwMode="auto">
                            <a:xfrm>
                              <a:off x="2821" y="1732"/>
                              <a:ext cx="360" cy="434"/>
                            </a:xfrm>
                            <a:custGeom>
                              <a:avLst/>
                              <a:gdLst>
                                <a:gd name="T0" fmla="*/ 156 w 360"/>
                                <a:gd name="T1" fmla="*/ 1 h 434"/>
                                <a:gd name="T2" fmla="*/ 116 w 360"/>
                                <a:gd name="T3" fmla="*/ 11 h 434"/>
                                <a:gd name="T4" fmla="*/ 80 w 360"/>
                                <a:gd name="T5" fmla="*/ 30 h 434"/>
                                <a:gd name="T6" fmla="*/ 50 w 360"/>
                                <a:gd name="T7" fmla="*/ 57 h 434"/>
                                <a:gd name="T8" fmla="*/ 26 w 360"/>
                                <a:gd name="T9" fmla="*/ 93 h 434"/>
                                <a:gd name="T10" fmla="*/ 9 w 360"/>
                                <a:gd name="T11" fmla="*/ 137 h 434"/>
                                <a:gd name="T12" fmla="*/ 1 w 360"/>
                                <a:gd name="T13" fmla="*/ 188 h 434"/>
                                <a:gd name="T14" fmla="*/ 0 w 360"/>
                                <a:gd name="T15" fmla="*/ 227 h 434"/>
                                <a:gd name="T16" fmla="*/ 5 w 360"/>
                                <a:gd name="T17" fmla="*/ 280 h 434"/>
                                <a:gd name="T18" fmla="*/ 19 w 360"/>
                                <a:gd name="T19" fmla="*/ 326 h 434"/>
                                <a:gd name="T20" fmla="*/ 41 w 360"/>
                                <a:gd name="T21" fmla="*/ 364 h 434"/>
                                <a:gd name="T22" fmla="*/ 69 w 360"/>
                                <a:gd name="T23" fmla="*/ 394 h 434"/>
                                <a:gd name="T24" fmla="*/ 103 w 360"/>
                                <a:gd name="T25" fmla="*/ 416 h 434"/>
                                <a:gd name="T26" fmla="*/ 143 w 360"/>
                                <a:gd name="T27" fmla="*/ 430 h 434"/>
                                <a:gd name="T28" fmla="*/ 187 w 360"/>
                                <a:gd name="T29" fmla="*/ 434 h 434"/>
                                <a:gd name="T30" fmla="*/ 228 w 360"/>
                                <a:gd name="T31" fmla="*/ 428 h 434"/>
                                <a:gd name="T32" fmla="*/ 265 w 360"/>
                                <a:gd name="T33" fmla="*/ 413 h 434"/>
                                <a:gd name="T34" fmla="*/ 297 w 360"/>
                                <a:gd name="T35" fmla="*/ 389 h 434"/>
                                <a:gd name="T36" fmla="*/ 323 w 360"/>
                                <a:gd name="T37" fmla="*/ 357 h 434"/>
                                <a:gd name="T38" fmla="*/ 172 w 360"/>
                                <a:gd name="T39" fmla="*/ 352 h 434"/>
                                <a:gd name="T40" fmla="*/ 142 w 360"/>
                                <a:gd name="T41" fmla="*/ 341 h 434"/>
                                <a:gd name="T42" fmla="*/ 118 w 360"/>
                                <a:gd name="T43" fmla="*/ 314 h 434"/>
                                <a:gd name="T44" fmla="*/ 103 w 360"/>
                                <a:gd name="T45" fmla="*/ 269 h 434"/>
                                <a:gd name="T46" fmla="*/ 98 w 360"/>
                                <a:gd name="T47" fmla="*/ 203 h 434"/>
                                <a:gd name="T48" fmla="*/ 106 w 360"/>
                                <a:gd name="T49" fmla="*/ 148 h 434"/>
                                <a:gd name="T50" fmla="*/ 125 w 360"/>
                                <a:gd name="T51" fmla="*/ 111 h 434"/>
                                <a:gd name="T52" fmla="*/ 155 w 360"/>
                                <a:gd name="T53" fmla="*/ 89 h 434"/>
                                <a:gd name="T54" fmla="*/ 196 w 360"/>
                                <a:gd name="T55" fmla="*/ 83 h 434"/>
                                <a:gd name="T56" fmla="*/ 320 w 360"/>
                                <a:gd name="T57" fmla="*/ 71 h 434"/>
                                <a:gd name="T58" fmla="*/ 292 w 360"/>
                                <a:gd name="T59" fmla="*/ 40 h 434"/>
                                <a:gd name="T60" fmla="*/ 259 w 360"/>
                                <a:gd name="T61" fmla="*/ 18 h 434"/>
                                <a:gd name="T62" fmla="*/ 220 w 360"/>
                                <a:gd name="T63" fmla="*/ 4 h 434"/>
                                <a:gd name="T64" fmla="*/ 177 w 360"/>
                                <a:gd name="T65" fmla="*/ 0 h 434"/>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360" h="434">
                                  <a:moveTo>
                                    <a:pt x="177" y="0"/>
                                  </a:moveTo>
                                  <a:lnTo>
                                    <a:pt x="156" y="1"/>
                                  </a:lnTo>
                                  <a:lnTo>
                                    <a:pt x="135" y="5"/>
                                  </a:lnTo>
                                  <a:lnTo>
                                    <a:pt x="116" y="11"/>
                                  </a:lnTo>
                                  <a:lnTo>
                                    <a:pt x="97" y="19"/>
                                  </a:lnTo>
                                  <a:lnTo>
                                    <a:pt x="80" y="30"/>
                                  </a:lnTo>
                                  <a:lnTo>
                                    <a:pt x="64" y="42"/>
                                  </a:lnTo>
                                  <a:lnTo>
                                    <a:pt x="50" y="57"/>
                                  </a:lnTo>
                                  <a:lnTo>
                                    <a:pt x="37" y="74"/>
                                  </a:lnTo>
                                  <a:lnTo>
                                    <a:pt x="26" y="93"/>
                                  </a:lnTo>
                                  <a:lnTo>
                                    <a:pt x="17" y="114"/>
                                  </a:lnTo>
                                  <a:lnTo>
                                    <a:pt x="9" y="137"/>
                                  </a:lnTo>
                                  <a:lnTo>
                                    <a:pt x="4" y="162"/>
                                  </a:lnTo>
                                  <a:lnTo>
                                    <a:pt x="1" y="188"/>
                                  </a:lnTo>
                                  <a:lnTo>
                                    <a:pt x="0" y="211"/>
                                  </a:lnTo>
                                  <a:lnTo>
                                    <a:pt x="0" y="227"/>
                                  </a:lnTo>
                                  <a:lnTo>
                                    <a:pt x="1" y="254"/>
                                  </a:lnTo>
                                  <a:lnTo>
                                    <a:pt x="5" y="280"/>
                                  </a:lnTo>
                                  <a:lnTo>
                                    <a:pt x="11" y="304"/>
                                  </a:lnTo>
                                  <a:lnTo>
                                    <a:pt x="19" y="326"/>
                                  </a:lnTo>
                                  <a:lnTo>
                                    <a:pt x="29" y="346"/>
                                  </a:lnTo>
                                  <a:lnTo>
                                    <a:pt x="41" y="364"/>
                                  </a:lnTo>
                                  <a:lnTo>
                                    <a:pt x="54" y="380"/>
                                  </a:lnTo>
                                  <a:lnTo>
                                    <a:pt x="69" y="394"/>
                                  </a:lnTo>
                                  <a:lnTo>
                                    <a:pt x="85" y="406"/>
                                  </a:lnTo>
                                  <a:lnTo>
                                    <a:pt x="103" y="416"/>
                                  </a:lnTo>
                                  <a:lnTo>
                                    <a:pt x="122" y="424"/>
                                  </a:lnTo>
                                  <a:lnTo>
                                    <a:pt x="143" y="430"/>
                                  </a:lnTo>
                                  <a:lnTo>
                                    <a:pt x="164" y="433"/>
                                  </a:lnTo>
                                  <a:lnTo>
                                    <a:pt x="187" y="434"/>
                                  </a:lnTo>
                                  <a:lnTo>
                                    <a:pt x="208" y="432"/>
                                  </a:lnTo>
                                  <a:lnTo>
                                    <a:pt x="228" y="428"/>
                                  </a:lnTo>
                                  <a:lnTo>
                                    <a:pt x="247" y="422"/>
                                  </a:lnTo>
                                  <a:lnTo>
                                    <a:pt x="265" y="413"/>
                                  </a:lnTo>
                                  <a:lnTo>
                                    <a:pt x="281" y="402"/>
                                  </a:lnTo>
                                  <a:lnTo>
                                    <a:pt x="297" y="389"/>
                                  </a:lnTo>
                                  <a:lnTo>
                                    <a:pt x="311" y="374"/>
                                  </a:lnTo>
                                  <a:lnTo>
                                    <a:pt x="323" y="357"/>
                                  </a:lnTo>
                                  <a:lnTo>
                                    <a:pt x="326" y="352"/>
                                  </a:lnTo>
                                  <a:lnTo>
                                    <a:pt x="172" y="352"/>
                                  </a:lnTo>
                                  <a:lnTo>
                                    <a:pt x="156" y="348"/>
                                  </a:lnTo>
                                  <a:lnTo>
                                    <a:pt x="142" y="341"/>
                                  </a:lnTo>
                                  <a:lnTo>
                                    <a:pt x="129" y="330"/>
                                  </a:lnTo>
                                  <a:lnTo>
                                    <a:pt x="118" y="314"/>
                                  </a:lnTo>
                                  <a:lnTo>
                                    <a:pt x="110" y="294"/>
                                  </a:lnTo>
                                  <a:lnTo>
                                    <a:pt x="103" y="269"/>
                                  </a:lnTo>
                                  <a:lnTo>
                                    <a:pt x="99" y="239"/>
                                  </a:lnTo>
                                  <a:lnTo>
                                    <a:pt x="98" y="203"/>
                                  </a:lnTo>
                                  <a:lnTo>
                                    <a:pt x="101" y="174"/>
                                  </a:lnTo>
                                  <a:lnTo>
                                    <a:pt x="106" y="148"/>
                                  </a:lnTo>
                                  <a:lnTo>
                                    <a:pt x="114" y="127"/>
                                  </a:lnTo>
                                  <a:lnTo>
                                    <a:pt x="125" y="111"/>
                                  </a:lnTo>
                                  <a:lnTo>
                                    <a:pt x="139" y="98"/>
                                  </a:lnTo>
                                  <a:lnTo>
                                    <a:pt x="155" y="89"/>
                                  </a:lnTo>
                                  <a:lnTo>
                                    <a:pt x="174" y="85"/>
                                  </a:lnTo>
                                  <a:lnTo>
                                    <a:pt x="196" y="83"/>
                                  </a:lnTo>
                                  <a:lnTo>
                                    <a:pt x="327" y="83"/>
                                  </a:lnTo>
                                  <a:lnTo>
                                    <a:pt x="320" y="71"/>
                                  </a:lnTo>
                                  <a:lnTo>
                                    <a:pt x="307" y="55"/>
                                  </a:lnTo>
                                  <a:lnTo>
                                    <a:pt x="292" y="40"/>
                                  </a:lnTo>
                                  <a:lnTo>
                                    <a:pt x="276" y="28"/>
                                  </a:lnTo>
                                  <a:lnTo>
                                    <a:pt x="259" y="18"/>
                                  </a:lnTo>
                                  <a:lnTo>
                                    <a:pt x="240" y="10"/>
                                  </a:lnTo>
                                  <a:lnTo>
                                    <a:pt x="220" y="4"/>
                                  </a:lnTo>
                                  <a:lnTo>
                                    <a:pt x="199" y="1"/>
                                  </a:lnTo>
                                  <a:lnTo>
                                    <a:pt x="1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57"/>
                          <wps:cNvSpPr>
                            <a:spLocks/>
                          </wps:cNvSpPr>
                          <wps:spPr bwMode="auto">
                            <a:xfrm>
                              <a:off x="2821" y="1732"/>
                              <a:ext cx="360" cy="434"/>
                            </a:xfrm>
                            <a:custGeom>
                              <a:avLst/>
                              <a:gdLst>
                                <a:gd name="T0" fmla="*/ 327 w 360"/>
                                <a:gd name="T1" fmla="*/ 83 h 434"/>
                                <a:gd name="T2" fmla="*/ 196 w 360"/>
                                <a:gd name="T3" fmla="*/ 83 h 434"/>
                                <a:gd name="T4" fmla="*/ 212 w 360"/>
                                <a:gd name="T5" fmla="*/ 89 h 434"/>
                                <a:gd name="T6" fmla="*/ 226 w 360"/>
                                <a:gd name="T7" fmla="*/ 99 h 434"/>
                                <a:gd name="T8" fmla="*/ 238 w 360"/>
                                <a:gd name="T9" fmla="*/ 113 h 434"/>
                                <a:gd name="T10" fmla="*/ 248 w 360"/>
                                <a:gd name="T11" fmla="*/ 131 h 434"/>
                                <a:gd name="T12" fmla="*/ 256 w 360"/>
                                <a:gd name="T13" fmla="*/ 155 h 434"/>
                                <a:gd name="T14" fmla="*/ 260 w 360"/>
                                <a:gd name="T15" fmla="*/ 183 h 434"/>
                                <a:gd name="T16" fmla="*/ 262 w 360"/>
                                <a:gd name="T17" fmla="*/ 217 h 434"/>
                                <a:gd name="T18" fmla="*/ 262 w 360"/>
                                <a:gd name="T19" fmla="*/ 222 h 434"/>
                                <a:gd name="T20" fmla="*/ 260 w 360"/>
                                <a:gd name="T21" fmla="*/ 254 h 434"/>
                                <a:gd name="T22" fmla="*/ 255 w 360"/>
                                <a:gd name="T23" fmla="*/ 281 h 434"/>
                                <a:gd name="T24" fmla="*/ 247 w 360"/>
                                <a:gd name="T25" fmla="*/ 303 h 434"/>
                                <a:gd name="T26" fmla="*/ 237 w 360"/>
                                <a:gd name="T27" fmla="*/ 321 h 434"/>
                                <a:gd name="T28" fmla="*/ 224 w 360"/>
                                <a:gd name="T29" fmla="*/ 335 h 434"/>
                                <a:gd name="T30" fmla="*/ 209 w 360"/>
                                <a:gd name="T31" fmla="*/ 344 h 434"/>
                                <a:gd name="T32" fmla="*/ 191 w 360"/>
                                <a:gd name="T33" fmla="*/ 350 h 434"/>
                                <a:gd name="T34" fmla="*/ 172 w 360"/>
                                <a:gd name="T35" fmla="*/ 352 h 434"/>
                                <a:gd name="T36" fmla="*/ 326 w 360"/>
                                <a:gd name="T37" fmla="*/ 352 h 434"/>
                                <a:gd name="T38" fmla="*/ 334 w 360"/>
                                <a:gd name="T39" fmla="*/ 338 h 434"/>
                                <a:gd name="T40" fmla="*/ 343 w 360"/>
                                <a:gd name="T41" fmla="*/ 316 h 434"/>
                                <a:gd name="T42" fmla="*/ 350 w 360"/>
                                <a:gd name="T43" fmla="*/ 293 h 434"/>
                                <a:gd name="T44" fmla="*/ 355 w 360"/>
                                <a:gd name="T45" fmla="*/ 268 h 434"/>
                                <a:gd name="T46" fmla="*/ 358 w 360"/>
                                <a:gd name="T47" fmla="*/ 240 h 434"/>
                                <a:gd name="T48" fmla="*/ 360 w 360"/>
                                <a:gd name="T49" fmla="*/ 211 h 434"/>
                                <a:gd name="T50" fmla="*/ 358 w 360"/>
                                <a:gd name="T51" fmla="*/ 183 h 434"/>
                                <a:gd name="T52" fmla="*/ 354 w 360"/>
                                <a:gd name="T53" fmla="*/ 157 h 434"/>
                                <a:gd name="T54" fmla="*/ 349 w 360"/>
                                <a:gd name="T55" fmla="*/ 133 h 434"/>
                                <a:gd name="T56" fmla="*/ 341 w 360"/>
                                <a:gd name="T57" fmla="*/ 110 h 434"/>
                                <a:gd name="T58" fmla="*/ 331 w 360"/>
                                <a:gd name="T59" fmla="*/ 90 h 434"/>
                                <a:gd name="T60" fmla="*/ 327 w 360"/>
                                <a:gd name="T61" fmla="*/ 83 h 43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60" h="434">
                                  <a:moveTo>
                                    <a:pt x="327" y="83"/>
                                  </a:moveTo>
                                  <a:lnTo>
                                    <a:pt x="196" y="83"/>
                                  </a:lnTo>
                                  <a:lnTo>
                                    <a:pt x="212" y="89"/>
                                  </a:lnTo>
                                  <a:lnTo>
                                    <a:pt x="226" y="99"/>
                                  </a:lnTo>
                                  <a:lnTo>
                                    <a:pt x="238" y="113"/>
                                  </a:lnTo>
                                  <a:lnTo>
                                    <a:pt x="248" y="131"/>
                                  </a:lnTo>
                                  <a:lnTo>
                                    <a:pt x="256" y="155"/>
                                  </a:lnTo>
                                  <a:lnTo>
                                    <a:pt x="260" y="183"/>
                                  </a:lnTo>
                                  <a:lnTo>
                                    <a:pt x="262" y="217"/>
                                  </a:lnTo>
                                  <a:lnTo>
                                    <a:pt x="262" y="222"/>
                                  </a:lnTo>
                                  <a:lnTo>
                                    <a:pt x="260" y="254"/>
                                  </a:lnTo>
                                  <a:lnTo>
                                    <a:pt x="255" y="281"/>
                                  </a:lnTo>
                                  <a:lnTo>
                                    <a:pt x="247" y="303"/>
                                  </a:lnTo>
                                  <a:lnTo>
                                    <a:pt x="237" y="321"/>
                                  </a:lnTo>
                                  <a:lnTo>
                                    <a:pt x="224" y="335"/>
                                  </a:lnTo>
                                  <a:lnTo>
                                    <a:pt x="209" y="344"/>
                                  </a:lnTo>
                                  <a:lnTo>
                                    <a:pt x="191" y="350"/>
                                  </a:lnTo>
                                  <a:lnTo>
                                    <a:pt x="172" y="352"/>
                                  </a:lnTo>
                                  <a:lnTo>
                                    <a:pt x="326" y="352"/>
                                  </a:lnTo>
                                  <a:lnTo>
                                    <a:pt x="334" y="338"/>
                                  </a:lnTo>
                                  <a:lnTo>
                                    <a:pt x="343" y="316"/>
                                  </a:lnTo>
                                  <a:lnTo>
                                    <a:pt x="350" y="293"/>
                                  </a:lnTo>
                                  <a:lnTo>
                                    <a:pt x="355" y="268"/>
                                  </a:lnTo>
                                  <a:lnTo>
                                    <a:pt x="358" y="240"/>
                                  </a:lnTo>
                                  <a:lnTo>
                                    <a:pt x="360" y="211"/>
                                  </a:lnTo>
                                  <a:lnTo>
                                    <a:pt x="358" y="183"/>
                                  </a:lnTo>
                                  <a:lnTo>
                                    <a:pt x="354" y="157"/>
                                  </a:lnTo>
                                  <a:lnTo>
                                    <a:pt x="349" y="133"/>
                                  </a:lnTo>
                                  <a:lnTo>
                                    <a:pt x="341" y="110"/>
                                  </a:lnTo>
                                  <a:lnTo>
                                    <a:pt x="331" y="90"/>
                                  </a:lnTo>
                                  <a:lnTo>
                                    <a:pt x="327" y="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 name="Group 58"/>
                        <wpg:cNvGrpSpPr>
                          <a:grpSpLocks/>
                        </wpg:cNvGrpSpPr>
                        <wpg:grpSpPr bwMode="auto">
                          <a:xfrm>
                            <a:off x="3229" y="1732"/>
                            <a:ext cx="347" cy="434"/>
                            <a:chOff x="3229" y="1732"/>
                            <a:chExt cx="347" cy="434"/>
                          </a:xfrm>
                        </wpg:grpSpPr>
                        <wps:wsp>
                          <wps:cNvPr id="150" name="Freeform 59"/>
                          <wps:cNvSpPr>
                            <a:spLocks/>
                          </wps:cNvSpPr>
                          <wps:spPr bwMode="auto">
                            <a:xfrm>
                              <a:off x="3229" y="1732"/>
                              <a:ext cx="347" cy="434"/>
                            </a:xfrm>
                            <a:custGeom>
                              <a:avLst/>
                              <a:gdLst>
                                <a:gd name="T0" fmla="*/ 187 w 347"/>
                                <a:gd name="T1" fmla="*/ 1 h 434"/>
                                <a:gd name="T2" fmla="*/ 144 w 347"/>
                                <a:gd name="T3" fmla="*/ 9 h 434"/>
                                <a:gd name="T4" fmla="*/ 106 w 347"/>
                                <a:gd name="T5" fmla="*/ 24 h 434"/>
                                <a:gd name="T6" fmla="*/ 72 w 347"/>
                                <a:gd name="T7" fmla="*/ 47 h 434"/>
                                <a:gd name="T8" fmla="*/ 45 w 347"/>
                                <a:gd name="T9" fmla="*/ 77 h 434"/>
                                <a:gd name="T10" fmla="*/ 23 w 347"/>
                                <a:gd name="T11" fmla="*/ 115 h 434"/>
                                <a:gd name="T12" fmla="*/ 8 w 347"/>
                                <a:gd name="T13" fmla="*/ 160 h 434"/>
                                <a:gd name="T14" fmla="*/ 0 w 347"/>
                                <a:gd name="T15" fmla="*/ 212 h 434"/>
                                <a:gd name="T16" fmla="*/ 2 w 347"/>
                                <a:gd name="T17" fmla="*/ 267 h 434"/>
                                <a:gd name="T18" fmla="*/ 12 w 347"/>
                                <a:gd name="T19" fmla="*/ 314 h 434"/>
                                <a:gd name="T20" fmla="*/ 30 w 347"/>
                                <a:gd name="T21" fmla="*/ 353 h 434"/>
                                <a:gd name="T22" fmla="*/ 55 w 347"/>
                                <a:gd name="T23" fmla="*/ 385 h 434"/>
                                <a:gd name="T24" fmla="*/ 88 w 347"/>
                                <a:gd name="T25" fmla="*/ 409 h 434"/>
                                <a:gd name="T26" fmla="*/ 129 w 347"/>
                                <a:gd name="T27" fmla="*/ 425 h 434"/>
                                <a:gd name="T28" fmla="*/ 176 w 347"/>
                                <a:gd name="T29" fmla="*/ 433 h 434"/>
                                <a:gd name="T30" fmla="*/ 226 w 347"/>
                                <a:gd name="T31" fmla="*/ 431 h 434"/>
                                <a:gd name="T32" fmla="*/ 269 w 347"/>
                                <a:gd name="T33" fmla="*/ 416 h 434"/>
                                <a:gd name="T34" fmla="*/ 305 w 347"/>
                                <a:gd name="T35" fmla="*/ 392 h 434"/>
                                <a:gd name="T36" fmla="*/ 329 w 347"/>
                                <a:gd name="T37" fmla="*/ 361 h 434"/>
                                <a:gd name="T38" fmla="*/ 151 w 347"/>
                                <a:gd name="T39" fmla="*/ 357 h 434"/>
                                <a:gd name="T40" fmla="*/ 119 w 347"/>
                                <a:gd name="T41" fmla="*/ 332 h 434"/>
                                <a:gd name="T42" fmla="*/ 109 w 347"/>
                                <a:gd name="T43" fmla="*/ 287 h 434"/>
                                <a:gd name="T44" fmla="*/ 128 w 347"/>
                                <a:gd name="T45" fmla="*/ 256 h 434"/>
                                <a:gd name="T46" fmla="*/ 170 w 347"/>
                                <a:gd name="T47" fmla="*/ 239 h 434"/>
                                <a:gd name="T48" fmla="*/ 333 w 347"/>
                                <a:gd name="T49" fmla="*/ 238 h 434"/>
                                <a:gd name="T50" fmla="*/ 318 w 347"/>
                                <a:gd name="T51" fmla="*/ 214 h 434"/>
                                <a:gd name="T52" fmla="*/ 286 w 347"/>
                                <a:gd name="T53" fmla="*/ 187 h 434"/>
                                <a:gd name="T54" fmla="*/ 99 w 347"/>
                                <a:gd name="T55" fmla="*/ 186 h 434"/>
                                <a:gd name="T56" fmla="*/ 111 w 347"/>
                                <a:gd name="T57" fmla="*/ 139 h 434"/>
                                <a:gd name="T58" fmla="*/ 136 w 347"/>
                                <a:gd name="T59" fmla="*/ 106 h 434"/>
                                <a:gd name="T60" fmla="*/ 172 w 347"/>
                                <a:gd name="T61" fmla="*/ 86 h 434"/>
                                <a:gd name="T62" fmla="*/ 217 w 347"/>
                                <a:gd name="T63" fmla="*/ 79 h 434"/>
                                <a:gd name="T64" fmla="*/ 328 w 347"/>
                                <a:gd name="T65" fmla="*/ 26 h 434"/>
                                <a:gd name="T66" fmla="*/ 294 w 347"/>
                                <a:gd name="T67" fmla="*/ 12 h 434"/>
                                <a:gd name="T68" fmla="*/ 255 w 347"/>
                                <a:gd name="T69" fmla="*/ 3 h 434"/>
                                <a:gd name="T70" fmla="*/ 210 w 347"/>
                                <a:gd name="T71" fmla="*/ 0 h 43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47" h="434">
                                  <a:moveTo>
                                    <a:pt x="210" y="0"/>
                                  </a:moveTo>
                                  <a:lnTo>
                                    <a:pt x="187" y="1"/>
                                  </a:lnTo>
                                  <a:lnTo>
                                    <a:pt x="165" y="4"/>
                                  </a:lnTo>
                                  <a:lnTo>
                                    <a:pt x="144" y="9"/>
                                  </a:lnTo>
                                  <a:lnTo>
                                    <a:pt x="124" y="16"/>
                                  </a:lnTo>
                                  <a:lnTo>
                                    <a:pt x="106" y="24"/>
                                  </a:lnTo>
                                  <a:lnTo>
                                    <a:pt x="88" y="35"/>
                                  </a:lnTo>
                                  <a:lnTo>
                                    <a:pt x="72" y="47"/>
                                  </a:lnTo>
                                  <a:lnTo>
                                    <a:pt x="58" y="61"/>
                                  </a:lnTo>
                                  <a:lnTo>
                                    <a:pt x="45" y="77"/>
                                  </a:lnTo>
                                  <a:lnTo>
                                    <a:pt x="33" y="95"/>
                                  </a:lnTo>
                                  <a:lnTo>
                                    <a:pt x="23" y="115"/>
                                  </a:lnTo>
                                  <a:lnTo>
                                    <a:pt x="15" y="136"/>
                                  </a:lnTo>
                                  <a:lnTo>
                                    <a:pt x="8" y="160"/>
                                  </a:lnTo>
                                  <a:lnTo>
                                    <a:pt x="3" y="185"/>
                                  </a:lnTo>
                                  <a:lnTo>
                                    <a:pt x="0" y="212"/>
                                  </a:lnTo>
                                  <a:lnTo>
                                    <a:pt x="0" y="241"/>
                                  </a:lnTo>
                                  <a:lnTo>
                                    <a:pt x="2" y="267"/>
                                  </a:lnTo>
                                  <a:lnTo>
                                    <a:pt x="6" y="291"/>
                                  </a:lnTo>
                                  <a:lnTo>
                                    <a:pt x="12" y="314"/>
                                  </a:lnTo>
                                  <a:lnTo>
                                    <a:pt x="20" y="334"/>
                                  </a:lnTo>
                                  <a:lnTo>
                                    <a:pt x="30" y="353"/>
                                  </a:lnTo>
                                  <a:lnTo>
                                    <a:pt x="42" y="370"/>
                                  </a:lnTo>
                                  <a:lnTo>
                                    <a:pt x="55" y="385"/>
                                  </a:lnTo>
                                  <a:lnTo>
                                    <a:pt x="71" y="398"/>
                                  </a:lnTo>
                                  <a:lnTo>
                                    <a:pt x="88" y="409"/>
                                  </a:lnTo>
                                  <a:lnTo>
                                    <a:pt x="108" y="418"/>
                                  </a:lnTo>
                                  <a:lnTo>
                                    <a:pt x="129" y="425"/>
                                  </a:lnTo>
                                  <a:lnTo>
                                    <a:pt x="151" y="430"/>
                                  </a:lnTo>
                                  <a:lnTo>
                                    <a:pt x="176" y="433"/>
                                  </a:lnTo>
                                  <a:lnTo>
                                    <a:pt x="202" y="434"/>
                                  </a:lnTo>
                                  <a:lnTo>
                                    <a:pt x="226" y="431"/>
                                  </a:lnTo>
                                  <a:lnTo>
                                    <a:pt x="248" y="425"/>
                                  </a:lnTo>
                                  <a:lnTo>
                                    <a:pt x="269" y="416"/>
                                  </a:lnTo>
                                  <a:lnTo>
                                    <a:pt x="288" y="405"/>
                                  </a:lnTo>
                                  <a:lnTo>
                                    <a:pt x="305" y="392"/>
                                  </a:lnTo>
                                  <a:lnTo>
                                    <a:pt x="319" y="377"/>
                                  </a:lnTo>
                                  <a:lnTo>
                                    <a:pt x="329" y="361"/>
                                  </a:lnTo>
                                  <a:lnTo>
                                    <a:pt x="174" y="361"/>
                                  </a:lnTo>
                                  <a:lnTo>
                                    <a:pt x="151" y="357"/>
                                  </a:lnTo>
                                  <a:lnTo>
                                    <a:pt x="133" y="347"/>
                                  </a:lnTo>
                                  <a:lnTo>
                                    <a:pt x="119" y="332"/>
                                  </a:lnTo>
                                  <a:lnTo>
                                    <a:pt x="111" y="312"/>
                                  </a:lnTo>
                                  <a:lnTo>
                                    <a:pt x="109" y="287"/>
                                  </a:lnTo>
                                  <a:lnTo>
                                    <a:pt x="116" y="270"/>
                                  </a:lnTo>
                                  <a:lnTo>
                                    <a:pt x="128" y="256"/>
                                  </a:lnTo>
                                  <a:lnTo>
                                    <a:pt x="146" y="246"/>
                                  </a:lnTo>
                                  <a:lnTo>
                                    <a:pt x="170" y="239"/>
                                  </a:lnTo>
                                  <a:lnTo>
                                    <a:pt x="200" y="238"/>
                                  </a:lnTo>
                                  <a:lnTo>
                                    <a:pt x="333" y="238"/>
                                  </a:lnTo>
                                  <a:lnTo>
                                    <a:pt x="330" y="231"/>
                                  </a:lnTo>
                                  <a:lnTo>
                                    <a:pt x="318" y="214"/>
                                  </a:lnTo>
                                  <a:lnTo>
                                    <a:pt x="303" y="199"/>
                                  </a:lnTo>
                                  <a:lnTo>
                                    <a:pt x="286" y="187"/>
                                  </a:lnTo>
                                  <a:lnTo>
                                    <a:pt x="284" y="186"/>
                                  </a:lnTo>
                                  <a:lnTo>
                                    <a:pt x="99" y="186"/>
                                  </a:lnTo>
                                  <a:lnTo>
                                    <a:pt x="103" y="161"/>
                                  </a:lnTo>
                                  <a:lnTo>
                                    <a:pt x="111" y="139"/>
                                  </a:lnTo>
                                  <a:lnTo>
                                    <a:pt x="122" y="121"/>
                                  </a:lnTo>
                                  <a:lnTo>
                                    <a:pt x="136" y="106"/>
                                  </a:lnTo>
                                  <a:lnTo>
                                    <a:pt x="152" y="94"/>
                                  </a:lnTo>
                                  <a:lnTo>
                                    <a:pt x="172" y="86"/>
                                  </a:lnTo>
                                  <a:lnTo>
                                    <a:pt x="193" y="80"/>
                                  </a:lnTo>
                                  <a:lnTo>
                                    <a:pt x="217" y="79"/>
                                  </a:lnTo>
                                  <a:lnTo>
                                    <a:pt x="304" y="79"/>
                                  </a:lnTo>
                                  <a:lnTo>
                                    <a:pt x="328" y="26"/>
                                  </a:lnTo>
                                  <a:lnTo>
                                    <a:pt x="312" y="18"/>
                                  </a:lnTo>
                                  <a:lnTo>
                                    <a:pt x="294" y="12"/>
                                  </a:lnTo>
                                  <a:lnTo>
                                    <a:pt x="275" y="6"/>
                                  </a:lnTo>
                                  <a:lnTo>
                                    <a:pt x="255" y="3"/>
                                  </a:lnTo>
                                  <a:lnTo>
                                    <a:pt x="233" y="0"/>
                                  </a:lnTo>
                                  <a:lnTo>
                                    <a:pt x="2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60"/>
                          <wps:cNvSpPr>
                            <a:spLocks/>
                          </wps:cNvSpPr>
                          <wps:spPr bwMode="auto">
                            <a:xfrm>
                              <a:off x="3229" y="1732"/>
                              <a:ext cx="347" cy="434"/>
                            </a:xfrm>
                            <a:custGeom>
                              <a:avLst/>
                              <a:gdLst>
                                <a:gd name="T0" fmla="*/ 333 w 347"/>
                                <a:gd name="T1" fmla="*/ 238 h 434"/>
                                <a:gd name="T2" fmla="*/ 200 w 347"/>
                                <a:gd name="T3" fmla="*/ 238 h 434"/>
                                <a:gd name="T4" fmla="*/ 222 w 347"/>
                                <a:gd name="T5" fmla="*/ 246 h 434"/>
                                <a:gd name="T6" fmla="*/ 238 w 347"/>
                                <a:gd name="T7" fmla="*/ 259 h 434"/>
                                <a:gd name="T8" fmla="*/ 248 w 347"/>
                                <a:gd name="T9" fmla="*/ 277 h 434"/>
                                <a:gd name="T10" fmla="*/ 252 w 347"/>
                                <a:gd name="T11" fmla="*/ 299 h 434"/>
                                <a:gd name="T12" fmla="*/ 249 w 347"/>
                                <a:gd name="T13" fmla="*/ 320 h 434"/>
                                <a:gd name="T14" fmla="*/ 239 w 347"/>
                                <a:gd name="T15" fmla="*/ 338 h 434"/>
                                <a:gd name="T16" fmla="*/ 223 w 347"/>
                                <a:gd name="T17" fmla="*/ 351 h 434"/>
                                <a:gd name="T18" fmla="*/ 201 w 347"/>
                                <a:gd name="T19" fmla="*/ 359 h 434"/>
                                <a:gd name="T20" fmla="*/ 174 w 347"/>
                                <a:gd name="T21" fmla="*/ 361 h 434"/>
                                <a:gd name="T22" fmla="*/ 329 w 347"/>
                                <a:gd name="T23" fmla="*/ 361 h 434"/>
                                <a:gd name="T24" fmla="*/ 330 w 347"/>
                                <a:gd name="T25" fmla="*/ 359 h 434"/>
                                <a:gd name="T26" fmla="*/ 339 w 347"/>
                                <a:gd name="T27" fmla="*/ 339 h 434"/>
                                <a:gd name="T28" fmla="*/ 344 w 347"/>
                                <a:gd name="T29" fmla="*/ 318 h 434"/>
                                <a:gd name="T30" fmla="*/ 346 w 347"/>
                                <a:gd name="T31" fmla="*/ 294 h 434"/>
                                <a:gd name="T32" fmla="*/ 344 w 347"/>
                                <a:gd name="T33" fmla="*/ 271 h 434"/>
                                <a:gd name="T34" fmla="*/ 339 w 347"/>
                                <a:gd name="T35" fmla="*/ 250 h 434"/>
                                <a:gd name="T36" fmla="*/ 333 w 347"/>
                                <a:gd name="T37" fmla="*/ 238 h 43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47" h="434">
                                  <a:moveTo>
                                    <a:pt x="333" y="238"/>
                                  </a:moveTo>
                                  <a:lnTo>
                                    <a:pt x="200" y="238"/>
                                  </a:lnTo>
                                  <a:lnTo>
                                    <a:pt x="222" y="246"/>
                                  </a:lnTo>
                                  <a:lnTo>
                                    <a:pt x="238" y="259"/>
                                  </a:lnTo>
                                  <a:lnTo>
                                    <a:pt x="248" y="277"/>
                                  </a:lnTo>
                                  <a:lnTo>
                                    <a:pt x="252" y="299"/>
                                  </a:lnTo>
                                  <a:lnTo>
                                    <a:pt x="249" y="320"/>
                                  </a:lnTo>
                                  <a:lnTo>
                                    <a:pt x="239" y="338"/>
                                  </a:lnTo>
                                  <a:lnTo>
                                    <a:pt x="223" y="351"/>
                                  </a:lnTo>
                                  <a:lnTo>
                                    <a:pt x="201" y="359"/>
                                  </a:lnTo>
                                  <a:lnTo>
                                    <a:pt x="174" y="361"/>
                                  </a:lnTo>
                                  <a:lnTo>
                                    <a:pt x="329" y="361"/>
                                  </a:lnTo>
                                  <a:lnTo>
                                    <a:pt x="330" y="359"/>
                                  </a:lnTo>
                                  <a:lnTo>
                                    <a:pt x="339" y="339"/>
                                  </a:lnTo>
                                  <a:lnTo>
                                    <a:pt x="344" y="318"/>
                                  </a:lnTo>
                                  <a:lnTo>
                                    <a:pt x="346" y="294"/>
                                  </a:lnTo>
                                  <a:lnTo>
                                    <a:pt x="344" y="271"/>
                                  </a:lnTo>
                                  <a:lnTo>
                                    <a:pt x="339" y="250"/>
                                  </a:lnTo>
                                  <a:lnTo>
                                    <a:pt x="333" y="2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61"/>
                          <wps:cNvSpPr>
                            <a:spLocks/>
                          </wps:cNvSpPr>
                          <wps:spPr bwMode="auto">
                            <a:xfrm>
                              <a:off x="3229" y="1732"/>
                              <a:ext cx="347" cy="434"/>
                            </a:xfrm>
                            <a:custGeom>
                              <a:avLst/>
                              <a:gdLst>
                                <a:gd name="T0" fmla="*/ 195 w 347"/>
                                <a:gd name="T1" fmla="*/ 163 h 434"/>
                                <a:gd name="T2" fmla="*/ 172 w 347"/>
                                <a:gd name="T3" fmla="*/ 165 h 434"/>
                                <a:gd name="T4" fmla="*/ 150 w 347"/>
                                <a:gd name="T5" fmla="*/ 169 h 434"/>
                                <a:gd name="T6" fmla="*/ 131 w 347"/>
                                <a:gd name="T7" fmla="*/ 174 h 434"/>
                                <a:gd name="T8" fmla="*/ 113 w 347"/>
                                <a:gd name="T9" fmla="*/ 180 h 434"/>
                                <a:gd name="T10" fmla="*/ 99 w 347"/>
                                <a:gd name="T11" fmla="*/ 186 h 434"/>
                                <a:gd name="T12" fmla="*/ 284 w 347"/>
                                <a:gd name="T13" fmla="*/ 186 h 434"/>
                                <a:gd name="T14" fmla="*/ 266 w 347"/>
                                <a:gd name="T15" fmla="*/ 177 h 434"/>
                                <a:gd name="T16" fmla="*/ 244 w 347"/>
                                <a:gd name="T17" fmla="*/ 169 h 434"/>
                                <a:gd name="T18" fmla="*/ 221 w 347"/>
                                <a:gd name="T19" fmla="*/ 165 h 434"/>
                                <a:gd name="T20" fmla="*/ 195 w 347"/>
                                <a:gd name="T21" fmla="*/ 163 h 4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47" h="434">
                                  <a:moveTo>
                                    <a:pt x="195" y="163"/>
                                  </a:moveTo>
                                  <a:lnTo>
                                    <a:pt x="172" y="165"/>
                                  </a:lnTo>
                                  <a:lnTo>
                                    <a:pt x="150" y="169"/>
                                  </a:lnTo>
                                  <a:lnTo>
                                    <a:pt x="131" y="174"/>
                                  </a:lnTo>
                                  <a:lnTo>
                                    <a:pt x="113" y="180"/>
                                  </a:lnTo>
                                  <a:lnTo>
                                    <a:pt x="99" y="186"/>
                                  </a:lnTo>
                                  <a:lnTo>
                                    <a:pt x="284" y="186"/>
                                  </a:lnTo>
                                  <a:lnTo>
                                    <a:pt x="266" y="177"/>
                                  </a:lnTo>
                                  <a:lnTo>
                                    <a:pt x="244" y="169"/>
                                  </a:lnTo>
                                  <a:lnTo>
                                    <a:pt x="221" y="165"/>
                                  </a:lnTo>
                                  <a:lnTo>
                                    <a:pt x="195" y="1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62"/>
                          <wps:cNvSpPr>
                            <a:spLocks/>
                          </wps:cNvSpPr>
                          <wps:spPr bwMode="auto">
                            <a:xfrm>
                              <a:off x="3229" y="1732"/>
                              <a:ext cx="347" cy="434"/>
                            </a:xfrm>
                            <a:custGeom>
                              <a:avLst/>
                              <a:gdLst>
                                <a:gd name="T0" fmla="*/ 304 w 347"/>
                                <a:gd name="T1" fmla="*/ 79 h 434"/>
                                <a:gd name="T2" fmla="*/ 217 w 347"/>
                                <a:gd name="T3" fmla="*/ 79 h 434"/>
                                <a:gd name="T4" fmla="*/ 238 w 347"/>
                                <a:gd name="T5" fmla="*/ 80 h 434"/>
                                <a:gd name="T6" fmla="*/ 258 w 347"/>
                                <a:gd name="T7" fmla="*/ 84 h 434"/>
                                <a:gd name="T8" fmla="*/ 277 w 347"/>
                                <a:gd name="T9" fmla="*/ 90 h 434"/>
                                <a:gd name="T10" fmla="*/ 295 w 347"/>
                                <a:gd name="T11" fmla="*/ 100 h 434"/>
                                <a:gd name="T12" fmla="*/ 304 w 347"/>
                                <a:gd name="T13" fmla="*/ 79 h 43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7" h="434">
                                  <a:moveTo>
                                    <a:pt x="304" y="79"/>
                                  </a:moveTo>
                                  <a:lnTo>
                                    <a:pt x="217" y="79"/>
                                  </a:lnTo>
                                  <a:lnTo>
                                    <a:pt x="238" y="80"/>
                                  </a:lnTo>
                                  <a:lnTo>
                                    <a:pt x="258" y="84"/>
                                  </a:lnTo>
                                  <a:lnTo>
                                    <a:pt x="277" y="90"/>
                                  </a:lnTo>
                                  <a:lnTo>
                                    <a:pt x="295" y="100"/>
                                  </a:lnTo>
                                  <a:lnTo>
                                    <a:pt x="304" y="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4AC977" id="Grup 142" o:spid="_x0000_s1111" style="position:absolute;left:0;text-align:left;margin-left:100.85pt;margin-top:56.45pt;width:335.55pt;height:80.9pt;z-index:-251637248;mso-position-horizontal-relative:page;mso-position-vertical-relative:text" coordorigin="2017,1129" coordsize="6711,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" o:allowincell="f">
                <v:rect id="Rectangle 52" o:spid="_x0000_s1112" style="position:absolute;left:2340;top:1130;width:170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rsidR="006C41CC" w:rsidRDefault="006C41CC" w:rsidP="006B1350">
                        <w:pPr>
                          <w:spacing w:line="240" w:lineRule="atLeast"/>
                        </w:pPr>
                        <w:r w:rsidRPr="007777A7">
                          <w:rPr>
                            <w:noProof/>
                          </w:rPr>
                          <w:drawing>
                            <wp:inline distT="0" distB="0" distL="0" distR="0" wp14:anchorId="1AA1AAA0" wp14:editId="471B8960">
                              <wp:extent cx="1096010" cy="152400"/>
                              <wp:effectExtent l="0" t="0" r="889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96010" cy="152400"/>
                                      </a:xfrm>
                                      <a:prstGeom prst="rect">
                                        <a:avLst/>
                                      </a:prstGeom>
                                      <a:noFill/>
                                      <a:ln>
                                        <a:noFill/>
                                      </a:ln>
                                    </pic:spPr>
                                  </pic:pic>
                                </a:graphicData>
                              </a:graphic>
                            </wp:inline>
                          </w:drawing>
                        </w:r>
                      </w:p>
                      <w:p w:rsidR="006C41CC" w:rsidRDefault="006C41CC" w:rsidP="006B1350"/>
                    </w:txbxContent>
                  </v:textbox>
                </v:rect>
                <v:rect id="Rectangle 53" o:spid="_x0000_s1113" style="position:absolute;left:2017;top:1182;width:672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rsidR="006C41CC" w:rsidRDefault="006C41CC" w:rsidP="006B1350">
                        <w:pPr>
                          <w:spacing w:line="200" w:lineRule="atLeast"/>
                        </w:pPr>
                        <w:r w:rsidRPr="007777A7">
                          <w:rPr>
                            <w:noProof/>
                          </w:rPr>
                          <w:drawing>
                            <wp:inline distT="0" distB="0" distL="0" distR="0" wp14:anchorId="5002C85C" wp14:editId="15CD4665">
                              <wp:extent cx="4288155" cy="123825"/>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88155" cy="123825"/>
                                      </a:xfrm>
                                      <a:prstGeom prst="rect">
                                        <a:avLst/>
                                      </a:prstGeom>
                                      <a:noFill/>
                                      <a:ln>
                                        <a:noFill/>
                                      </a:ln>
                                    </pic:spPr>
                                  </pic:pic>
                                </a:graphicData>
                              </a:graphic>
                            </wp:inline>
                          </w:drawing>
                        </w:r>
                      </w:p>
                      <w:p w:rsidR="006C41CC" w:rsidRDefault="006C41CC" w:rsidP="006B1350"/>
                    </w:txbxContent>
                  </v:textbox>
                </v:rect>
                <v:rect id="Rectangle 54" o:spid="_x0000_s1114" style="position:absolute;left:2482;top:1130;width:1420;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rsidR="006C41CC" w:rsidRDefault="006C41CC" w:rsidP="006B1350">
                        <w:pPr>
                          <w:spacing w:line="1620" w:lineRule="atLeast"/>
                        </w:pPr>
                        <w:r w:rsidRPr="007777A7">
                          <w:rPr>
                            <w:noProof/>
                          </w:rPr>
                          <w:drawing>
                            <wp:inline distT="0" distB="0" distL="0" distR="0" wp14:anchorId="2940067D" wp14:editId="1845B910">
                              <wp:extent cx="894715" cy="1038225"/>
                              <wp:effectExtent l="0" t="0" r="635" b="9525"/>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94715" cy="1038225"/>
                                      </a:xfrm>
                                      <a:prstGeom prst="rect">
                                        <a:avLst/>
                                      </a:prstGeom>
                                      <a:noFill/>
                                      <a:ln>
                                        <a:noFill/>
                                      </a:ln>
                                    </pic:spPr>
                                  </pic:pic>
                                </a:graphicData>
                              </a:graphic>
                            </wp:inline>
                          </w:drawing>
                        </w:r>
                      </w:p>
                      <w:p w:rsidR="006C41CC" w:rsidRDefault="006C41CC" w:rsidP="006B1350"/>
                    </w:txbxContent>
                  </v:textbox>
                </v:rect>
                <v:group id="Group 55" o:spid="_x0000_s1115" style="position:absolute;left:2821;top:1732;width:360;height:434" coordorigin="2821,1732"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Freeform 56" o:spid="_x0000_s1116" style="position:absolute;left:2821;top:1732;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" path="m177,l156,1,135,5r-19,6l97,19,80,30,64,42,50,57,37,74,26,93r-9,21l9,137,4,162,1,188,,211r,16l1,254r4,26l11,304r8,22l29,346r12,18l54,380r15,14l85,406r18,10l122,424r21,6l164,433r23,1l208,432r20,-4l247,422r18,-9l281,402r16,-13l311,374r12,-17l326,352r-154,l156,348r-14,-7l129,330,118,314r-8,-20l103,269,99,239,98,203r3,-29l106,148r8,-21l125,111,139,98r16,-9l174,85r22,-2l327,83,320,71,307,55,292,40,276,28,259,18,240,10,220,4,199,1,177,xe" stroked="f">
                    <v:path arrowok="t" o:connecttype="custom" o:connectlocs="156,1;116,11;80,30;50,57;26,93;9,137;1,188;0,227;5,280;19,326;41,364;69,394;103,416;143,430;187,434;228,428;265,413;297,389;323,357;172,352;142,341;118,314;103,269;98,203;106,148;125,111;155,89;196,83;320,71;292,40;259,18;220,4;177,0" o:connectangles="0,0,0,0,0,0,0,0,0,0,0,0,0,0,0,0,0,0,0,0,0,0,0,0,0,0,0,0,0,0,0,0,0"/>
                  </v:shape>
                  <v:shape id="Freeform 57" o:spid="_x0000_s1117" style="position:absolute;left:2821;top:1732;width:360;height:434;visibility:visible;mso-wrap-style:square;v-text-anchor:top" coordsize="36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" path="m327,83r-131,l212,89r14,10l238,113r10,18l256,155r4,28l262,217r,5l260,254r-5,27l247,303r-10,18l224,335r-15,9l191,350r-19,2l326,352r8,-14l343,316r7,-23l355,268r3,-28l360,211r-2,-28l354,157r-5,-24l341,110,331,90r-4,-7xe" stroked="f">
                    <v:path arrowok="t" o:connecttype="custom" o:connectlocs="327,83;196,83;212,89;226,99;238,113;248,131;256,155;260,183;262,217;262,222;260,254;255,281;247,303;237,321;224,335;209,344;191,350;172,352;326,352;334,338;343,316;350,293;355,268;358,240;360,211;358,183;354,157;349,133;341,110;331,90;327,83" o:connectangles="0,0,0,0,0,0,0,0,0,0,0,0,0,0,0,0,0,0,0,0,0,0,0,0,0,0,0,0,0,0,0"/>
                  </v:shape>
                </v:group>
                <v:group id="Group 58" o:spid="_x0000_s1118" style="position:absolute;left:3229;top:1732;width:347;height:434" coordorigin="3229,1732" coordsize="34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Freeform 59" o:spid="_x0000_s1119" style="position:absolute;left:3229;top:1732;width:347;height:434;visibility:visible;mso-wrap-style:square;v-text-anchor:top" coordsize="34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" path="m210,l187,1,165,4,144,9r-20,7l106,24,88,35,72,47,58,61,45,77,33,95,23,115r-8,21l8,160,3,185,,212r,29l2,267r4,24l12,314r8,20l30,353r12,17l55,385r16,13l88,409r20,9l129,425r22,5l176,433r26,1l226,431r22,-6l269,416r19,-11l305,392r14,-15l329,361r-155,l151,357,133,347,119,332r-8,-20l109,287r7,-17l128,256r18,-10l170,239r30,-1l333,238r-3,-7l318,214,303,199,286,187r-2,-1l99,186r4,-25l111,139r11,-18l136,106,152,94r20,-8l193,80r24,-1l304,79,328,26,312,18,294,12,275,6,255,3,233,,210,xe" stroked="f">
                    <v:path arrowok="t" o:connecttype="custom" o:connectlocs="187,1;144,9;106,24;72,47;45,77;23,115;8,160;0,212;2,267;12,314;30,353;55,385;88,409;129,425;176,433;226,431;269,416;305,392;329,361;151,357;119,332;109,287;128,256;170,239;333,238;318,214;286,187;99,186;111,139;136,106;172,86;217,79;328,26;294,12;255,3;210,0" o:connectangles="0,0,0,0,0,0,0,0,0,0,0,0,0,0,0,0,0,0,0,0,0,0,0,0,0,0,0,0,0,0,0,0,0,0,0,0"/>
                  </v:shape>
                  <v:shape id="Freeform 60" o:spid="_x0000_s1120" style="position:absolute;left:3229;top:1732;width:347;height:434;visibility:visible;mso-wrap-style:square;v-text-anchor:top" coordsize="34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" path="m333,238r-133,l222,246r16,13l248,277r4,22l249,320r-10,18l223,351r-22,8l174,361r155,l330,359r9,-20l344,318r2,-24l344,271r-5,-21l333,238xe" stroked="f">
                    <v:path arrowok="t" o:connecttype="custom" o:connectlocs="333,238;200,238;222,246;238,259;248,277;252,299;249,320;239,338;223,351;201,359;174,361;329,361;330,359;339,339;344,318;346,294;344,271;339,250;333,238" o:connectangles="0,0,0,0,0,0,0,0,0,0,0,0,0,0,0,0,0,0,0"/>
                  </v:shape>
                  <v:shape id="Freeform 61" o:spid="_x0000_s1121" style="position:absolute;left:3229;top:1732;width:347;height:434;visibility:visible;mso-wrap-style:square;v-text-anchor:top" coordsize="34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" path="m195,163r-23,2l150,169r-19,5l113,180r-14,6l284,186r-18,-9l244,169r-23,-4l195,163xe" stroked="f">
                    <v:path arrowok="t" o:connecttype="custom" o:connectlocs="195,163;172,165;150,169;131,174;113,180;99,186;284,186;266,177;244,169;221,165;195,163" o:connectangles="0,0,0,0,0,0,0,0,0,0,0"/>
                  </v:shape>
                  <v:shape id="Freeform 62" o:spid="_x0000_s1122" style="position:absolute;left:3229;top:1732;width:347;height:434;visibility:visible;mso-wrap-style:square;v-text-anchor:top" coordsize="34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" path="m304,79r-87,l238,80r20,4l277,90r18,10l304,79xe" stroked="f">
                    <v:path arrowok="t" o:connecttype="custom" o:connectlocs="304,79;217,79;238,80;258,84;277,90;295,100;304,79" o:connectangles="0,0,0,0,0,0,0"/>
                  </v:shape>
                </v:group>
                <w10:wrap anchorx="page"/>
              </v:group>
            </w:pict>
          </mc:Fallback>
        </mc:AlternateContent>
      </w:r>
      <w:r w:rsidRPr="00F3474C">
        <w:rPr>
          <w:rFonts w:eastAsia="Malgun Gothic"/>
          <w:color w:val="231F20"/>
          <w:w w:val="85"/>
        </w:rPr>
        <w:t>Hedeflerden sapmaların nedenlerinin araştırılması,</w:t>
      </w: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ind w:left="2616"/>
        <w:rPr>
          <w:rFonts w:eastAsia="Malgun Gothic"/>
          <w:color w:val="000000"/>
        </w:rPr>
      </w:pPr>
      <w:r w:rsidRPr="00F3474C">
        <w:rPr>
          <w:rFonts w:ascii="Book Antiqua" w:hAnsi="Book Antiqua"/>
          <w:noProof/>
          <w:szCs w:val="21"/>
        </w:rPr>
        <mc:AlternateContent>
          <mc:Choice Requires="wps">
            <w:drawing>
              <wp:anchor distT="0" distB="0" distL="114300" distR="114300" simplePos="0" relativeHeight="251681280" behindDoc="0" locked="0" layoutInCell="1" allowOverlap="1" wp14:anchorId="1ABFBC97" wp14:editId="48B2B34A">
                <wp:simplePos x="0" y="0"/>
                <wp:positionH relativeFrom="margin">
                  <wp:posOffset>2521585</wp:posOffset>
                </wp:positionH>
                <wp:positionV relativeFrom="paragraph">
                  <wp:posOffset>2202180</wp:posOffset>
                </wp:positionV>
                <wp:extent cx="278765" cy="429895"/>
                <wp:effectExtent l="0" t="0" r="0" b="3810"/>
                <wp:wrapNone/>
                <wp:docPr id="154" name="Metin Kutusu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5" cy="42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41CC" w:rsidRPr="00093CBC" w:rsidRDefault="006C41CC" w:rsidP="006B1350">
                            <w:pPr>
                              <w:tabs>
                                <w:tab w:val="left" w:pos="1245"/>
                                <w:tab w:val="left" w:pos="7030"/>
                              </w:tabs>
                              <w:jc w:val="center"/>
                              <w:rPr>
                                <w:color w:val="000000"/>
                              </w:rPr>
                            </w:pP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ABFBC97" id="Metin Kutusu 154" o:spid="_x0000_s1123" type="#_x0000_t202" style="position:absolute;left:0;text-align:left;margin-left:198.55pt;margin-top:173.4pt;width:21.95pt;height:33.85pt;z-index:2516812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" filled="f" stroked="f">
                <v:textbox style="mso-fit-shape-to-text:t">
                  <w:txbxContent>
                    <w:p w:rsidR="006C41CC" w:rsidRPr="00093CBC" w:rsidRDefault="006C41CC" w:rsidP="006B1350">
                      <w:pPr>
                        <w:tabs>
                          <w:tab w:val="left" w:pos="1245"/>
                          <w:tab w:val="left" w:pos="7030"/>
                        </w:tabs>
                        <w:jc w:val="center"/>
                        <w:rPr>
                          <w:color w:val="000000"/>
                        </w:rPr>
                      </w:pPr>
                    </w:p>
                  </w:txbxContent>
                </v:textbox>
                <w10:wrap anchorx="margin"/>
              </v:shape>
            </w:pict>
          </mc:Fallback>
        </mc:AlternateContent>
      </w:r>
      <w:r w:rsidRPr="00F3474C">
        <w:rPr>
          <w:rFonts w:eastAsia="Malgun Gothic"/>
          <w:color w:val="231F20"/>
          <w:w w:val="85"/>
        </w:rPr>
        <w:t>Alternatiflerin ve çözüm önerilerinin geliştirilmesi.</w:t>
      </w:r>
    </w:p>
    <w:p w:rsidR="006B1350" w:rsidRPr="00F3474C" w:rsidRDefault="006B1350" w:rsidP="006B1350">
      <w:pPr>
        <w:kinsoku w:val="0"/>
        <w:overflowPunct w:val="0"/>
        <w:ind w:left="2616"/>
        <w:rPr>
          <w:rFonts w:eastAsia="Malgun Gothic"/>
          <w:color w:val="000000"/>
        </w:rPr>
        <w:sectPr w:rsidR="006B1350" w:rsidRPr="00F3474C" w:rsidSect="00E006E1">
          <w:pgSz w:w="11056" w:h="15600"/>
          <w:pgMar w:top="1440" w:right="1540" w:bottom="580" w:left="1540" w:header="0" w:footer="381" w:gutter="0"/>
          <w:cols w:space="708" w:equalWidth="0">
            <w:col w:w="7976"/>
          </w:cols>
          <w:noEndnote/>
        </w:sectPr>
      </w:pPr>
    </w:p>
    <w:p w:rsidR="006B1350" w:rsidRPr="00F3474C" w:rsidRDefault="006B1350" w:rsidP="006B1350">
      <w:pPr>
        <w:jc w:val="center"/>
        <w:rPr>
          <w:i/>
          <w:color w:val="000000"/>
        </w:rPr>
      </w:pPr>
      <w:r w:rsidRPr="00F3474C">
        <w:rPr>
          <w:i/>
          <w:color w:val="4E67C8"/>
          <w:w w:val="95"/>
        </w:rPr>
        <w:lastRenderedPageBreak/>
        <w:t>İZLEME VE DEĞERLENDİRME SÜRECİNİN İŞLEYİŞİ</w:t>
      </w:r>
    </w:p>
    <w:p w:rsidR="006B1350" w:rsidRPr="00F3474C" w:rsidRDefault="006B1350" w:rsidP="006B1350">
      <w:pPr>
        <w:kinsoku w:val="0"/>
        <w:overflowPunct w:val="0"/>
        <w:spacing w:before="11" w:line="220" w:lineRule="exact"/>
      </w:pPr>
    </w:p>
    <w:p w:rsidR="006B1350" w:rsidRPr="00F3474C" w:rsidRDefault="006B1350" w:rsidP="006B1350">
      <w:pPr>
        <w:kinsoku w:val="0"/>
        <w:overflowPunct w:val="0"/>
        <w:spacing w:after="200" w:line="284" w:lineRule="auto"/>
        <w:ind w:right="109" w:firstLine="708"/>
        <w:rPr>
          <w:rFonts w:eastAsia="Calibri"/>
          <w:color w:val="231F20"/>
        </w:rPr>
      </w:pPr>
      <w:r w:rsidRPr="00F3474C">
        <w:rPr>
          <w:rFonts w:eastAsia="Calibri"/>
          <w:color w:val="231F20"/>
        </w:rPr>
        <w:t xml:space="preserve">İzleme ve değerlendirme sürecinin işleyişi ana hatları ile aşağıdaki şekilde özetlenmiştir. </w:t>
      </w:r>
      <w:r w:rsidR="00A35D9E" w:rsidRPr="00A35D9E">
        <w:rPr>
          <w:rFonts w:eastAsia="Calibri"/>
          <w:color w:val="000000" w:themeColor="text1"/>
        </w:rPr>
        <w:t xml:space="preserve">TOKİ Şehit Levent </w:t>
      </w:r>
      <w:r w:rsidR="00A35D9E">
        <w:rPr>
          <w:rFonts w:eastAsia="Calibri"/>
          <w:color w:val="231F20"/>
        </w:rPr>
        <w:t xml:space="preserve">Çetinkaya </w:t>
      </w:r>
      <w:r w:rsidRPr="00F3474C">
        <w:rPr>
          <w:rFonts w:eastAsia="Calibri"/>
          <w:color w:val="231F20"/>
        </w:rPr>
        <w:t>İlkokulu Müdürlüğü 2024–2028 Stratejik Planı’nda yer alan performans göstergelerinin gerçekleşme durumlarının tespiti yılda iki kez yapılacaktır.  Ara izleme olarak nitelendirilebilecek yılın ilk altı aylık dönemini kapsayan birinci izleme kapsamında, Kayseri İl Millî Eğitim Müdürlüğü Kayseri İl Millî Eğitim Müdürlüğü Stratejik Plan İzleme ve Değerlendirme Modülü vasıtasıyla, Strateji Geliştirme Başkanlığı tarafından harcama birimlerinden sorumlu oldukları performans göstergeleri ve stratejiler ile ilgili gerçekleşme durumlarına ilişkin veriler toplanarak konsolide edilecektir. Performans hedeflerinin gerçekleşme durumları hakkında hazırlanan “Stratejik Plan İzleme Raporu” il Millî eğitim müdürü ve yardımcıları, birim amirleri ve kurum içi paydaşların görüşüne sunulacaktır. Bu aşamada amaç, varsa öncelikle yıllık hedefler olmak üzere, hedeflere ulaşılmasının önündeki engelleri ve riskleri belirlemek ve yıllık hedeflere ulaşılmasını sağlamak üzere gerekli görülebilecek tedbirlerin alınmasıdır.</w:t>
      </w:r>
    </w:p>
    <w:p w:rsidR="006B1350" w:rsidRPr="00F3474C" w:rsidRDefault="006B1350" w:rsidP="006B1350">
      <w:pPr>
        <w:kinsoku w:val="0"/>
        <w:overflowPunct w:val="0"/>
        <w:spacing w:after="200" w:line="284" w:lineRule="auto"/>
        <w:ind w:right="109" w:firstLine="708"/>
        <w:rPr>
          <w:rFonts w:eastAsia="Calibri"/>
          <w:color w:val="000000"/>
        </w:rPr>
      </w:pPr>
      <w:r w:rsidRPr="00F3474C">
        <w:rPr>
          <w:rFonts w:ascii="Book Antiqua" w:hAnsi="Book Antiqua"/>
          <w:noProof/>
          <w:szCs w:val="21"/>
        </w:rPr>
        <w:drawing>
          <wp:anchor distT="0" distB="0" distL="114300" distR="114300" simplePos="0" relativeHeight="251673088" behindDoc="0" locked="0" layoutInCell="1" allowOverlap="1" wp14:anchorId="0A94EDD6" wp14:editId="0E74D6F4">
            <wp:simplePos x="0" y="0"/>
            <wp:positionH relativeFrom="margin">
              <wp:align>center</wp:align>
            </wp:positionH>
            <wp:positionV relativeFrom="margin">
              <wp:posOffset>3317875</wp:posOffset>
            </wp:positionV>
            <wp:extent cx="5334000" cy="4669790"/>
            <wp:effectExtent l="0" t="0" r="0" b="0"/>
            <wp:wrapSquare wrapText="bothSides"/>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34000" cy="4669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350" w:rsidRPr="00F3474C" w:rsidRDefault="008D20B0" w:rsidP="006B1350">
      <w:pPr>
        <w:kinsoku w:val="0"/>
        <w:overflowPunct w:val="0"/>
        <w:ind w:left="989" w:right="989"/>
        <w:jc w:val="center"/>
      </w:pPr>
      <w:r>
        <w:rPr>
          <w:b/>
          <w:bCs/>
          <w:i/>
          <w:iCs/>
          <w:color w:val="58595B"/>
          <w:w w:val="85"/>
        </w:rPr>
        <w:t>Şekil 2</w:t>
      </w:r>
      <w:r w:rsidR="006B1350" w:rsidRPr="00F3474C">
        <w:rPr>
          <w:b/>
          <w:bCs/>
          <w:i/>
          <w:iCs/>
          <w:color w:val="58595B"/>
          <w:w w:val="85"/>
        </w:rPr>
        <w:t xml:space="preserve">6: </w:t>
      </w:r>
      <w:r w:rsidR="006B1350" w:rsidRPr="00F3474C">
        <w:rPr>
          <w:i/>
          <w:iCs/>
          <w:color w:val="58595B"/>
          <w:w w:val="85"/>
        </w:rPr>
        <w:t>İzleme ve Değerlendirme Süreci</w:t>
      </w:r>
    </w:p>
    <w:p w:rsidR="006B1350" w:rsidRPr="00F3474C" w:rsidRDefault="006B1350" w:rsidP="006B1350">
      <w:pPr>
        <w:kinsoku w:val="0"/>
        <w:overflowPunct w:val="0"/>
        <w:spacing w:line="200" w:lineRule="exact"/>
        <w:sectPr w:rsidR="006B1350" w:rsidRPr="00F3474C" w:rsidSect="00E006E1">
          <w:footerReference w:type="default" r:id="rId118"/>
          <w:pgSz w:w="11056" w:h="15600"/>
          <w:pgMar w:top="1040" w:right="740" w:bottom="580" w:left="740" w:header="0" w:footer="381" w:gutter="0"/>
          <w:cols w:space="708" w:equalWidth="0">
            <w:col w:w="9576"/>
          </w:cols>
          <w:noEndnote/>
        </w:sectPr>
      </w:pPr>
    </w:p>
    <w:p w:rsidR="006B1350" w:rsidRPr="00F3474C" w:rsidRDefault="006B1350" w:rsidP="006B1350">
      <w:pPr>
        <w:kinsoku w:val="0"/>
        <w:overflowPunct w:val="0"/>
        <w:spacing w:before="47" w:after="200" w:line="284" w:lineRule="auto"/>
        <w:ind w:right="109" w:firstLine="708"/>
        <w:rPr>
          <w:rFonts w:eastAsia="Calibri"/>
          <w:color w:val="000000"/>
        </w:rPr>
      </w:pPr>
      <w:r w:rsidRPr="00F3474C">
        <w:rPr>
          <w:rFonts w:eastAsia="Calibri"/>
          <w:color w:val="231F20"/>
        </w:rPr>
        <w:lastRenderedPageBreak/>
        <w:t>Yılın tamamına ilişkin ikinci izleme kapsamında ise Strateji Geliştirme Ar-Ge Birimi tarafından performans göstergeleri ve stratejiler ile ilgili yıl sonu gerçekleşme durumlarına ait veriler toplanarak konsolide edilecektir.</w:t>
      </w:r>
    </w:p>
    <w:p w:rsidR="006B1350" w:rsidRPr="00F3474C" w:rsidRDefault="006B1350" w:rsidP="006B1350">
      <w:pPr>
        <w:kinsoku w:val="0"/>
        <w:overflowPunct w:val="0"/>
        <w:spacing w:before="5" w:line="110" w:lineRule="exact"/>
      </w:pPr>
    </w:p>
    <w:p w:rsidR="006B1350" w:rsidRPr="00F3474C" w:rsidRDefault="006B1350" w:rsidP="006B1350">
      <w:pPr>
        <w:kinsoku w:val="0"/>
        <w:overflowPunct w:val="0"/>
        <w:spacing w:after="200" w:line="284" w:lineRule="auto"/>
        <w:ind w:right="109" w:firstLine="708"/>
        <w:rPr>
          <w:rFonts w:eastAsia="Calibri"/>
          <w:color w:val="000000"/>
        </w:rPr>
      </w:pPr>
      <w:r w:rsidRPr="00F3474C">
        <w:rPr>
          <w:rFonts w:eastAsia="Calibri"/>
          <w:color w:val="231F20"/>
        </w:rPr>
        <w:t>Stratejik Plan Değerlendirme Raporu, üst yönetici başkanlığında yapılan değerlendirme toplantısında stratejik planın kalan süresi için hedeflere nasıl ulaşılacağına ilişkin alınacak gerekli önlemleri de içerecek şekilde nihai hâle getirilerek ocak ayı sonuna kadar MEB gönderilecektir. Hedeflerin ve ilgili performans göstergeleri ile risklerin takibi, hedeften sorumlu birimin harcama yetkilisinin; hedeflerin gerçekleşme sonuçlarının harcama birimlerinden alınarak konsolide edilmesi, analizi, değerlendirilmesi ve üst yöneticiye sunulması ise SGB’nin sorumluluğundadır.</w:t>
      </w:r>
    </w:p>
    <w:p w:rsidR="006B1350" w:rsidRPr="00F3474C" w:rsidRDefault="006B1350" w:rsidP="006B1350">
      <w:pPr>
        <w:kinsoku w:val="0"/>
        <w:overflowPunct w:val="0"/>
        <w:spacing w:before="8" w:line="16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line="200" w:lineRule="exact"/>
      </w:pPr>
    </w:p>
    <w:p w:rsidR="006B1350" w:rsidRPr="00F3474C" w:rsidRDefault="006B1350" w:rsidP="006B1350">
      <w:pPr>
        <w:jc w:val="center"/>
        <w:rPr>
          <w:b/>
          <w:bCs/>
          <w:i/>
          <w:color w:val="000000"/>
        </w:rPr>
      </w:pPr>
      <w:r w:rsidRPr="00F3474C">
        <w:rPr>
          <w:i/>
          <w:color w:val="4E67C8"/>
          <w:w w:val="95"/>
        </w:rPr>
        <w:t>PERFORMANS GÖSTERGELERİ</w:t>
      </w:r>
    </w:p>
    <w:p w:rsidR="006B1350" w:rsidRPr="00F3474C" w:rsidRDefault="006B1350" w:rsidP="006B1350">
      <w:pPr>
        <w:kinsoku w:val="0"/>
        <w:overflowPunct w:val="0"/>
        <w:spacing w:before="4" w:line="140" w:lineRule="exact"/>
      </w:pPr>
    </w:p>
    <w:p w:rsidR="006B1350" w:rsidRPr="00F3474C" w:rsidRDefault="006B1350" w:rsidP="006B1350">
      <w:pPr>
        <w:kinsoku w:val="0"/>
        <w:overflowPunct w:val="0"/>
        <w:spacing w:line="200" w:lineRule="exact"/>
      </w:pPr>
    </w:p>
    <w:p w:rsidR="006B1350" w:rsidRPr="00F3474C" w:rsidRDefault="006B1350" w:rsidP="006B1350">
      <w:pPr>
        <w:kinsoku w:val="0"/>
        <w:overflowPunct w:val="0"/>
        <w:spacing w:after="200" w:line="284" w:lineRule="auto"/>
        <w:ind w:right="109" w:firstLine="708"/>
        <w:rPr>
          <w:rFonts w:eastAsia="Calibri"/>
          <w:color w:val="000000"/>
        </w:rPr>
      </w:pPr>
      <w:r w:rsidRPr="00F3474C">
        <w:rPr>
          <w:rFonts w:eastAsia="Calibri"/>
          <w:color w:val="231F20"/>
        </w:rPr>
        <w:t>MEB 2024-2028 Stratejik Planı’nda belirlenen hedeflere ne ölçüde ulaşıldığını ortaya koyabilecek yeterli sayıda ve nitelikte performans göstergeleri kullanılmıştır. Stratejik planda, izleme ve değerlendirme faaliyetlerinin etkili bir şekilde gerçekleştirilmesi için performans göstergelerinden yararlanılmıştır. Performans göstergelerinin izlenmesinde standartlaşmanın sağlanması ve güvenirliğin temin edilmesi önemli bir konudur. Bu sebeple performans göstergelerinin kimlik kartı olarak nitelendirilebilecek “Performans Göstergesi Kartı” geliştirilmiştir. Bakanlığımıza özgü geliştirilen performans göstergesi kartı ile her bir performans göstergesinin kavramsal çerçevesi, veri kaynağı, kapsamı, veri temin dönemi, hesaplama yöntemi gibi bilgiler kayıt altına alınarak gösterge bilgi tablosunda toplanmıştır. Bu yolla performans göstergelerine ilişkin izleme verilerinin güvenirliğinin ve karşılaştırıla bilirliğinin güvence altına alınması sağlanmıştır.</w:t>
      </w:r>
    </w:p>
    <w:p w:rsidR="006B1350" w:rsidRPr="00F3474C" w:rsidRDefault="006B1350" w:rsidP="006B1350"/>
    <w:p w:rsidR="006B1350" w:rsidRPr="00F3474C" w:rsidRDefault="006B1350" w:rsidP="006B1350"/>
    <w:p w:rsidR="006B1350" w:rsidRPr="00F3474C" w:rsidRDefault="006B1350" w:rsidP="006B1350"/>
    <w:p w:rsidR="006B1350" w:rsidRPr="00F3474C" w:rsidRDefault="006B1350" w:rsidP="006B1350"/>
    <w:p w:rsidR="006B1350" w:rsidRPr="00F3474C" w:rsidRDefault="006B1350" w:rsidP="006B1350"/>
    <w:p w:rsidR="006B1350" w:rsidRPr="00F3474C" w:rsidRDefault="006B1350" w:rsidP="006B1350"/>
    <w:p w:rsidR="006B1350" w:rsidRPr="00F3474C" w:rsidRDefault="006B1350" w:rsidP="006B1350"/>
    <w:p w:rsidR="006B1350" w:rsidRPr="00F3474C" w:rsidRDefault="006B1350" w:rsidP="006B1350"/>
    <w:p w:rsidR="006B1350" w:rsidRPr="00F3474C" w:rsidRDefault="006B1350" w:rsidP="006B1350"/>
    <w:p w:rsidR="006B1350" w:rsidRDefault="006B1350" w:rsidP="006B1350">
      <w:pPr>
        <w:jc w:val="center"/>
        <w:rPr>
          <w:rFonts w:ascii="Calibri" w:hAnsi="Calibri" w:cs="Calibri"/>
          <w:color w:val="000000"/>
          <w:sz w:val="16"/>
          <w:szCs w:val="16"/>
        </w:rPr>
        <w:sectPr w:rsidR="006B1350" w:rsidSect="00E006E1">
          <w:footerReference w:type="default" r:id="rId119"/>
          <w:pgSz w:w="11056" w:h="15600"/>
          <w:pgMar w:top="1020" w:right="740" w:bottom="580" w:left="740" w:header="0" w:footer="381" w:gutter="0"/>
          <w:cols w:space="708" w:equalWidth="0">
            <w:col w:w="9576"/>
          </w:cols>
          <w:noEndnote/>
        </w:sectPr>
      </w:pPr>
    </w:p>
    <w:tbl>
      <w:tblPr>
        <w:tblpPr w:leftFromText="141" w:rightFromText="141" w:vertAnchor="text" w:horzAnchor="margin" w:tblpY="214"/>
        <w:tblW w:w="9803" w:type="dxa"/>
        <w:tblCellMar>
          <w:left w:w="70" w:type="dxa"/>
          <w:right w:w="70" w:type="dxa"/>
        </w:tblCellMar>
        <w:tblLook w:val="04A0" w:firstRow="1" w:lastRow="0" w:firstColumn="1" w:lastColumn="0" w:noHBand="0" w:noVBand="1"/>
      </w:tblPr>
      <w:tblGrid>
        <w:gridCol w:w="562"/>
        <w:gridCol w:w="563"/>
        <w:gridCol w:w="646"/>
        <w:gridCol w:w="653"/>
        <w:gridCol w:w="757"/>
        <w:gridCol w:w="552"/>
        <w:gridCol w:w="758"/>
        <w:gridCol w:w="538"/>
        <w:gridCol w:w="849"/>
        <w:gridCol w:w="761"/>
        <w:gridCol w:w="749"/>
        <w:gridCol w:w="618"/>
        <w:gridCol w:w="597"/>
        <w:gridCol w:w="511"/>
        <w:gridCol w:w="689"/>
      </w:tblGrid>
      <w:tr w:rsidR="00417908" w:rsidRPr="00E819CF" w:rsidTr="006C41CC">
        <w:trPr>
          <w:trHeight w:val="445"/>
        </w:trPr>
        <w:tc>
          <w:tcPr>
            <w:tcW w:w="562" w:type="dxa"/>
            <w:vMerge w:val="restart"/>
            <w:tcBorders>
              <w:top w:val="single" w:sz="4" w:space="0" w:color="auto"/>
              <w:left w:val="single" w:sz="4" w:space="0" w:color="auto"/>
              <w:bottom w:val="single" w:sz="4" w:space="0" w:color="auto"/>
              <w:right w:val="single" w:sz="4" w:space="0" w:color="auto"/>
            </w:tcBorders>
            <w:shd w:val="clear" w:color="000000" w:fill="FF5050"/>
            <w:noWrap/>
            <w:textDirection w:val="btLr"/>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lastRenderedPageBreak/>
              <w:t>HEDEFLER</w:t>
            </w:r>
          </w:p>
        </w:tc>
        <w:tc>
          <w:tcPr>
            <w:tcW w:w="563"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BİŞM</w:t>
            </w:r>
          </w:p>
        </w:tc>
        <w:tc>
          <w:tcPr>
            <w:tcW w:w="646"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DHŞM</w:t>
            </w:r>
          </w:p>
        </w:tc>
        <w:tc>
          <w:tcPr>
            <w:tcW w:w="653"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DÖŞM</w:t>
            </w:r>
          </w:p>
        </w:tc>
        <w:tc>
          <w:tcPr>
            <w:tcW w:w="757"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HBÖŞM</w:t>
            </w:r>
          </w:p>
        </w:tc>
        <w:tc>
          <w:tcPr>
            <w:tcW w:w="552"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İEŞM</w:t>
            </w:r>
          </w:p>
        </w:tc>
        <w:tc>
          <w:tcPr>
            <w:tcW w:w="758"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MTEŞM</w:t>
            </w:r>
          </w:p>
        </w:tc>
        <w:tc>
          <w:tcPr>
            <w:tcW w:w="538"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OŞM</w:t>
            </w:r>
          </w:p>
        </w:tc>
        <w:tc>
          <w:tcPr>
            <w:tcW w:w="849"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ÖERHŞM</w:t>
            </w:r>
          </w:p>
        </w:tc>
        <w:tc>
          <w:tcPr>
            <w:tcW w:w="761"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ÖÖKŞM</w:t>
            </w:r>
          </w:p>
        </w:tc>
        <w:tc>
          <w:tcPr>
            <w:tcW w:w="749"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ÖYGŞM</w:t>
            </w:r>
          </w:p>
        </w:tc>
        <w:tc>
          <w:tcPr>
            <w:tcW w:w="618"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SGŞM</w:t>
            </w:r>
          </w:p>
        </w:tc>
        <w:tc>
          <w:tcPr>
            <w:tcW w:w="597"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TEŞM</w:t>
            </w:r>
          </w:p>
        </w:tc>
        <w:tc>
          <w:tcPr>
            <w:tcW w:w="511"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TKB</w:t>
            </w:r>
          </w:p>
        </w:tc>
        <w:tc>
          <w:tcPr>
            <w:tcW w:w="689" w:type="dxa"/>
            <w:vMerge w:val="restart"/>
            <w:tcBorders>
              <w:top w:val="single" w:sz="4" w:space="0" w:color="auto"/>
              <w:left w:val="single" w:sz="4" w:space="0" w:color="auto"/>
              <w:bottom w:val="single" w:sz="4" w:space="0" w:color="auto"/>
              <w:right w:val="single" w:sz="4" w:space="0" w:color="auto"/>
            </w:tcBorders>
            <w:shd w:val="clear" w:color="000000" w:fill="FF5050"/>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YYEŞM</w:t>
            </w:r>
          </w:p>
        </w:tc>
      </w:tr>
      <w:tr w:rsidR="00417908" w:rsidRPr="00E819CF" w:rsidTr="006C41CC">
        <w:trPr>
          <w:trHeight w:val="445"/>
        </w:trPr>
        <w:tc>
          <w:tcPr>
            <w:tcW w:w="562"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563"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653"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552"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758"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538"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849"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761"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618"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597"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511"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c>
          <w:tcPr>
            <w:tcW w:w="689" w:type="dxa"/>
            <w:vMerge/>
            <w:tcBorders>
              <w:top w:val="single" w:sz="4" w:space="0" w:color="auto"/>
              <w:left w:val="single" w:sz="4" w:space="0" w:color="auto"/>
              <w:bottom w:val="single" w:sz="4" w:space="0" w:color="auto"/>
              <w:right w:val="single" w:sz="4" w:space="0" w:color="auto"/>
            </w:tcBorders>
            <w:vAlign w:val="center"/>
            <w:hideMark/>
          </w:tcPr>
          <w:p w:rsidR="00417908" w:rsidRPr="00E819CF" w:rsidRDefault="00417908" w:rsidP="006C41CC">
            <w:pPr>
              <w:rPr>
                <w:rFonts w:ascii="Calibri" w:hAnsi="Calibri" w:cs="Calibri"/>
                <w:color w:val="000000"/>
                <w:sz w:val="16"/>
                <w:szCs w:val="16"/>
              </w:rPr>
            </w:pP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1.1.</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1.2.</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1.3.</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1.4.</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2.1.</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2.2.</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2.3.</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2.4.</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2.5.</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3.1.</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3.2.</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3.3.</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tcPr>
          <w:p w:rsidR="00417908" w:rsidRPr="00E819CF" w:rsidRDefault="00417908" w:rsidP="006C41CC">
            <w:pPr>
              <w:rPr>
                <w:rFonts w:ascii="Calibri" w:hAnsi="Calibri" w:cs="Calibri"/>
                <w:color w:val="000000"/>
                <w:sz w:val="16"/>
                <w:szCs w:val="16"/>
              </w:rPr>
            </w:pPr>
          </w:p>
        </w:tc>
        <w:tc>
          <w:tcPr>
            <w:tcW w:w="563"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646"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653"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757"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552"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758"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538"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849"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761"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749"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618"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597"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511" w:type="dxa"/>
            <w:tcBorders>
              <w:top w:val="nil"/>
              <w:left w:val="nil"/>
              <w:bottom w:val="single" w:sz="4" w:space="0" w:color="auto"/>
              <w:right w:val="single" w:sz="4" w:space="0" w:color="auto"/>
            </w:tcBorders>
            <w:shd w:val="clear" w:color="000000" w:fill="FCCFB6"/>
            <w:noWrap/>
            <w:vAlign w:val="bottom"/>
          </w:tcPr>
          <w:p w:rsidR="00417908" w:rsidRPr="00E819CF" w:rsidRDefault="00417908" w:rsidP="006C41CC">
            <w:pPr>
              <w:jc w:val="center"/>
              <w:rPr>
                <w:rFonts w:ascii="Calibri" w:hAnsi="Calibri" w:cs="Calibri"/>
                <w:color w:val="000000"/>
                <w:sz w:val="16"/>
                <w:szCs w:val="16"/>
              </w:rPr>
            </w:pP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4.1.</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4.2.</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4.3.</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5.1.</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5.2.</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6.1.</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6.2.</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 </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7.1.</w:t>
            </w:r>
          </w:p>
        </w:tc>
        <w:tc>
          <w:tcPr>
            <w:tcW w:w="56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52"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75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6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618"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97"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89" w:type="dxa"/>
            <w:tcBorders>
              <w:top w:val="nil"/>
              <w:left w:val="nil"/>
              <w:bottom w:val="single" w:sz="4" w:space="0" w:color="auto"/>
              <w:right w:val="single" w:sz="4" w:space="0" w:color="auto"/>
            </w:tcBorders>
            <w:shd w:val="clear" w:color="000000" w:fill="FCCFB6"/>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42"/>
        </w:trPr>
        <w:tc>
          <w:tcPr>
            <w:tcW w:w="562" w:type="dxa"/>
            <w:tcBorders>
              <w:top w:val="nil"/>
              <w:left w:val="single" w:sz="4" w:space="0" w:color="auto"/>
              <w:bottom w:val="single" w:sz="4" w:space="0" w:color="auto"/>
              <w:right w:val="single" w:sz="4" w:space="0" w:color="auto"/>
            </w:tcBorders>
            <w:shd w:val="clear" w:color="000000" w:fill="E27080"/>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7.2.</w:t>
            </w:r>
          </w:p>
        </w:tc>
        <w:tc>
          <w:tcPr>
            <w:tcW w:w="56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53"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52"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75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53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6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18"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97"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c>
          <w:tcPr>
            <w:tcW w:w="689" w:type="dxa"/>
            <w:tcBorders>
              <w:top w:val="nil"/>
              <w:left w:val="nil"/>
              <w:bottom w:val="single" w:sz="4" w:space="0" w:color="auto"/>
              <w:right w:val="single" w:sz="4" w:space="0" w:color="auto"/>
            </w:tcBorders>
            <w:shd w:val="clear" w:color="000000" w:fill="E27080"/>
            <w:noWrap/>
            <w:vAlign w:val="bottom"/>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 </w:t>
            </w:r>
          </w:p>
        </w:tc>
      </w:tr>
      <w:tr w:rsidR="00417908" w:rsidRPr="00E819CF" w:rsidTr="006C41CC">
        <w:trPr>
          <w:trHeight w:val="67"/>
        </w:trPr>
        <w:tc>
          <w:tcPr>
            <w:tcW w:w="562" w:type="dxa"/>
            <w:tcBorders>
              <w:top w:val="nil"/>
              <w:left w:val="single" w:sz="4" w:space="0" w:color="auto"/>
              <w:bottom w:val="single" w:sz="4" w:space="0" w:color="auto"/>
              <w:right w:val="single" w:sz="4" w:space="0" w:color="auto"/>
            </w:tcBorders>
            <w:shd w:val="clear" w:color="000000" w:fill="FCCFB6"/>
            <w:noWrap/>
            <w:vAlign w:val="bottom"/>
            <w:hideMark/>
          </w:tcPr>
          <w:p w:rsidR="00417908" w:rsidRPr="00E819CF" w:rsidRDefault="00417908" w:rsidP="006C41CC">
            <w:pPr>
              <w:rPr>
                <w:rFonts w:ascii="Calibri" w:hAnsi="Calibri" w:cs="Calibri"/>
                <w:color w:val="000000"/>
                <w:sz w:val="16"/>
                <w:szCs w:val="16"/>
              </w:rPr>
            </w:pPr>
            <w:r w:rsidRPr="00E819CF">
              <w:rPr>
                <w:rFonts w:ascii="Calibri" w:hAnsi="Calibri" w:cs="Calibri"/>
                <w:color w:val="000000"/>
                <w:sz w:val="16"/>
                <w:szCs w:val="16"/>
              </w:rPr>
              <w:t>7.3.</w:t>
            </w:r>
          </w:p>
        </w:tc>
        <w:tc>
          <w:tcPr>
            <w:tcW w:w="563"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46"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53"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7"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52"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58"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38"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849"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61"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749"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618"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97"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c>
          <w:tcPr>
            <w:tcW w:w="511"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S</w:t>
            </w:r>
          </w:p>
        </w:tc>
        <w:tc>
          <w:tcPr>
            <w:tcW w:w="689" w:type="dxa"/>
            <w:tcBorders>
              <w:top w:val="nil"/>
              <w:left w:val="nil"/>
              <w:bottom w:val="single" w:sz="4" w:space="0" w:color="auto"/>
              <w:right w:val="single" w:sz="4" w:space="0" w:color="auto"/>
            </w:tcBorders>
            <w:shd w:val="clear" w:color="000000" w:fill="FCCFB6"/>
            <w:noWrap/>
            <w:vAlign w:val="center"/>
            <w:hideMark/>
          </w:tcPr>
          <w:p w:rsidR="00417908" w:rsidRPr="00E819CF" w:rsidRDefault="00417908" w:rsidP="006C41CC">
            <w:pPr>
              <w:jc w:val="center"/>
              <w:rPr>
                <w:rFonts w:ascii="Calibri" w:hAnsi="Calibri" w:cs="Calibri"/>
                <w:color w:val="000000"/>
                <w:sz w:val="16"/>
                <w:szCs w:val="16"/>
              </w:rPr>
            </w:pPr>
            <w:r w:rsidRPr="00E819CF">
              <w:rPr>
                <w:rFonts w:ascii="Calibri" w:hAnsi="Calibri" w:cs="Calibri"/>
                <w:color w:val="000000"/>
                <w:sz w:val="16"/>
                <w:szCs w:val="16"/>
              </w:rPr>
              <w:t>İ</w:t>
            </w:r>
          </w:p>
        </w:tc>
      </w:tr>
    </w:tbl>
    <w:p w:rsidR="00417908" w:rsidRPr="00417908" w:rsidRDefault="00417908" w:rsidP="00417908"/>
    <w:p w:rsidR="00417908" w:rsidRPr="00417908" w:rsidRDefault="00417908" w:rsidP="00417908"/>
    <w:p w:rsidR="00417908" w:rsidRPr="00417908" w:rsidRDefault="00417908" w:rsidP="00417908"/>
    <w:p w:rsidR="00417908" w:rsidRPr="00417908" w:rsidRDefault="00417908" w:rsidP="00417908"/>
    <w:p w:rsidR="006B1350" w:rsidRDefault="006B1350" w:rsidP="00417908"/>
    <w:p w:rsidR="006C41CC" w:rsidRDefault="006C41CC" w:rsidP="00417908"/>
    <w:p w:rsidR="006C41CC" w:rsidRDefault="006C41CC" w:rsidP="00417908"/>
    <w:p w:rsidR="006C41CC" w:rsidRDefault="006C41CC" w:rsidP="00417908"/>
    <w:p w:rsidR="006C41CC" w:rsidRDefault="006C41CC" w:rsidP="00417908"/>
    <w:p w:rsidR="006C41CC" w:rsidRDefault="006C41CC" w:rsidP="00417908"/>
    <w:p w:rsidR="006C41CC" w:rsidRDefault="006C41CC" w:rsidP="00417908"/>
    <w:p w:rsidR="006C41CC" w:rsidRDefault="006C41CC" w:rsidP="00417908"/>
    <w:p w:rsidR="006C41CC" w:rsidRDefault="006C41CC" w:rsidP="00417908"/>
    <w:p w:rsidR="006C41CC" w:rsidRPr="00F3474C" w:rsidRDefault="006C41CC" w:rsidP="006C41CC">
      <w:pPr>
        <w:spacing w:line="300" w:lineRule="auto"/>
      </w:pPr>
      <w:r w:rsidRPr="00F3474C">
        <w:rPr>
          <w:b/>
        </w:rPr>
        <w:t>Tablo 1</w:t>
      </w:r>
      <w:r w:rsidR="008D20B0">
        <w:rPr>
          <w:b/>
        </w:rPr>
        <w:t>1</w:t>
      </w:r>
      <w:r w:rsidRPr="00F3474C">
        <w:rPr>
          <w:b/>
        </w:rPr>
        <w:t>:</w:t>
      </w:r>
      <w:r w:rsidRPr="00F3474C">
        <w:t xml:space="preserve"> Hedef ve Strateji Sorumlulukları</w:t>
      </w:r>
    </w:p>
    <w:tbl>
      <w:tblPr>
        <w:tblW w:w="10207" w:type="dxa"/>
        <w:tblInd w:w="-14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552"/>
        <w:gridCol w:w="5387"/>
        <w:gridCol w:w="708"/>
        <w:gridCol w:w="426"/>
        <w:gridCol w:w="1134"/>
      </w:tblGrid>
      <w:tr w:rsidR="006C41CC" w:rsidRPr="00F3474C" w:rsidTr="006C41CC">
        <w:trPr>
          <w:trHeight w:val="1106"/>
        </w:trPr>
        <w:tc>
          <w:tcPr>
            <w:tcW w:w="10207" w:type="dxa"/>
            <w:gridSpan w:val="5"/>
            <w:tcBorders>
              <w:top w:val="nil"/>
              <w:left w:val="nil"/>
              <w:right w:val="nil"/>
            </w:tcBorders>
            <w:shd w:val="clear" w:color="auto" w:fill="9A1724"/>
          </w:tcPr>
          <w:p w:rsidR="006C41CC" w:rsidRPr="00F3474C" w:rsidRDefault="006C41CC" w:rsidP="006C41CC">
            <w:pPr>
              <w:widowControl w:val="0"/>
              <w:spacing w:before="77" w:after="200" w:line="228" w:lineRule="auto"/>
              <w:ind w:left="884" w:hanging="762"/>
              <w:rPr>
                <w:rFonts w:ascii="Calibri" w:eastAsia="Calibri" w:hAnsi="Calibri"/>
                <w:b/>
                <w:lang w:val="en-US"/>
              </w:rPr>
            </w:pPr>
            <w:r w:rsidRPr="00F3474C">
              <w:rPr>
                <w:rFonts w:ascii="Calibri" w:eastAsia="Calibri" w:hAnsi="Calibri"/>
                <w:b/>
                <w:color w:val="FFFFFF"/>
                <w:w w:val="95"/>
                <w:lang w:val="en-US"/>
              </w:rPr>
              <w:t xml:space="preserve">Amaç 1: </w:t>
            </w:r>
            <w:r w:rsidRPr="00F3474C">
              <w:rPr>
                <w:rFonts w:ascii="Book Antiqua" w:hAnsi="Book Antiqua"/>
                <w:color w:val="FFFFFF"/>
                <w:szCs w:val="21"/>
              </w:rPr>
              <w:t>Öğrencilerin eğitim öğretime etkin katılımlarıyla donanımlı olarak bir üst öğrenime geçişisağlanacaktır.</w:t>
            </w:r>
          </w:p>
        </w:tc>
      </w:tr>
      <w:tr w:rsidR="006C41CC" w:rsidRPr="00F3474C" w:rsidTr="006C41CC">
        <w:trPr>
          <w:trHeight w:val="862"/>
        </w:trPr>
        <w:tc>
          <w:tcPr>
            <w:tcW w:w="2552" w:type="dxa"/>
            <w:tcBorders>
              <w:left w:val="nil"/>
              <w:bottom w:val="nil"/>
              <w:right w:val="nil"/>
            </w:tcBorders>
            <w:shd w:val="clear" w:color="auto" w:fill="9A1724"/>
          </w:tcPr>
          <w:p w:rsidR="006C41CC" w:rsidRPr="00F3474C" w:rsidRDefault="006C41CC" w:rsidP="006C41CC">
            <w:pPr>
              <w:widowControl w:val="0"/>
              <w:spacing w:after="200" w:line="276" w:lineRule="auto"/>
              <w:ind w:left="123"/>
              <w:rPr>
                <w:rFonts w:ascii="Calibri" w:eastAsia="Calibri" w:hAnsi="Calibri"/>
                <w:b/>
                <w:lang w:val="en-US"/>
              </w:rPr>
            </w:pPr>
            <w:r w:rsidRPr="00F3474C">
              <w:rPr>
                <w:rFonts w:ascii="Calibri" w:eastAsia="Calibri" w:hAnsi="Calibri"/>
                <w:b/>
                <w:color w:val="FFFFFF"/>
                <w:lang w:val="en-US"/>
              </w:rPr>
              <w:t>Hedefier</w:t>
            </w:r>
          </w:p>
        </w:tc>
        <w:tc>
          <w:tcPr>
            <w:tcW w:w="5387" w:type="dxa"/>
            <w:tcBorders>
              <w:left w:val="nil"/>
              <w:bottom w:val="nil"/>
              <w:right w:val="nil"/>
            </w:tcBorders>
            <w:shd w:val="clear" w:color="auto" w:fill="9A1724"/>
          </w:tcPr>
          <w:p w:rsidR="006C41CC" w:rsidRPr="00F3474C" w:rsidRDefault="006C41CC" w:rsidP="006C41CC">
            <w:pPr>
              <w:widowControl w:val="0"/>
              <w:spacing w:before="4" w:after="200" w:line="276" w:lineRule="auto"/>
              <w:rPr>
                <w:rFonts w:ascii="Calibri" w:eastAsia="Calibri" w:hAnsi="Calibri"/>
                <w:i/>
                <w:sz w:val="25"/>
                <w:lang w:val="en-US"/>
              </w:rPr>
            </w:pPr>
          </w:p>
          <w:p w:rsidR="006C41CC" w:rsidRPr="00F3474C" w:rsidRDefault="006C41CC" w:rsidP="006C41CC">
            <w:pPr>
              <w:widowControl w:val="0"/>
              <w:spacing w:after="200" w:line="276" w:lineRule="auto"/>
              <w:ind w:left="1040" w:right="2179"/>
              <w:jc w:val="center"/>
              <w:rPr>
                <w:rFonts w:ascii="Calibri" w:eastAsia="Calibri" w:hAnsi="Calibri"/>
                <w:b/>
                <w:lang w:val="en-US"/>
              </w:rPr>
            </w:pPr>
            <w:r w:rsidRPr="00F3474C">
              <w:rPr>
                <w:rFonts w:ascii="Calibri" w:eastAsia="Calibri" w:hAnsi="Calibri"/>
                <w:b/>
                <w:color w:val="FFFFFF"/>
                <w:lang w:val="en-US"/>
              </w:rPr>
              <w:t>Stratejiler</w:t>
            </w:r>
          </w:p>
        </w:tc>
        <w:tc>
          <w:tcPr>
            <w:tcW w:w="708" w:type="dxa"/>
            <w:tcBorders>
              <w:left w:val="nil"/>
              <w:bottom w:val="nil"/>
              <w:right w:val="nil"/>
            </w:tcBorders>
            <w:shd w:val="clear" w:color="auto" w:fill="9A1724"/>
          </w:tcPr>
          <w:p w:rsidR="006C41CC" w:rsidRPr="00F3474C" w:rsidRDefault="006C41CC" w:rsidP="006C41CC">
            <w:pPr>
              <w:widowControl w:val="0"/>
              <w:spacing w:before="182" w:after="200" w:line="228" w:lineRule="auto"/>
              <w:ind w:left="348" w:hanging="129"/>
              <w:rPr>
                <w:rFonts w:ascii="Calibri" w:eastAsia="Calibri" w:hAnsi="Calibri"/>
                <w:b/>
                <w:sz w:val="18"/>
                <w:szCs w:val="18"/>
                <w:lang w:val="en-US"/>
              </w:rPr>
            </w:pPr>
            <w:r w:rsidRPr="00F3474C">
              <w:rPr>
                <w:rFonts w:ascii="Calibri" w:eastAsia="Calibri" w:hAnsi="Calibri"/>
                <w:b/>
                <w:color w:val="FFFFFF"/>
                <w:w w:val="90"/>
                <w:sz w:val="18"/>
                <w:szCs w:val="18"/>
                <w:lang w:val="en-US"/>
              </w:rPr>
              <w:t>Sorumlu</w:t>
            </w:r>
            <w:r w:rsidRPr="00F3474C">
              <w:rPr>
                <w:rFonts w:ascii="Calibri" w:eastAsia="Calibri" w:hAnsi="Calibri"/>
                <w:b/>
                <w:color w:val="FFFFFF"/>
                <w:sz w:val="18"/>
                <w:szCs w:val="18"/>
                <w:lang w:val="en-US"/>
              </w:rPr>
              <w:t>Birim</w:t>
            </w:r>
          </w:p>
        </w:tc>
        <w:tc>
          <w:tcPr>
            <w:tcW w:w="1560" w:type="dxa"/>
            <w:gridSpan w:val="2"/>
            <w:tcBorders>
              <w:left w:val="nil"/>
              <w:bottom w:val="nil"/>
              <w:right w:val="nil"/>
            </w:tcBorders>
            <w:shd w:val="clear" w:color="auto" w:fill="9A1724"/>
          </w:tcPr>
          <w:p w:rsidR="006C41CC" w:rsidRPr="00F3474C" w:rsidRDefault="006C41CC" w:rsidP="006C41CC">
            <w:pPr>
              <w:widowControl w:val="0"/>
              <w:spacing w:before="62" w:after="200" w:line="228" w:lineRule="auto"/>
              <w:ind w:left="143" w:right="117"/>
              <w:jc w:val="center"/>
              <w:rPr>
                <w:rFonts w:ascii="Calibri" w:eastAsia="Calibri" w:hAnsi="Calibri"/>
                <w:b/>
                <w:lang w:val="en-US"/>
              </w:rPr>
            </w:pPr>
            <w:r w:rsidRPr="00F3474C">
              <w:rPr>
                <w:rFonts w:ascii="Calibri" w:eastAsia="Calibri" w:hAnsi="Calibri"/>
                <w:b/>
                <w:color w:val="FFFFFF"/>
                <w:spacing w:val="-2"/>
                <w:w w:val="95"/>
                <w:lang w:val="en-US"/>
              </w:rPr>
              <w:t xml:space="preserve">İş </w:t>
            </w:r>
            <w:r w:rsidRPr="00F3474C">
              <w:rPr>
                <w:rFonts w:ascii="Calibri" w:eastAsia="Calibri" w:hAnsi="Calibri"/>
                <w:b/>
                <w:color w:val="FFFFFF"/>
                <w:spacing w:val="-1"/>
                <w:w w:val="95"/>
                <w:lang w:val="en-US"/>
              </w:rPr>
              <w:t>Birliği</w:t>
            </w:r>
            <w:r w:rsidRPr="00F3474C">
              <w:rPr>
                <w:rFonts w:ascii="Calibri" w:eastAsia="Calibri" w:hAnsi="Calibri"/>
                <w:b/>
                <w:color w:val="FFFFFF"/>
                <w:lang w:val="en-US"/>
              </w:rPr>
              <w:t>Yapılan</w:t>
            </w:r>
            <w:r w:rsidRPr="00F3474C">
              <w:rPr>
                <w:rFonts w:ascii="Calibri" w:eastAsia="Calibri" w:hAnsi="Calibri"/>
                <w:b/>
                <w:color w:val="FFFFFF"/>
                <w:w w:val="95"/>
                <w:lang w:val="en-US"/>
              </w:rPr>
              <w:t>Birim(ler)</w:t>
            </w:r>
          </w:p>
        </w:tc>
      </w:tr>
      <w:tr w:rsidR="006C41CC" w:rsidRPr="00F3474C" w:rsidTr="006C41CC">
        <w:trPr>
          <w:trHeight w:val="1506"/>
        </w:trPr>
        <w:tc>
          <w:tcPr>
            <w:tcW w:w="2552" w:type="dxa"/>
            <w:tcBorders>
              <w:top w:val="nil"/>
              <w:left w:val="single" w:sz="8" w:space="0" w:color="9A1724"/>
              <w:bottom w:val="single" w:sz="4" w:space="0" w:color="9A1724"/>
              <w:right w:val="single" w:sz="4" w:space="0" w:color="9A1724"/>
            </w:tcBorders>
            <w:shd w:val="clear" w:color="auto" w:fill="auto"/>
          </w:tcPr>
          <w:p w:rsidR="006C41CC" w:rsidRPr="00F3474C" w:rsidRDefault="006C41CC" w:rsidP="006C41CC">
            <w:pPr>
              <w:widowControl w:val="0"/>
              <w:spacing w:before="4" w:after="200" w:line="249" w:lineRule="auto"/>
              <w:ind w:left="113" w:right="93"/>
              <w:rPr>
                <w:rFonts w:ascii="Calibri" w:eastAsia="Calibri" w:hAnsi="Calibri"/>
                <w:sz w:val="20"/>
                <w:szCs w:val="20"/>
                <w:lang w:val="en-US"/>
              </w:rPr>
            </w:pPr>
            <w:r w:rsidRPr="00F3474C">
              <w:rPr>
                <w:rFonts w:ascii="Calibri" w:eastAsia="Calibri" w:hAnsi="Calibri"/>
                <w:b/>
                <w:color w:val="231F1F"/>
                <w:w w:val="90"/>
                <w:sz w:val="20"/>
                <w:szCs w:val="20"/>
                <w:lang w:val="en-US"/>
              </w:rPr>
              <w:t>Hedef 1.1</w:t>
            </w:r>
            <w:r w:rsidRPr="00F3474C">
              <w:rPr>
                <w:rFonts w:ascii="Calibri" w:eastAsia="Calibri" w:hAnsi="Calibri"/>
                <w:color w:val="231F1F"/>
                <w:w w:val="90"/>
                <w:sz w:val="20"/>
                <w:szCs w:val="20"/>
                <w:lang w:val="en-US"/>
              </w:rPr>
              <w:t>:</w:t>
            </w:r>
            <w:r w:rsidRPr="00F3474C">
              <w:rPr>
                <w:rFonts w:ascii="Calibri" w:eastAsia="Calibri" w:hAnsi="Calibri"/>
                <w:sz w:val="20"/>
                <w:szCs w:val="20"/>
                <w:lang w:val="en-US"/>
              </w:rPr>
              <w:t xml:space="preserve"> </w:t>
            </w:r>
            <w:r w:rsidRPr="00F3474C">
              <w:rPr>
                <w:rFonts w:ascii="Book Antiqua" w:hAnsi="Book Antiqua"/>
                <w:szCs w:val="21"/>
              </w:rPr>
              <w:t>Öğrenme kayıpları önleyici çalışmalar yapılarak azaltılacaktır.</w:t>
            </w:r>
          </w:p>
        </w:tc>
        <w:tc>
          <w:tcPr>
            <w:tcW w:w="5387"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S.1. Öğrencilerin Türkçe dersindeki eksikleri tespit edilerek İYEP aracılığıyla akademik yeterliklerinin</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artırılması sağlanacaktır.</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S.2 Öğrencilerin matematik derslerindeki eksikleri tespit edilerek İYEP aracılığıyla akademik</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yeterliklerinin artırılması sağlanacaktır.</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S.3 Dijital platformlar aracılığıyla öğrencilerin tamamlayıcı ve destekleyici eğitim almaları</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sağlanacaktır.</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S.4 İYEP’in ders içeriklerine katkı sağlayacak etkinlik, okuma vb aktivitelerin zenginleştirilmesi</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sağlanacaktır.</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S.5 İYEP içerikleri öğrencinin hazır bulunuşluk seviyesi dikkate alınarak hazırlanacaktır.</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S.6 Öğrencilerin devamsızlık nedenleri tespit edilerek devamsızlığa neden olan etmenler</w:t>
            </w:r>
          </w:p>
          <w:p w:rsidR="006C41CC" w:rsidRPr="00F3474C" w:rsidRDefault="006C41CC" w:rsidP="006C41CC">
            <w:pPr>
              <w:widowControl w:val="0"/>
              <w:spacing w:after="0" w:line="240" w:lineRule="auto"/>
              <w:rPr>
                <w:rFonts w:eastAsia="Calibri"/>
                <w:sz w:val="20"/>
                <w:szCs w:val="20"/>
                <w:lang w:val="en-US"/>
              </w:rPr>
            </w:pPr>
            <w:r w:rsidRPr="00F3474C">
              <w:rPr>
                <w:rFonts w:ascii="Book Antiqua" w:hAnsi="Book Antiqua"/>
                <w:szCs w:val="21"/>
              </w:rPr>
              <w:t>giderilecektir.</w:t>
            </w:r>
          </w:p>
        </w:tc>
        <w:tc>
          <w:tcPr>
            <w:tcW w:w="1134" w:type="dxa"/>
            <w:gridSpan w:val="2"/>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after="200" w:line="276" w:lineRule="auto"/>
              <w:ind w:left="297" w:right="274"/>
              <w:rPr>
                <w:rFonts w:ascii="Calibri" w:eastAsia="Calibri" w:hAnsi="Calibri"/>
                <w:sz w:val="20"/>
                <w:szCs w:val="20"/>
                <w:lang w:val="en-US"/>
              </w:rPr>
            </w:pPr>
            <w:r w:rsidRPr="00F0477D">
              <w:rPr>
                <w:rFonts w:ascii="Calibri"/>
                <w:color w:val="221F1F"/>
                <w:sz w:val="16"/>
                <w:szCs w:val="16"/>
              </w:rPr>
              <w:t xml:space="preserve">OKUL </w:t>
            </w:r>
            <w:r w:rsidRPr="00F0477D">
              <w:rPr>
                <w:rFonts w:ascii="Calibri"/>
                <w:color w:val="221F1F"/>
                <w:sz w:val="16"/>
                <w:szCs w:val="16"/>
              </w:rPr>
              <w:t>İ</w:t>
            </w:r>
            <w:r w:rsidRPr="00F0477D">
              <w:rPr>
                <w:rFonts w:ascii="Calibri"/>
                <w:color w:val="221F1F"/>
                <w:sz w:val="16"/>
                <w:szCs w:val="16"/>
              </w:rPr>
              <w:t>DARES</w:t>
            </w:r>
            <w:r w:rsidRPr="00F0477D">
              <w:rPr>
                <w:rFonts w:ascii="Calibri"/>
                <w:color w:val="221F1F"/>
                <w:sz w:val="16"/>
                <w:szCs w:val="16"/>
              </w:rPr>
              <w:t>İ</w:t>
            </w:r>
            <w:r>
              <w:rPr>
                <w:rFonts w:ascii="Calibri"/>
                <w:color w:val="221F1F"/>
                <w:sz w:val="20"/>
              </w:rPr>
              <w:t xml:space="preserve"> ve </w:t>
            </w:r>
            <w:r w:rsidRPr="00F0477D">
              <w:rPr>
                <w:rFonts w:ascii="Calibri"/>
                <w:b/>
                <w:bCs/>
                <w:color w:val="221F1F"/>
                <w:sz w:val="20"/>
              </w:rPr>
              <w:t xml:space="preserve">3. </w:t>
            </w:r>
            <w:r w:rsidRPr="00F0477D">
              <w:rPr>
                <w:rFonts w:ascii="Calibri"/>
                <w:b/>
                <w:bCs/>
                <w:color w:val="221F1F"/>
                <w:sz w:val="16"/>
                <w:szCs w:val="16"/>
              </w:rPr>
              <w:t>SINIF Z</w:t>
            </w:r>
            <w:r w:rsidRPr="00F0477D">
              <w:rPr>
                <w:rFonts w:ascii="Calibri"/>
                <w:b/>
                <w:bCs/>
                <w:color w:val="221F1F"/>
                <w:sz w:val="16"/>
                <w:szCs w:val="16"/>
              </w:rPr>
              <w:t>Ü</w:t>
            </w:r>
            <w:r w:rsidRPr="00F0477D">
              <w:rPr>
                <w:rFonts w:ascii="Calibri"/>
                <w:b/>
                <w:bCs/>
                <w:color w:val="221F1F"/>
                <w:sz w:val="16"/>
                <w:szCs w:val="16"/>
              </w:rPr>
              <w:t xml:space="preserve">MRE </w:t>
            </w:r>
            <w:r w:rsidRPr="00F0477D">
              <w:rPr>
                <w:rFonts w:ascii="Calibri"/>
                <w:b/>
                <w:bCs/>
                <w:color w:val="221F1F"/>
                <w:sz w:val="16"/>
                <w:szCs w:val="16"/>
              </w:rPr>
              <w:t>ÖĞ</w:t>
            </w:r>
            <w:r w:rsidRPr="00F0477D">
              <w:rPr>
                <w:rFonts w:ascii="Calibri"/>
                <w:b/>
                <w:bCs/>
                <w:color w:val="221F1F"/>
                <w:sz w:val="16"/>
                <w:szCs w:val="16"/>
              </w:rPr>
              <w:t>RETMENLER</w:t>
            </w:r>
            <w:r w:rsidRPr="00F0477D">
              <w:rPr>
                <w:rFonts w:ascii="Calibri"/>
                <w:b/>
                <w:bCs/>
                <w:color w:val="221F1F"/>
                <w:sz w:val="16"/>
                <w:szCs w:val="16"/>
              </w:rPr>
              <w:t>İ</w:t>
            </w:r>
          </w:p>
        </w:tc>
        <w:tc>
          <w:tcPr>
            <w:tcW w:w="1134" w:type="dxa"/>
            <w:tcBorders>
              <w:top w:val="nil"/>
              <w:left w:val="single" w:sz="4" w:space="0" w:color="9A1724"/>
              <w:bottom w:val="single" w:sz="4" w:space="0" w:color="9A1724"/>
              <w:right w:val="single" w:sz="8" w:space="0" w:color="9A1724"/>
            </w:tcBorders>
            <w:shd w:val="clear" w:color="auto" w:fill="auto"/>
          </w:tcPr>
          <w:p w:rsidR="006C41CC" w:rsidRPr="00F0477D" w:rsidRDefault="006C41CC" w:rsidP="006C41CC">
            <w:pPr>
              <w:pStyle w:val="TableParagraph"/>
              <w:spacing w:before="1" w:line="247" w:lineRule="auto"/>
              <w:ind w:left="242" w:right="210"/>
              <w:rPr>
                <w:rFonts w:ascii="Calibri" w:hAnsi="Calibri"/>
                <w:sz w:val="16"/>
                <w:szCs w:val="16"/>
              </w:rPr>
            </w:pPr>
            <w:r w:rsidRPr="00F0477D">
              <w:rPr>
                <w:rFonts w:ascii="Calibri" w:hAnsi="Calibri"/>
                <w:sz w:val="16"/>
                <w:szCs w:val="16"/>
              </w:rPr>
              <w:t>İLÇE MEM</w:t>
            </w:r>
          </w:p>
          <w:p w:rsidR="006C41CC" w:rsidRPr="00F0477D" w:rsidRDefault="006C41CC" w:rsidP="006C41CC">
            <w:pPr>
              <w:pStyle w:val="TableParagraph"/>
              <w:spacing w:before="1" w:line="247" w:lineRule="auto"/>
              <w:ind w:left="242" w:right="210"/>
              <w:rPr>
                <w:rFonts w:ascii="Calibri" w:hAnsi="Calibri"/>
                <w:b/>
                <w:bCs/>
                <w:sz w:val="16"/>
                <w:szCs w:val="16"/>
              </w:rPr>
            </w:pPr>
            <w:r w:rsidRPr="00F0477D">
              <w:rPr>
                <w:rFonts w:ascii="Calibri" w:hAnsi="Calibri"/>
                <w:b/>
                <w:bCs/>
                <w:sz w:val="16"/>
                <w:szCs w:val="16"/>
              </w:rPr>
              <w:t>İL MEM</w:t>
            </w:r>
          </w:p>
          <w:p w:rsidR="006C41CC" w:rsidRPr="00F0477D" w:rsidRDefault="006C41CC" w:rsidP="006C41CC">
            <w:pPr>
              <w:pStyle w:val="TableParagraph"/>
              <w:spacing w:before="1" w:line="247" w:lineRule="auto"/>
              <w:ind w:left="242" w:right="210"/>
              <w:rPr>
                <w:rFonts w:ascii="Calibri" w:hAnsi="Calibri"/>
                <w:sz w:val="16"/>
                <w:szCs w:val="16"/>
              </w:rPr>
            </w:pPr>
            <w:r w:rsidRPr="00F0477D">
              <w:rPr>
                <w:rFonts w:ascii="Calibri" w:hAnsi="Calibri"/>
                <w:sz w:val="16"/>
                <w:szCs w:val="16"/>
              </w:rPr>
              <w:t>OKUL AİLE BİLİĞİ</w:t>
            </w:r>
          </w:p>
          <w:p w:rsidR="006C41CC" w:rsidRPr="00F0477D" w:rsidRDefault="006C41CC" w:rsidP="006C41CC">
            <w:pPr>
              <w:pStyle w:val="TableParagraph"/>
              <w:spacing w:before="1" w:line="247" w:lineRule="auto"/>
              <w:ind w:left="242" w:right="210"/>
              <w:rPr>
                <w:rFonts w:ascii="Calibri" w:hAnsi="Calibri"/>
                <w:b/>
                <w:bCs/>
                <w:sz w:val="14"/>
                <w:szCs w:val="14"/>
              </w:rPr>
            </w:pPr>
            <w:r w:rsidRPr="00F0477D">
              <w:rPr>
                <w:rFonts w:ascii="Calibri" w:hAnsi="Calibri"/>
                <w:b/>
                <w:bCs/>
                <w:sz w:val="14"/>
                <w:szCs w:val="14"/>
              </w:rPr>
              <w:t>ÖĞRETMENLER KURULU</w:t>
            </w:r>
          </w:p>
          <w:p w:rsidR="006C41CC" w:rsidRDefault="006C41CC" w:rsidP="006C41CC">
            <w:pPr>
              <w:pStyle w:val="TableParagraph"/>
              <w:spacing w:before="1" w:line="247" w:lineRule="auto"/>
              <w:ind w:left="242" w:right="210"/>
              <w:rPr>
                <w:rFonts w:ascii="Calibri" w:hAnsi="Calibri"/>
                <w:sz w:val="20"/>
              </w:rPr>
            </w:pPr>
          </w:p>
          <w:p w:rsidR="006C41CC" w:rsidRPr="00F3474C" w:rsidRDefault="006C41CC" w:rsidP="006C41CC">
            <w:pPr>
              <w:widowControl w:val="0"/>
              <w:spacing w:after="200" w:line="249" w:lineRule="auto"/>
              <w:ind w:left="234" w:right="203" w:hanging="1"/>
              <w:rPr>
                <w:rFonts w:ascii="Calibri" w:eastAsia="Calibri" w:hAnsi="Calibri"/>
                <w:sz w:val="20"/>
                <w:szCs w:val="20"/>
                <w:lang w:val="en-US"/>
              </w:rPr>
            </w:pPr>
          </w:p>
        </w:tc>
      </w:tr>
    </w:tbl>
    <w:p w:rsidR="006C41CC" w:rsidRDefault="006C41CC" w:rsidP="00417908"/>
    <w:p w:rsidR="006C41CC" w:rsidRDefault="006C41CC" w:rsidP="006C41CC"/>
    <w:p w:rsidR="006C41CC" w:rsidRDefault="006C41CC" w:rsidP="006C41CC">
      <w:pPr>
        <w:tabs>
          <w:tab w:val="left" w:pos="2400"/>
        </w:tabs>
      </w:pPr>
      <w:r>
        <w:tab/>
      </w: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tbl>
      <w:tblPr>
        <w:tblW w:w="10207" w:type="dxa"/>
        <w:tblInd w:w="-28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938"/>
        <w:gridCol w:w="5556"/>
        <w:gridCol w:w="1077"/>
        <w:gridCol w:w="1636"/>
      </w:tblGrid>
      <w:tr w:rsidR="006C41CC" w:rsidRPr="00F3474C" w:rsidTr="006C41CC">
        <w:trPr>
          <w:trHeight w:val="987"/>
        </w:trPr>
        <w:tc>
          <w:tcPr>
            <w:tcW w:w="10207" w:type="dxa"/>
            <w:gridSpan w:val="4"/>
            <w:tcBorders>
              <w:top w:val="nil"/>
              <w:left w:val="nil"/>
              <w:right w:val="nil"/>
            </w:tcBorders>
            <w:shd w:val="clear" w:color="auto" w:fill="9A1724"/>
          </w:tcPr>
          <w:p w:rsidR="006C41CC" w:rsidRPr="00F3474C" w:rsidRDefault="006C41CC" w:rsidP="006C41CC">
            <w:pPr>
              <w:widowControl w:val="0"/>
              <w:spacing w:before="7" w:after="200" w:line="240" w:lineRule="exact"/>
              <w:ind w:left="828" w:hanging="762"/>
              <w:rPr>
                <w:rFonts w:ascii="Calibri" w:eastAsia="Calibri" w:hAnsi="Calibri"/>
                <w:b/>
                <w:color w:val="FFFFFF"/>
                <w:lang w:val="en-US"/>
              </w:rPr>
            </w:pPr>
            <w:r w:rsidRPr="00F3474C">
              <w:rPr>
                <w:rFonts w:ascii="Calibri" w:eastAsia="Calibri" w:hAnsi="Calibri"/>
                <w:b/>
                <w:color w:val="FFFFFF"/>
                <w:w w:val="90"/>
                <w:lang w:val="en-US"/>
              </w:rPr>
              <w:lastRenderedPageBreak/>
              <w:t>Amaç</w:t>
            </w:r>
            <w:r w:rsidRPr="00F3474C">
              <w:rPr>
                <w:rFonts w:ascii="Calibri" w:eastAsia="Calibri" w:hAnsi="Calibri"/>
                <w:b/>
                <w:color w:val="FFFFFF"/>
                <w:spacing w:val="13"/>
                <w:w w:val="90"/>
                <w:lang w:val="en-US"/>
              </w:rPr>
              <w:t xml:space="preserve"> </w:t>
            </w:r>
            <w:r w:rsidRPr="00F3474C">
              <w:rPr>
                <w:rFonts w:ascii="Calibri" w:eastAsia="Calibri" w:hAnsi="Calibri"/>
                <w:b/>
                <w:color w:val="FFFFFF"/>
                <w:w w:val="90"/>
                <w:lang w:val="en-US"/>
              </w:rPr>
              <w:t>2:</w:t>
            </w:r>
            <w:r w:rsidRPr="00F3474C">
              <w:rPr>
                <w:rFonts w:ascii="Calibri" w:eastAsia="Calibri" w:hAnsi="Calibri"/>
                <w:b/>
                <w:color w:val="FFFFFF"/>
                <w:spacing w:val="12"/>
                <w:w w:val="90"/>
                <w:lang w:val="en-US"/>
              </w:rPr>
              <w:t xml:space="preserve"> </w:t>
            </w:r>
            <w:r w:rsidRPr="00F3474C">
              <w:rPr>
                <w:rFonts w:ascii="Book Antiqua" w:hAnsi="Book Antiqua"/>
                <w:color w:val="FFFFFF"/>
                <w:szCs w:val="21"/>
              </w:rPr>
              <w:t>Öğrencilere medeniyetimizin ve insanlığın ortak değerleriyle çağın gereklerine uygun bilgi, beceri,tutum ve davranışlar kazandırılacaktır.</w:t>
            </w:r>
          </w:p>
        </w:tc>
      </w:tr>
      <w:tr w:rsidR="006C41CC" w:rsidRPr="00F3474C" w:rsidTr="006C41CC">
        <w:trPr>
          <w:trHeight w:val="708"/>
        </w:trPr>
        <w:tc>
          <w:tcPr>
            <w:tcW w:w="1938" w:type="dxa"/>
            <w:tcBorders>
              <w:left w:val="nil"/>
              <w:bottom w:val="nil"/>
              <w:right w:val="nil"/>
            </w:tcBorders>
            <w:shd w:val="clear" w:color="auto" w:fill="9A1724"/>
          </w:tcPr>
          <w:p w:rsidR="006C41CC" w:rsidRPr="00F3474C" w:rsidRDefault="006C41CC" w:rsidP="006C41CC">
            <w:pPr>
              <w:widowControl w:val="0"/>
              <w:spacing w:before="5" w:after="200" w:line="276" w:lineRule="auto"/>
              <w:rPr>
                <w:rFonts w:ascii="Calibri" w:eastAsia="Calibri" w:hAnsi="Calibri"/>
                <w:i/>
                <w:sz w:val="29"/>
                <w:lang w:val="en-US"/>
              </w:rPr>
            </w:pPr>
          </w:p>
          <w:p w:rsidR="006C41CC" w:rsidRPr="00F3474C" w:rsidRDefault="006C41CC" w:rsidP="006C41CC">
            <w:pPr>
              <w:widowControl w:val="0"/>
              <w:spacing w:after="200" w:line="276" w:lineRule="auto"/>
              <w:ind w:left="66"/>
              <w:rPr>
                <w:rFonts w:ascii="Calibri" w:eastAsia="Calibri" w:hAnsi="Calibri"/>
                <w:b/>
                <w:lang w:val="en-US"/>
              </w:rPr>
            </w:pPr>
            <w:r w:rsidRPr="00F3474C">
              <w:rPr>
                <w:rFonts w:ascii="Calibri" w:eastAsia="Calibri" w:hAnsi="Calibri"/>
                <w:b/>
                <w:color w:val="FFFFFF"/>
                <w:lang w:val="en-US"/>
              </w:rPr>
              <w:t>Hedef</w:t>
            </w:r>
          </w:p>
        </w:tc>
        <w:tc>
          <w:tcPr>
            <w:tcW w:w="5556" w:type="dxa"/>
            <w:tcBorders>
              <w:left w:val="nil"/>
              <w:bottom w:val="nil"/>
              <w:right w:val="nil"/>
            </w:tcBorders>
            <w:shd w:val="clear" w:color="auto" w:fill="9A1724"/>
          </w:tcPr>
          <w:p w:rsidR="006C41CC" w:rsidRPr="00F3474C" w:rsidRDefault="006C41CC" w:rsidP="006C41CC">
            <w:pPr>
              <w:widowControl w:val="0"/>
              <w:spacing w:before="5" w:after="200" w:line="276" w:lineRule="auto"/>
              <w:rPr>
                <w:rFonts w:ascii="Calibri" w:eastAsia="Calibri" w:hAnsi="Calibri"/>
                <w:i/>
                <w:sz w:val="29"/>
                <w:lang w:val="en-US"/>
              </w:rPr>
            </w:pPr>
          </w:p>
          <w:p w:rsidR="006C41CC" w:rsidRPr="00F3474C" w:rsidRDefault="006C41CC" w:rsidP="006C41CC">
            <w:pPr>
              <w:widowControl w:val="0"/>
              <w:spacing w:after="200" w:line="276" w:lineRule="auto"/>
              <w:ind w:left="2032" w:right="2265"/>
              <w:rPr>
                <w:rFonts w:ascii="Calibri" w:eastAsia="Calibri" w:hAnsi="Calibri"/>
                <w:b/>
                <w:lang w:val="en-US"/>
              </w:rPr>
            </w:pPr>
            <w:r w:rsidRPr="00F3474C">
              <w:rPr>
                <w:rFonts w:ascii="Calibri" w:eastAsia="Calibri" w:hAnsi="Calibri"/>
                <w:b/>
                <w:color w:val="FFFFFF"/>
                <w:lang w:val="en-US"/>
              </w:rPr>
              <w:t>Stratejiler</w:t>
            </w:r>
          </w:p>
        </w:tc>
        <w:tc>
          <w:tcPr>
            <w:tcW w:w="1077" w:type="dxa"/>
            <w:tcBorders>
              <w:left w:val="nil"/>
              <w:bottom w:val="nil"/>
              <w:right w:val="nil"/>
            </w:tcBorders>
            <w:shd w:val="clear" w:color="auto" w:fill="9A1724"/>
          </w:tcPr>
          <w:p w:rsidR="006C41CC" w:rsidRPr="00F3474C" w:rsidRDefault="006C41CC" w:rsidP="006C41CC">
            <w:pPr>
              <w:widowControl w:val="0"/>
              <w:spacing w:before="229" w:after="200" w:line="228" w:lineRule="auto"/>
              <w:ind w:left="290" w:hanging="129"/>
              <w:rPr>
                <w:rFonts w:ascii="Calibri" w:eastAsia="Calibri" w:hAnsi="Calibri"/>
                <w:b/>
                <w:lang w:val="en-US"/>
              </w:rPr>
            </w:pPr>
            <w:r w:rsidRPr="00F3474C">
              <w:rPr>
                <w:rFonts w:ascii="Calibri" w:eastAsia="Calibri" w:hAnsi="Calibri"/>
                <w:b/>
                <w:color w:val="FFFFFF"/>
                <w:w w:val="90"/>
                <w:lang w:val="en-US"/>
              </w:rPr>
              <w:t>Sorumlu</w:t>
            </w:r>
            <w:r w:rsidRPr="00F3474C">
              <w:rPr>
                <w:rFonts w:ascii="Calibri" w:eastAsia="Calibri" w:hAnsi="Calibri"/>
                <w:b/>
                <w:color w:val="FFFFFF"/>
                <w:spacing w:val="-47"/>
                <w:w w:val="90"/>
                <w:lang w:val="en-US"/>
              </w:rPr>
              <w:t xml:space="preserve"> </w:t>
            </w:r>
            <w:r w:rsidRPr="00F3474C">
              <w:rPr>
                <w:rFonts w:ascii="Calibri" w:eastAsia="Calibri" w:hAnsi="Calibri"/>
                <w:b/>
                <w:color w:val="FFFFFF"/>
                <w:lang w:val="en-US"/>
              </w:rPr>
              <w:t>Birim</w:t>
            </w:r>
          </w:p>
        </w:tc>
        <w:tc>
          <w:tcPr>
            <w:tcW w:w="1636" w:type="dxa"/>
            <w:tcBorders>
              <w:left w:val="nil"/>
              <w:bottom w:val="nil"/>
              <w:right w:val="nil"/>
            </w:tcBorders>
            <w:shd w:val="clear" w:color="auto" w:fill="9A1724"/>
          </w:tcPr>
          <w:p w:rsidR="006C41CC" w:rsidRPr="00F3474C" w:rsidRDefault="006C41CC" w:rsidP="006C41CC">
            <w:pPr>
              <w:widowControl w:val="0"/>
              <w:spacing w:before="109" w:after="200" w:line="228" w:lineRule="auto"/>
              <w:ind w:left="85" w:right="62" w:hanging="1"/>
              <w:jc w:val="center"/>
              <w:rPr>
                <w:rFonts w:ascii="Calibri" w:eastAsia="Calibri" w:hAnsi="Calibri"/>
                <w:b/>
                <w:lang w:val="en-US"/>
              </w:rPr>
            </w:pPr>
            <w:r w:rsidRPr="00F3474C">
              <w:rPr>
                <w:rFonts w:ascii="Calibri" w:eastAsia="Calibri" w:hAnsi="Calibri"/>
                <w:b/>
                <w:color w:val="FFFFFF"/>
                <w:w w:val="95"/>
                <w:lang w:val="en-US"/>
              </w:rPr>
              <w:t>İş Birliği</w:t>
            </w:r>
            <w:r w:rsidRPr="00F3474C">
              <w:rPr>
                <w:rFonts w:ascii="Calibri" w:eastAsia="Calibri" w:hAnsi="Calibri"/>
                <w:b/>
                <w:color w:val="FFFFFF"/>
                <w:spacing w:val="1"/>
                <w:w w:val="95"/>
                <w:lang w:val="en-US"/>
              </w:rPr>
              <w:t xml:space="preserve"> </w:t>
            </w:r>
            <w:r w:rsidRPr="00F3474C">
              <w:rPr>
                <w:rFonts w:ascii="Calibri" w:eastAsia="Calibri" w:hAnsi="Calibri"/>
                <w:b/>
                <w:color w:val="FFFFFF"/>
                <w:lang w:val="en-US"/>
              </w:rPr>
              <w:t>Yapılan</w:t>
            </w:r>
            <w:r w:rsidRPr="00F3474C">
              <w:rPr>
                <w:rFonts w:ascii="Calibri" w:eastAsia="Calibri" w:hAnsi="Calibri"/>
                <w:b/>
                <w:color w:val="FFFFFF"/>
                <w:spacing w:val="1"/>
                <w:lang w:val="en-US"/>
              </w:rPr>
              <w:t xml:space="preserve"> </w:t>
            </w:r>
            <w:r w:rsidRPr="00F3474C">
              <w:rPr>
                <w:rFonts w:ascii="Calibri" w:eastAsia="Calibri" w:hAnsi="Calibri"/>
                <w:b/>
                <w:color w:val="FFFFFF"/>
                <w:w w:val="95"/>
                <w:lang w:val="en-US"/>
              </w:rPr>
              <w:t>Birim(ler)</w:t>
            </w:r>
          </w:p>
        </w:tc>
      </w:tr>
      <w:tr w:rsidR="006C41CC" w:rsidRPr="00F3474C" w:rsidTr="006C41CC">
        <w:trPr>
          <w:trHeight w:val="3591"/>
        </w:trPr>
        <w:tc>
          <w:tcPr>
            <w:tcW w:w="1938" w:type="dxa"/>
            <w:tcBorders>
              <w:top w:val="nil"/>
              <w:left w:val="single" w:sz="8" w:space="0" w:color="9A1724"/>
              <w:bottom w:val="single" w:sz="4" w:space="0" w:color="9A1724"/>
              <w:right w:val="single" w:sz="4" w:space="0" w:color="9A1724"/>
            </w:tcBorders>
            <w:shd w:val="clear" w:color="auto" w:fill="auto"/>
          </w:tcPr>
          <w:p w:rsidR="006C41CC" w:rsidRPr="00F3474C" w:rsidRDefault="006C41CC" w:rsidP="006C41CC">
            <w:pPr>
              <w:widowControl w:val="0"/>
              <w:spacing w:after="0" w:line="276" w:lineRule="auto"/>
              <w:ind w:left="56"/>
              <w:rPr>
                <w:rFonts w:eastAsia="Calibri"/>
                <w:sz w:val="20"/>
                <w:szCs w:val="20"/>
                <w:lang w:val="en-US"/>
              </w:rPr>
            </w:pPr>
            <w:r w:rsidRPr="00F3474C">
              <w:rPr>
                <w:rFonts w:eastAsia="Calibri"/>
                <w:b/>
                <w:color w:val="231F1F"/>
                <w:w w:val="90"/>
                <w:sz w:val="20"/>
                <w:szCs w:val="20"/>
                <w:lang w:val="en-US"/>
              </w:rPr>
              <w:t>Hedef</w:t>
            </w:r>
            <w:r w:rsidRPr="00F3474C">
              <w:rPr>
                <w:rFonts w:eastAsia="Calibri"/>
                <w:b/>
                <w:color w:val="231F1F"/>
                <w:spacing w:val="-6"/>
                <w:w w:val="90"/>
                <w:sz w:val="20"/>
                <w:szCs w:val="20"/>
                <w:lang w:val="en-US"/>
              </w:rPr>
              <w:t xml:space="preserve"> </w:t>
            </w:r>
            <w:r w:rsidRPr="00F3474C">
              <w:rPr>
                <w:rFonts w:eastAsia="Calibri"/>
                <w:b/>
                <w:color w:val="231F1F"/>
                <w:w w:val="90"/>
                <w:sz w:val="20"/>
                <w:szCs w:val="20"/>
                <w:lang w:val="en-US"/>
              </w:rPr>
              <w:t>2.1</w:t>
            </w:r>
            <w:r w:rsidRPr="00F3474C">
              <w:rPr>
                <w:rFonts w:eastAsia="Calibri"/>
                <w:color w:val="231F1F"/>
                <w:w w:val="90"/>
                <w:sz w:val="20"/>
                <w:szCs w:val="20"/>
                <w:lang w:val="en-US"/>
              </w:rPr>
              <w:t>:</w:t>
            </w:r>
          </w:p>
          <w:p w:rsidR="006C41CC" w:rsidRPr="00F3474C" w:rsidRDefault="006C41CC" w:rsidP="006C41CC">
            <w:pPr>
              <w:widowControl w:val="0"/>
              <w:spacing w:after="0" w:line="249" w:lineRule="auto"/>
              <w:ind w:left="56" w:right="69"/>
              <w:rPr>
                <w:rFonts w:eastAsia="Calibri"/>
                <w:sz w:val="20"/>
                <w:szCs w:val="20"/>
                <w:lang w:val="en-US"/>
              </w:rPr>
            </w:pPr>
            <w:r w:rsidRPr="00F3474C">
              <w:rPr>
                <w:rFonts w:ascii="Book Antiqua" w:hAnsi="Book Antiqua"/>
                <w:szCs w:val="21"/>
              </w:rPr>
              <w:t>Öğrencilere evrensel değerler, sağlıklı yaşam ve çevre bilinci duyarlılığı kazandırılacaktır.</w:t>
            </w:r>
          </w:p>
        </w:tc>
        <w:tc>
          <w:tcPr>
            <w:tcW w:w="5556"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after="0" w:line="249" w:lineRule="auto"/>
              <w:ind w:left="61" w:right="39"/>
              <w:rPr>
                <w:rFonts w:eastAsia="Calibri"/>
                <w:b/>
                <w:color w:val="231F1F"/>
                <w:w w:val="90"/>
                <w:sz w:val="20"/>
                <w:szCs w:val="20"/>
                <w:lang w:val="en-US"/>
              </w:rPr>
            </w:pP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S1 Okul Kütüphanesi zenginleştirilecek, öğrencilerin kütüphaneden yararlanması sağlanacaktır.</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S2 Türkçe dersinde ders saatinin bir bölümü okumaya ayrılacak ve okul müdürlüğünce planlanan zamanlarda okuma etkinlikleri düzenlenecektir.</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S3 Serbest etkinlikler saati, öğrencilerin sanatsal, sportif ve kültürel faaliyetlere katılım sağlayacağı şekilde düzenlenecektir.</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S4 Öğrencilere sağlıklı ve dengeli beslenmelerine yönelik bilgilendirme eğitimleri ve etkinlikler yapılacaktır.</w:t>
            </w:r>
          </w:p>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S5 Öğrencilerin çevre bilincinin artırılmasına yönelik etkinlikler yapılacaktır.</w:t>
            </w:r>
          </w:p>
          <w:p w:rsidR="006C41CC" w:rsidRPr="00F3474C" w:rsidRDefault="006C41CC" w:rsidP="006C41CC">
            <w:pPr>
              <w:widowControl w:val="0"/>
              <w:spacing w:after="0" w:line="240" w:lineRule="atLeast"/>
              <w:ind w:left="61" w:right="39"/>
              <w:rPr>
                <w:rFonts w:eastAsia="Calibri"/>
                <w:sz w:val="20"/>
                <w:szCs w:val="20"/>
                <w:lang w:val="en-US"/>
              </w:rPr>
            </w:pPr>
            <w:r w:rsidRPr="00F3474C">
              <w:rPr>
                <w:rFonts w:ascii="Book Antiqua" w:hAnsi="Book Antiqua"/>
                <w:szCs w:val="21"/>
              </w:rPr>
              <w:t>S6 Öğrencilere, nezaket ve görgü kuralları konusunda eğitimler verilerek konuya ilişkin etkinlikler düzenlenecektir.</w:t>
            </w:r>
          </w:p>
        </w:tc>
        <w:tc>
          <w:tcPr>
            <w:tcW w:w="1077"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after="0" w:line="276" w:lineRule="auto"/>
              <w:ind w:left="150" w:right="131"/>
              <w:jc w:val="center"/>
              <w:rPr>
                <w:rFonts w:eastAsia="Calibri"/>
                <w:sz w:val="20"/>
                <w:szCs w:val="20"/>
                <w:lang w:val="en-US"/>
              </w:rPr>
            </w:pPr>
            <w:r>
              <w:rPr>
                <w:rFonts w:eastAsia="Calibri"/>
                <w:sz w:val="20"/>
                <w:szCs w:val="20"/>
                <w:lang w:val="en-US"/>
              </w:rPr>
              <w:t>OKUL İDARESİ</w:t>
            </w:r>
          </w:p>
        </w:tc>
        <w:tc>
          <w:tcPr>
            <w:tcW w:w="1636" w:type="dxa"/>
            <w:tcBorders>
              <w:top w:val="nil"/>
              <w:left w:val="single" w:sz="4" w:space="0" w:color="9A1724"/>
              <w:bottom w:val="single" w:sz="4" w:space="0" w:color="9A1724"/>
              <w:right w:val="single" w:sz="8" w:space="0" w:color="9A1724"/>
            </w:tcBorders>
            <w:shd w:val="clear" w:color="auto" w:fill="auto"/>
          </w:tcPr>
          <w:p w:rsidR="006C41CC" w:rsidRPr="00F0477D" w:rsidRDefault="006C41CC" w:rsidP="006C41CC">
            <w:pPr>
              <w:pStyle w:val="TableParagraph"/>
              <w:spacing w:line="249" w:lineRule="auto"/>
              <w:ind w:left="139" w:right="83"/>
              <w:jc w:val="center"/>
              <w:rPr>
                <w:sz w:val="16"/>
                <w:szCs w:val="16"/>
              </w:rPr>
            </w:pPr>
            <w:r w:rsidRPr="00F0477D">
              <w:rPr>
                <w:sz w:val="16"/>
                <w:szCs w:val="16"/>
              </w:rPr>
              <w:t>İLÇE MEM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MEM</w:t>
            </w:r>
          </w:p>
          <w:p w:rsidR="006C41CC" w:rsidRPr="00F0477D" w:rsidRDefault="006C41CC" w:rsidP="006C41CC">
            <w:pPr>
              <w:pStyle w:val="TableParagraph"/>
              <w:spacing w:line="249" w:lineRule="auto"/>
              <w:ind w:left="139" w:right="83"/>
              <w:jc w:val="center"/>
              <w:rPr>
                <w:sz w:val="16"/>
                <w:szCs w:val="16"/>
              </w:rPr>
            </w:pPr>
            <w:r w:rsidRPr="00F0477D">
              <w:rPr>
                <w:sz w:val="16"/>
                <w:szCs w:val="16"/>
              </w:rPr>
              <w:t>OKUL AİLE BİLİĞİ</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ÖĞRETMENLER KURULU</w:t>
            </w:r>
          </w:p>
          <w:p w:rsidR="006C41CC" w:rsidRPr="00F0477D" w:rsidRDefault="006C41CC" w:rsidP="006C41CC">
            <w:pPr>
              <w:pStyle w:val="TableParagraph"/>
              <w:spacing w:line="249" w:lineRule="auto"/>
              <w:ind w:left="139" w:right="83"/>
              <w:jc w:val="center"/>
              <w:rPr>
                <w:sz w:val="16"/>
                <w:szCs w:val="16"/>
              </w:rPr>
            </w:pPr>
            <w:r w:rsidRPr="00F0477D">
              <w:rPr>
                <w:sz w:val="16"/>
                <w:szCs w:val="16"/>
              </w:rPr>
              <w:t>MELİKGAZİ RAM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SAĞLIK MÜDÜRLÜĞÜ</w:t>
            </w:r>
          </w:p>
          <w:p w:rsidR="006C41CC" w:rsidRPr="00F3474C" w:rsidRDefault="006C41CC" w:rsidP="006C41CC">
            <w:pPr>
              <w:widowControl w:val="0"/>
              <w:spacing w:after="0" w:line="249" w:lineRule="auto"/>
              <w:ind w:left="120" w:right="93"/>
              <w:jc w:val="center"/>
              <w:rPr>
                <w:rFonts w:eastAsia="Calibri"/>
                <w:sz w:val="20"/>
                <w:szCs w:val="20"/>
                <w:lang w:val="en-US"/>
              </w:rPr>
            </w:pPr>
            <w:r w:rsidRPr="00F0477D">
              <w:rPr>
                <w:sz w:val="16"/>
                <w:szCs w:val="16"/>
              </w:rPr>
              <w:t>HAYIRSEVERLER</w:t>
            </w:r>
          </w:p>
        </w:tc>
      </w:tr>
    </w:tbl>
    <w:p w:rsidR="006C41CC" w:rsidRDefault="006C41CC" w:rsidP="006C41CC">
      <w:pPr>
        <w:tabs>
          <w:tab w:val="left" w:pos="2400"/>
        </w:tabs>
      </w:pPr>
    </w:p>
    <w:tbl>
      <w:tblPr>
        <w:tblW w:w="10207" w:type="dxa"/>
        <w:tblInd w:w="-28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618"/>
        <w:gridCol w:w="4754"/>
        <w:gridCol w:w="1559"/>
        <w:gridCol w:w="1276"/>
      </w:tblGrid>
      <w:tr w:rsidR="006C41CC" w:rsidRPr="00F3474C" w:rsidTr="006C41CC">
        <w:trPr>
          <w:trHeight w:val="580"/>
        </w:trPr>
        <w:tc>
          <w:tcPr>
            <w:tcW w:w="10207" w:type="dxa"/>
            <w:gridSpan w:val="4"/>
            <w:tcBorders>
              <w:top w:val="nil"/>
              <w:left w:val="nil"/>
              <w:right w:val="nil"/>
            </w:tcBorders>
            <w:shd w:val="clear" w:color="auto" w:fill="9A1724"/>
          </w:tcPr>
          <w:p w:rsidR="006C41CC" w:rsidRPr="00F3474C" w:rsidRDefault="006C41CC" w:rsidP="006C41CC">
            <w:pPr>
              <w:widowControl w:val="0"/>
              <w:spacing w:before="57" w:after="200" w:line="228" w:lineRule="auto"/>
              <w:ind w:left="867" w:hanging="801"/>
              <w:rPr>
                <w:rFonts w:ascii="Calibri" w:eastAsia="Calibri" w:hAnsi="Calibri"/>
                <w:b/>
                <w:lang w:val="en-US"/>
              </w:rPr>
            </w:pPr>
            <w:r w:rsidRPr="00F3474C">
              <w:rPr>
                <w:rFonts w:ascii="Calibri" w:eastAsia="Calibri" w:hAnsi="Calibri"/>
                <w:b/>
                <w:color w:val="FFFFFF"/>
                <w:w w:val="90"/>
                <w:lang w:val="en-US"/>
              </w:rPr>
              <w:t>Amaç</w:t>
            </w:r>
            <w:r w:rsidRPr="00F3474C">
              <w:rPr>
                <w:rFonts w:ascii="Calibri" w:eastAsia="Calibri" w:hAnsi="Calibri"/>
                <w:b/>
                <w:color w:val="FFFFFF"/>
                <w:spacing w:val="15"/>
                <w:w w:val="90"/>
                <w:lang w:val="en-US"/>
              </w:rPr>
              <w:t xml:space="preserve"> </w:t>
            </w:r>
            <w:r w:rsidRPr="00F3474C">
              <w:rPr>
                <w:rFonts w:ascii="Calibri" w:eastAsia="Calibri" w:hAnsi="Calibri"/>
                <w:b/>
                <w:color w:val="FFFFFF"/>
                <w:w w:val="90"/>
                <w:lang w:val="en-US"/>
              </w:rPr>
              <w:t>3:</w:t>
            </w:r>
            <w:r w:rsidRPr="00F3474C">
              <w:rPr>
                <w:rFonts w:ascii="Calibri" w:eastAsia="Calibri" w:hAnsi="Calibri"/>
                <w:b/>
                <w:color w:val="FFFFFF"/>
                <w:spacing w:val="35"/>
                <w:w w:val="90"/>
                <w:lang w:val="en-US"/>
              </w:rPr>
              <w:t xml:space="preserve"> </w:t>
            </w:r>
            <w:r w:rsidRPr="00F3474C">
              <w:rPr>
                <w:rFonts w:ascii="Book Antiqua" w:hAnsi="Book Antiqua"/>
                <w:color w:val="FFFFFF"/>
                <w:szCs w:val="21"/>
              </w:rPr>
              <w:t>Eğitim ortamlarının fiziki imkânları geliştirilecektir.</w:t>
            </w:r>
          </w:p>
        </w:tc>
      </w:tr>
      <w:tr w:rsidR="006C41CC" w:rsidRPr="00F3474C" w:rsidTr="006C41CC">
        <w:trPr>
          <w:trHeight w:val="737"/>
        </w:trPr>
        <w:tc>
          <w:tcPr>
            <w:tcW w:w="2618" w:type="dxa"/>
            <w:tcBorders>
              <w:left w:val="nil"/>
              <w:bottom w:val="nil"/>
              <w:right w:val="nil"/>
            </w:tcBorders>
            <w:shd w:val="clear" w:color="auto" w:fill="9A1724"/>
          </w:tcPr>
          <w:p w:rsidR="006C41CC" w:rsidRPr="00F3474C" w:rsidRDefault="006C41CC" w:rsidP="006C41CC">
            <w:pPr>
              <w:widowControl w:val="0"/>
              <w:spacing w:before="235" w:after="200" w:line="276" w:lineRule="auto"/>
              <w:ind w:left="786"/>
              <w:rPr>
                <w:rFonts w:ascii="Calibri" w:eastAsia="Calibri" w:hAnsi="Calibri"/>
                <w:b/>
                <w:lang w:val="en-US"/>
              </w:rPr>
            </w:pPr>
            <w:r w:rsidRPr="00F3474C">
              <w:rPr>
                <w:rFonts w:ascii="Calibri" w:eastAsia="Calibri" w:hAnsi="Calibri"/>
                <w:b/>
                <w:color w:val="FFFFFF"/>
                <w:lang w:val="en-US"/>
              </w:rPr>
              <w:t>Hedefier</w:t>
            </w:r>
          </w:p>
        </w:tc>
        <w:tc>
          <w:tcPr>
            <w:tcW w:w="4754" w:type="dxa"/>
            <w:tcBorders>
              <w:left w:val="nil"/>
              <w:bottom w:val="nil"/>
              <w:right w:val="nil"/>
            </w:tcBorders>
            <w:shd w:val="clear" w:color="auto" w:fill="9A1724"/>
          </w:tcPr>
          <w:p w:rsidR="006C41CC" w:rsidRPr="00F3474C" w:rsidRDefault="006C41CC" w:rsidP="006C41CC">
            <w:pPr>
              <w:widowControl w:val="0"/>
              <w:spacing w:before="235" w:after="200" w:line="276" w:lineRule="auto"/>
              <w:ind w:left="1210" w:right="1500"/>
              <w:rPr>
                <w:rFonts w:ascii="Calibri" w:eastAsia="Calibri" w:hAnsi="Calibri"/>
                <w:b/>
                <w:lang w:val="en-US"/>
              </w:rPr>
            </w:pPr>
            <w:r w:rsidRPr="00F3474C">
              <w:rPr>
                <w:rFonts w:ascii="Calibri" w:eastAsia="Calibri" w:hAnsi="Calibri"/>
                <w:b/>
                <w:color w:val="FFFFFF"/>
                <w:lang w:val="en-US"/>
              </w:rPr>
              <w:t>Stratejiler</w:t>
            </w:r>
          </w:p>
        </w:tc>
        <w:tc>
          <w:tcPr>
            <w:tcW w:w="1559" w:type="dxa"/>
            <w:tcBorders>
              <w:left w:val="nil"/>
              <w:bottom w:val="nil"/>
              <w:right w:val="nil"/>
            </w:tcBorders>
            <w:shd w:val="clear" w:color="auto" w:fill="9A1724"/>
          </w:tcPr>
          <w:p w:rsidR="006C41CC" w:rsidRPr="00F3474C" w:rsidRDefault="006C41CC" w:rsidP="006C41CC">
            <w:pPr>
              <w:widowControl w:val="0"/>
              <w:spacing w:before="126" w:after="200" w:line="228" w:lineRule="auto"/>
              <w:ind w:left="375" w:hanging="129"/>
              <w:rPr>
                <w:rFonts w:ascii="Calibri" w:eastAsia="Calibri" w:hAnsi="Calibri"/>
                <w:b/>
                <w:lang w:val="en-US"/>
              </w:rPr>
            </w:pPr>
            <w:r w:rsidRPr="00F3474C">
              <w:rPr>
                <w:rFonts w:ascii="Calibri" w:eastAsia="Calibri" w:hAnsi="Calibri"/>
                <w:b/>
                <w:color w:val="FFFFFF"/>
                <w:w w:val="90"/>
                <w:lang w:val="en-US"/>
              </w:rPr>
              <w:t>Sorumlu</w:t>
            </w:r>
            <w:r w:rsidRPr="00F3474C">
              <w:rPr>
                <w:rFonts w:ascii="Calibri" w:eastAsia="Calibri" w:hAnsi="Calibri"/>
                <w:b/>
                <w:color w:val="FFFFFF"/>
                <w:spacing w:val="-47"/>
                <w:w w:val="90"/>
                <w:lang w:val="en-US"/>
              </w:rPr>
              <w:t xml:space="preserve"> </w:t>
            </w:r>
            <w:r w:rsidRPr="00F3474C">
              <w:rPr>
                <w:rFonts w:ascii="Calibri" w:eastAsia="Calibri" w:hAnsi="Calibri"/>
                <w:b/>
                <w:color w:val="FFFFFF"/>
                <w:lang w:val="en-US"/>
              </w:rPr>
              <w:t>Birim</w:t>
            </w:r>
          </w:p>
        </w:tc>
        <w:tc>
          <w:tcPr>
            <w:tcW w:w="1276" w:type="dxa"/>
            <w:tcBorders>
              <w:left w:val="nil"/>
              <w:bottom w:val="nil"/>
              <w:right w:val="nil"/>
            </w:tcBorders>
            <w:shd w:val="clear" w:color="auto" w:fill="9A1724"/>
          </w:tcPr>
          <w:p w:rsidR="006C41CC" w:rsidRPr="00F3474C" w:rsidRDefault="006C41CC" w:rsidP="006C41CC">
            <w:pPr>
              <w:widowControl w:val="0"/>
              <w:spacing w:after="200" w:line="240" w:lineRule="exact"/>
              <w:ind w:left="170" w:right="147" w:hanging="1"/>
              <w:jc w:val="center"/>
              <w:rPr>
                <w:rFonts w:ascii="Calibri" w:eastAsia="Calibri" w:hAnsi="Calibri"/>
                <w:b/>
                <w:lang w:val="en-US"/>
              </w:rPr>
            </w:pPr>
            <w:r w:rsidRPr="00F3474C">
              <w:rPr>
                <w:rFonts w:ascii="Calibri" w:eastAsia="Calibri" w:hAnsi="Calibri"/>
                <w:b/>
                <w:color w:val="FFFFFF"/>
                <w:w w:val="95"/>
                <w:lang w:val="en-US"/>
              </w:rPr>
              <w:t>İş Birliği</w:t>
            </w:r>
            <w:r w:rsidRPr="00F3474C">
              <w:rPr>
                <w:rFonts w:ascii="Calibri" w:eastAsia="Calibri" w:hAnsi="Calibri"/>
                <w:b/>
                <w:color w:val="FFFFFF"/>
                <w:spacing w:val="1"/>
                <w:w w:val="95"/>
                <w:lang w:val="en-US"/>
              </w:rPr>
              <w:t xml:space="preserve"> </w:t>
            </w:r>
            <w:r w:rsidRPr="00F3474C">
              <w:rPr>
                <w:rFonts w:ascii="Calibri" w:eastAsia="Calibri" w:hAnsi="Calibri"/>
                <w:b/>
                <w:color w:val="FFFFFF"/>
                <w:lang w:val="en-US"/>
              </w:rPr>
              <w:t>Yapılan</w:t>
            </w:r>
            <w:r w:rsidRPr="00F3474C">
              <w:rPr>
                <w:rFonts w:ascii="Calibri" w:eastAsia="Calibri" w:hAnsi="Calibri"/>
                <w:b/>
                <w:color w:val="FFFFFF"/>
                <w:spacing w:val="1"/>
                <w:lang w:val="en-US"/>
              </w:rPr>
              <w:t xml:space="preserve"> </w:t>
            </w:r>
            <w:r w:rsidRPr="00F3474C">
              <w:rPr>
                <w:rFonts w:ascii="Calibri" w:eastAsia="Calibri" w:hAnsi="Calibri"/>
                <w:b/>
                <w:color w:val="FFFFFF"/>
                <w:w w:val="95"/>
                <w:lang w:val="en-US"/>
              </w:rPr>
              <w:t>Birim(ler)</w:t>
            </w:r>
          </w:p>
        </w:tc>
      </w:tr>
      <w:tr w:rsidR="006C41CC" w:rsidRPr="00F3474C" w:rsidTr="006C41CC">
        <w:trPr>
          <w:trHeight w:val="3092"/>
        </w:trPr>
        <w:tc>
          <w:tcPr>
            <w:tcW w:w="2618" w:type="dxa"/>
            <w:tcBorders>
              <w:top w:val="nil"/>
              <w:left w:val="single" w:sz="8" w:space="0" w:color="9A1724"/>
              <w:bottom w:val="single" w:sz="4" w:space="0" w:color="9A1724"/>
              <w:right w:val="single" w:sz="4" w:space="0" w:color="9A1724"/>
            </w:tcBorders>
            <w:shd w:val="clear" w:color="auto" w:fill="auto"/>
          </w:tcPr>
          <w:p w:rsidR="006C41CC" w:rsidRPr="00F3474C" w:rsidRDefault="006C41CC" w:rsidP="006C41CC">
            <w:pPr>
              <w:widowControl w:val="0"/>
              <w:spacing w:after="0" w:line="276" w:lineRule="auto"/>
              <w:ind w:left="56"/>
              <w:rPr>
                <w:rFonts w:eastAsia="Calibri"/>
                <w:sz w:val="20"/>
                <w:szCs w:val="20"/>
                <w:lang w:val="en-US"/>
              </w:rPr>
            </w:pPr>
            <w:r w:rsidRPr="00F3474C">
              <w:rPr>
                <w:rFonts w:eastAsia="Calibri"/>
                <w:b/>
                <w:color w:val="231F1F"/>
                <w:w w:val="90"/>
                <w:sz w:val="20"/>
                <w:szCs w:val="20"/>
                <w:lang w:val="en-US"/>
              </w:rPr>
              <w:t>Hedef</w:t>
            </w:r>
            <w:r w:rsidRPr="00F3474C">
              <w:rPr>
                <w:rFonts w:eastAsia="Calibri"/>
                <w:b/>
                <w:color w:val="231F1F"/>
                <w:spacing w:val="-6"/>
                <w:w w:val="90"/>
                <w:sz w:val="20"/>
                <w:szCs w:val="20"/>
                <w:lang w:val="en-US"/>
              </w:rPr>
              <w:t xml:space="preserve"> </w:t>
            </w:r>
            <w:r w:rsidRPr="00F3474C">
              <w:rPr>
                <w:rFonts w:eastAsia="Calibri"/>
                <w:b/>
                <w:color w:val="231F1F"/>
                <w:w w:val="90"/>
                <w:sz w:val="20"/>
                <w:szCs w:val="20"/>
                <w:lang w:val="en-US"/>
              </w:rPr>
              <w:t>3.1</w:t>
            </w:r>
            <w:r w:rsidRPr="00F3474C">
              <w:rPr>
                <w:rFonts w:eastAsia="Calibri"/>
                <w:color w:val="231F1F"/>
                <w:w w:val="90"/>
                <w:sz w:val="20"/>
                <w:szCs w:val="20"/>
                <w:lang w:val="en-US"/>
              </w:rPr>
              <w:t>:</w:t>
            </w:r>
          </w:p>
          <w:p w:rsidR="006C41CC" w:rsidRPr="00F3474C" w:rsidRDefault="006C41CC" w:rsidP="006C41CC">
            <w:pPr>
              <w:widowControl w:val="0"/>
              <w:spacing w:after="0" w:line="249" w:lineRule="auto"/>
              <w:ind w:left="56" w:right="34"/>
              <w:rPr>
                <w:rFonts w:eastAsia="Calibri"/>
                <w:sz w:val="20"/>
                <w:szCs w:val="20"/>
                <w:lang w:val="en-US"/>
              </w:rPr>
            </w:pPr>
            <w:r w:rsidRPr="00F3474C">
              <w:rPr>
                <w:rFonts w:ascii="Book Antiqua" w:hAnsi="Book Antiqua"/>
                <w:szCs w:val="21"/>
              </w:rPr>
              <w:t>Temel eğitimde okulların niteliğini arttıracak uygulama ve çalışmalara yer verilecektir.</w:t>
            </w:r>
          </w:p>
        </w:tc>
        <w:tc>
          <w:tcPr>
            <w:tcW w:w="4754"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szCs w:val="21"/>
              </w:rPr>
            </w:pPr>
            <w:r w:rsidRPr="00F3474C">
              <w:rPr>
                <w:rFonts w:ascii="Book Antiqua" w:hAnsi="Book Antiqua"/>
                <w:szCs w:val="21"/>
              </w:rPr>
              <w:t>S1 Fiziki mekânların iyileştirilmesi için kamu idareleri, belediyeler ve işverenlerle iş birlikleri yapılacaktır.</w:t>
            </w:r>
          </w:p>
          <w:p w:rsidR="006C41CC" w:rsidRPr="00F3474C" w:rsidRDefault="006C41CC" w:rsidP="006C41CC">
            <w:pPr>
              <w:widowControl w:val="0"/>
              <w:spacing w:after="0" w:line="249" w:lineRule="auto"/>
              <w:ind w:left="62" w:right="38"/>
              <w:rPr>
                <w:rFonts w:eastAsia="Calibri"/>
                <w:sz w:val="20"/>
                <w:szCs w:val="20"/>
                <w:lang w:val="en-US"/>
              </w:rPr>
            </w:pPr>
            <w:r w:rsidRPr="00F3474C">
              <w:rPr>
                <w:rFonts w:ascii="Book Antiqua" w:hAnsi="Book Antiqua"/>
                <w:szCs w:val="21"/>
              </w:rPr>
              <w:t>S2 Atölye ve laboratuvarların iyileştirilmesi için sektör ile iş birlikleri yapılacaktır.</w:t>
            </w:r>
          </w:p>
        </w:tc>
        <w:tc>
          <w:tcPr>
            <w:tcW w:w="1559"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after="0" w:line="276" w:lineRule="auto"/>
              <w:ind w:left="265"/>
              <w:rPr>
                <w:rFonts w:eastAsia="Calibri"/>
                <w:sz w:val="20"/>
                <w:szCs w:val="20"/>
                <w:lang w:val="en-US"/>
              </w:rPr>
            </w:pPr>
            <w:r>
              <w:rPr>
                <w:rFonts w:eastAsia="Calibri"/>
                <w:sz w:val="20"/>
                <w:szCs w:val="20"/>
                <w:lang w:val="en-US"/>
              </w:rPr>
              <w:t>OKUL İDARESİ</w:t>
            </w:r>
          </w:p>
        </w:tc>
        <w:tc>
          <w:tcPr>
            <w:tcW w:w="1276" w:type="dxa"/>
            <w:tcBorders>
              <w:top w:val="nil"/>
              <w:left w:val="single" w:sz="4" w:space="0" w:color="9A1724"/>
              <w:bottom w:val="single" w:sz="4" w:space="0" w:color="9A1724"/>
              <w:right w:val="single" w:sz="8" w:space="0" w:color="9A1724"/>
            </w:tcBorders>
            <w:shd w:val="clear" w:color="auto" w:fill="auto"/>
          </w:tcPr>
          <w:p w:rsidR="006C41CC" w:rsidRPr="006D621B" w:rsidRDefault="006C41CC" w:rsidP="006C41CC">
            <w:pPr>
              <w:pStyle w:val="TableParagraph"/>
              <w:spacing w:line="249" w:lineRule="auto"/>
              <w:ind w:left="245" w:right="188" w:firstLine="1"/>
              <w:rPr>
                <w:sz w:val="16"/>
                <w:szCs w:val="16"/>
              </w:rPr>
            </w:pPr>
            <w:r w:rsidRPr="006D621B">
              <w:rPr>
                <w:sz w:val="16"/>
                <w:szCs w:val="16"/>
              </w:rPr>
              <w:t>İLÇE MEM</w:t>
            </w:r>
          </w:p>
          <w:p w:rsidR="006C41CC" w:rsidRPr="006D621B" w:rsidRDefault="006C41CC" w:rsidP="006C41CC">
            <w:pPr>
              <w:pStyle w:val="TableParagraph"/>
              <w:spacing w:line="249" w:lineRule="auto"/>
              <w:ind w:left="245" w:right="188" w:firstLine="1"/>
              <w:rPr>
                <w:sz w:val="16"/>
                <w:szCs w:val="16"/>
              </w:rPr>
            </w:pPr>
            <w:r w:rsidRPr="006D621B">
              <w:rPr>
                <w:sz w:val="16"/>
                <w:szCs w:val="16"/>
              </w:rPr>
              <w:t>İL MEM</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OKUL AİLE BİLİĞİ</w:t>
            </w:r>
          </w:p>
          <w:p w:rsidR="006C41CC" w:rsidRPr="006D621B" w:rsidRDefault="006C41CC" w:rsidP="006C41CC">
            <w:pPr>
              <w:pStyle w:val="TableParagraph"/>
              <w:spacing w:line="249" w:lineRule="auto"/>
              <w:ind w:left="245" w:right="188" w:firstLine="1"/>
              <w:rPr>
                <w:sz w:val="16"/>
                <w:szCs w:val="16"/>
              </w:rPr>
            </w:pPr>
            <w:r w:rsidRPr="006D621B">
              <w:rPr>
                <w:sz w:val="16"/>
                <w:szCs w:val="16"/>
              </w:rPr>
              <w:t>ÖĞRETMENLER KURULU</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İL SAĞLIK MÜDÜRLÜĞÜ</w:t>
            </w:r>
          </w:p>
          <w:p w:rsidR="006C41CC" w:rsidRPr="00F3474C" w:rsidRDefault="006C41CC" w:rsidP="006C41CC">
            <w:pPr>
              <w:widowControl w:val="0"/>
              <w:spacing w:after="0" w:line="249" w:lineRule="auto"/>
              <w:ind w:left="206" w:right="177"/>
              <w:jc w:val="center"/>
              <w:rPr>
                <w:rFonts w:eastAsia="Calibri"/>
                <w:sz w:val="20"/>
                <w:szCs w:val="20"/>
                <w:lang w:val="en-US"/>
              </w:rPr>
            </w:pPr>
            <w:r w:rsidRPr="006D621B">
              <w:rPr>
                <w:sz w:val="16"/>
                <w:szCs w:val="16"/>
              </w:rPr>
              <w:t>HAYIRSEVERLER</w:t>
            </w:r>
          </w:p>
        </w:tc>
      </w:tr>
    </w:tbl>
    <w:p w:rsidR="006C41CC" w:rsidRDefault="006C41CC" w:rsidP="006C41CC">
      <w:pPr>
        <w:tabs>
          <w:tab w:val="left" w:pos="2400"/>
        </w:tabs>
      </w:pPr>
    </w:p>
    <w:tbl>
      <w:tblPr>
        <w:tblpPr w:leftFromText="141" w:rightFromText="141" w:vertAnchor="text" w:horzAnchor="margin" w:tblpX="-284" w:tblpY="-428"/>
        <w:tblW w:w="998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889"/>
        <w:gridCol w:w="4201"/>
        <w:gridCol w:w="1312"/>
        <w:gridCol w:w="1582"/>
      </w:tblGrid>
      <w:tr w:rsidR="006C41CC" w:rsidRPr="00F3474C" w:rsidTr="006C41CC">
        <w:trPr>
          <w:trHeight w:val="985"/>
        </w:trPr>
        <w:tc>
          <w:tcPr>
            <w:tcW w:w="9984" w:type="dxa"/>
            <w:gridSpan w:val="4"/>
            <w:tcBorders>
              <w:top w:val="nil"/>
              <w:left w:val="nil"/>
              <w:right w:val="nil"/>
            </w:tcBorders>
            <w:shd w:val="clear" w:color="auto" w:fill="9A1724"/>
          </w:tcPr>
          <w:p w:rsidR="006C41CC" w:rsidRPr="00F3474C" w:rsidRDefault="006C41CC" w:rsidP="006C41CC">
            <w:pPr>
              <w:widowControl w:val="0"/>
              <w:spacing w:before="7" w:after="200" w:line="240" w:lineRule="exact"/>
              <w:ind w:left="828" w:hanging="762"/>
              <w:rPr>
                <w:rFonts w:ascii="Calibri" w:eastAsia="Calibri" w:hAnsi="Calibri"/>
                <w:b/>
                <w:color w:val="FFFFFF"/>
                <w:lang w:val="en-US"/>
              </w:rPr>
            </w:pPr>
            <w:r w:rsidRPr="00F3474C">
              <w:rPr>
                <w:rFonts w:ascii="Calibri" w:eastAsia="Calibri" w:hAnsi="Calibri"/>
                <w:b/>
                <w:color w:val="FFFFFF"/>
                <w:w w:val="90"/>
                <w:lang w:val="en-US"/>
              </w:rPr>
              <w:t>Amaç</w:t>
            </w:r>
            <w:r w:rsidRPr="00F3474C">
              <w:rPr>
                <w:rFonts w:ascii="Calibri" w:eastAsia="Calibri" w:hAnsi="Calibri"/>
                <w:b/>
                <w:color w:val="FFFFFF"/>
                <w:spacing w:val="3"/>
                <w:w w:val="90"/>
                <w:lang w:val="en-US"/>
              </w:rPr>
              <w:t xml:space="preserve"> </w:t>
            </w:r>
            <w:r w:rsidRPr="00F3474C">
              <w:rPr>
                <w:rFonts w:ascii="Calibri" w:eastAsia="Calibri" w:hAnsi="Calibri"/>
                <w:b/>
                <w:color w:val="FFFFFF"/>
                <w:w w:val="90"/>
                <w:lang w:val="en-US"/>
              </w:rPr>
              <w:t>4:</w:t>
            </w:r>
            <w:r w:rsidRPr="00F3474C">
              <w:rPr>
                <w:rFonts w:ascii="Calibri" w:eastAsia="Calibri" w:hAnsi="Calibri"/>
                <w:b/>
                <w:color w:val="FFFFFF"/>
                <w:spacing w:val="4"/>
                <w:w w:val="90"/>
                <w:lang w:val="en-US"/>
              </w:rPr>
              <w:t xml:space="preserve"> </w:t>
            </w:r>
            <w:r w:rsidRPr="00F3474C">
              <w:rPr>
                <w:rFonts w:ascii="Book Antiqua" w:hAnsi="Book Antiqua"/>
                <w:szCs w:val="21"/>
              </w:rPr>
              <w:t xml:space="preserve"> </w:t>
            </w:r>
            <w:r w:rsidRPr="00F3474C">
              <w:rPr>
                <w:rFonts w:ascii="Book Antiqua" w:hAnsi="Book Antiqua"/>
                <w:color w:val="FFFFFF"/>
                <w:szCs w:val="21"/>
              </w:rPr>
              <w:t>Temel eğitimde öğrencilerin kaliteli eğitime erişimleri fırsat eşitliği temelinde artırılarak bilişsel, duyuşsal ve fiziksel olarak çok yönlü gelişimleri sağlanacak ve temel hayat becerilerini edinmiş öğrenciler yetiştirilecektir.</w:t>
            </w:r>
          </w:p>
        </w:tc>
      </w:tr>
      <w:tr w:rsidR="006C41CC" w:rsidRPr="00F3474C" w:rsidTr="006C41CC">
        <w:trPr>
          <w:trHeight w:val="735"/>
        </w:trPr>
        <w:tc>
          <w:tcPr>
            <w:tcW w:w="2889" w:type="dxa"/>
            <w:tcBorders>
              <w:left w:val="nil"/>
              <w:bottom w:val="nil"/>
              <w:right w:val="nil"/>
            </w:tcBorders>
            <w:shd w:val="clear" w:color="auto" w:fill="9A1724"/>
          </w:tcPr>
          <w:p w:rsidR="006C41CC" w:rsidRPr="00F3474C" w:rsidRDefault="006C41CC" w:rsidP="006C41CC">
            <w:pPr>
              <w:widowControl w:val="0"/>
              <w:spacing w:before="235" w:after="200" w:line="276" w:lineRule="auto"/>
              <w:ind w:left="66"/>
              <w:rPr>
                <w:rFonts w:ascii="Calibri" w:eastAsia="Calibri" w:hAnsi="Calibri"/>
                <w:b/>
                <w:lang w:val="en-US"/>
              </w:rPr>
            </w:pPr>
            <w:r w:rsidRPr="00F3474C">
              <w:rPr>
                <w:rFonts w:ascii="Calibri" w:eastAsia="Calibri" w:hAnsi="Calibri"/>
                <w:b/>
                <w:color w:val="FFFFFF"/>
                <w:lang w:val="en-US"/>
              </w:rPr>
              <w:t>Hedefier</w:t>
            </w:r>
          </w:p>
        </w:tc>
        <w:tc>
          <w:tcPr>
            <w:tcW w:w="4201" w:type="dxa"/>
            <w:tcBorders>
              <w:left w:val="nil"/>
              <w:bottom w:val="nil"/>
              <w:right w:val="nil"/>
            </w:tcBorders>
            <w:shd w:val="clear" w:color="auto" w:fill="9A1724"/>
          </w:tcPr>
          <w:p w:rsidR="006C41CC" w:rsidRPr="00F3474C" w:rsidRDefault="006C41CC" w:rsidP="006C41CC">
            <w:pPr>
              <w:widowControl w:val="0"/>
              <w:spacing w:before="235" w:after="200" w:line="276" w:lineRule="auto"/>
              <w:ind w:left="66"/>
              <w:rPr>
                <w:rFonts w:ascii="Calibri" w:eastAsia="Calibri" w:hAnsi="Calibri"/>
                <w:b/>
                <w:lang w:val="en-US"/>
              </w:rPr>
            </w:pPr>
            <w:r w:rsidRPr="00F3474C">
              <w:rPr>
                <w:rFonts w:ascii="Calibri" w:eastAsia="Calibri" w:hAnsi="Calibri"/>
                <w:b/>
                <w:color w:val="FFFFFF"/>
                <w:lang w:val="en-US"/>
              </w:rPr>
              <w:t xml:space="preserve">              Stratejiler</w:t>
            </w:r>
          </w:p>
        </w:tc>
        <w:tc>
          <w:tcPr>
            <w:tcW w:w="1312" w:type="dxa"/>
            <w:tcBorders>
              <w:left w:val="nil"/>
              <w:bottom w:val="nil"/>
              <w:right w:val="nil"/>
            </w:tcBorders>
            <w:shd w:val="clear" w:color="auto" w:fill="9A1724"/>
          </w:tcPr>
          <w:p w:rsidR="006C41CC" w:rsidRPr="00F3474C" w:rsidRDefault="006C41CC" w:rsidP="006C41CC">
            <w:pPr>
              <w:widowControl w:val="0"/>
              <w:spacing w:before="126" w:after="200" w:line="228" w:lineRule="auto"/>
              <w:ind w:left="67"/>
              <w:rPr>
                <w:rFonts w:ascii="Calibri" w:eastAsia="Calibri" w:hAnsi="Calibri"/>
                <w:b/>
                <w:lang w:val="en-US"/>
              </w:rPr>
            </w:pPr>
            <w:r w:rsidRPr="00F3474C">
              <w:rPr>
                <w:rFonts w:ascii="Calibri" w:eastAsia="Calibri" w:hAnsi="Calibri"/>
                <w:b/>
                <w:color w:val="FFFFFF"/>
                <w:w w:val="90"/>
                <w:lang w:val="en-US"/>
              </w:rPr>
              <w:t>Sorumlu</w:t>
            </w:r>
            <w:r w:rsidRPr="00F3474C">
              <w:rPr>
                <w:rFonts w:ascii="Calibri" w:eastAsia="Calibri" w:hAnsi="Calibri"/>
                <w:b/>
                <w:color w:val="FFFFFF"/>
                <w:spacing w:val="-47"/>
                <w:w w:val="90"/>
                <w:lang w:val="en-US"/>
              </w:rPr>
              <w:t xml:space="preserve"> </w:t>
            </w:r>
            <w:r w:rsidRPr="00F3474C">
              <w:rPr>
                <w:rFonts w:ascii="Calibri" w:eastAsia="Calibri" w:hAnsi="Calibri"/>
                <w:b/>
                <w:color w:val="FFFFFF"/>
                <w:lang w:val="en-US"/>
              </w:rPr>
              <w:t>Birim</w:t>
            </w:r>
          </w:p>
        </w:tc>
        <w:tc>
          <w:tcPr>
            <w:tcW w:w="1581" w:type="dxa"/>
            <w:tcBorders>
              <w:left w:val="nil"/>
              <w:bottom w:val="nil"/>
              <w:right w:val="nil"/>
            </w:tcBorders>
            <w:shd w:val="clear" w:color="auto" w:fill="9A1724"/>
          </w:tcPr>
          <w:p w:rsidR="006C41CC" w:rsidRPr="00F3474C" w:rsidRDefault="006C41CC" w:rsidP="006C41CC">
            <w:pPr>
              <w:widowControl w:val="0"/>
              <w:spacing w:before="237" w:after="200" w:line="240" w:lineRule="exact"/>
              <w:ind w:left="67"/>
              <w:rPr>
                <w:rFonts w:ascii="Calibri" w:eastAsia="Calibri" w:hAnsi="Calibri"/>
                <w:b/>
                <w:lang w:val="en-US"/>
              </w:rPr>
            </w:pPr>
            <w:r w:rsidRPr="00F3474C">
              <w:rPr>
                <w:rFonts w:ascii="Calibri" w:eastAsia="Calibri" w:hAnsi="Calibri"/>
                <w:b/>
                <w:color w:val="FFFFFF"/>
                <w:lang w:val="en-US"/>
              </w:rPr>
              <w:t>Yapılan</w:t>
            </w:r>
            <w:r w:rsidRPr="00F3474C">
              <w:rPr>
                <w:rFonts w:ascii="Calibri" w:eastAsia="Calibri" w:hAnsi="Calibri"/>
                <w:b/>
                <w:color w:val="FFFFFF"/>
                <w:spacing w:val="1"/>
                <w:lang w:val="en-US"/>
              </w:rPr>
              <w:t xml:space="preserve"> </w:t>
            </w:r>
            <w:r w:rsidRPr="00F3474C">
              <w:rPr>
                <w:rFonts w:ascii="Calibri" w:eastAsia="Calibri" w:hAnsi="Calibri"/>
                <w:b/>
                <w:color w:val="FFFFFF"/>
                <w:w w:val="95"/>
                <w:lang w:val="en-US"/>
              </w:rPr>
              <w:t>Birim(ler)</w:t>
            </w:r>
          </w:p>
        </w:tc>
      </w:tr>
      <w:tr w:rsidR="006C41CC" w:rsidRPr="00D72952" w:rsidTr="006C41CC">
        <w:trPr>
          <w:trHeight w:val="422"/>
        </w:trPr>
        <w:tc>
          <w:tcPr>
            <w:tcW w:w="2889" w:type="dxa"/>
            <w:tcBorders>
              <w:top w:val="nil"/>
              <w:left w:val="single" w:sz="8" w:space="0" w:color="9A1724"/>
              <w:bottom w:val="single" w:sz="4" w:space="0" w:color="9A1724"/>
              <w:right w:val="single" w:sz="4" w:space="0" w:color="9A1724"/>
            </w:tcBorders>
            <w:shd w:val="clear" w:color="auto" w:fill="auto"/>
          </w:tcPr>
          <w:p w:rsidR="006C41CC" w:rsidRPr="00D72952" w:rsidRDefault="006C41CC" w:rsidP="006C41CC">
            <w:pPr>
              <w:widowControl w:val="0"/>
              <w:spacing w:after="0" w:line="276" w:lineRule="auto"/>
              <w:rPr>
                <w:rFonts w:eastAsia="Calibri"/>
                <w:sz w:val="20"/>
                <w:szCs w:val="20"/>
                <w:lang w:val="en-US"/>
              </w:rPr>
            </w:pPr>
            <w:r w:rsidRPr="00D72952">
              <w:rPr>
                <w:rFonts w:eastAsia="Calibri"/>
                <w:b/>
                <w:color w:val="231F1F"/>
                <w:w w:val="90"/>
                <w:sz w:val="20"/>
                <w:szCs w:val="20"/>
                <w:lang w:val="en-US"/>
              </w:rPr>
              <w:t xml:space="preserve"> Hedef</w:t>
            </w:r>
            <w:r w:rsidRPr="00D72952">
              <w:rPr>
                <w:rFonts w:eastAsia="Calibri"/>
                <w:b/>
                <w:color w:val="231F1F"/>
                <w:spacing w:val="-6"/>
                <w:w w:val="90"/>
                <w:sz w:val="20"/>
                <w:szCs w:val="20"/>
                <w:lang w:val="en-US"/>
              </w:rPr>
              <w:t xml:space="preserve"> </w:t>
            </w:r>
            <w:r w:rsidRPr="00D72952">
              <w:rPr>
                <w:rFonts w:eastAsia="Calibri"/>
                <w:b/>
                <w:color w:val="231F1F"/>
                <w:w w:val="90"/>
                <w:sz w:val="20"/>
                <w:szCs w:val="20"/>
                <w:lang w:val="en-US"/>
              </w:rPr>
              <w:t>4.1</w:t>
            </w:r>
            <w:r w:rsidRPr="00D72952">
              <w:rPr>
                <w:rFonts w:eastAsia="Calibri"/>
                <w:color w:val="231F1F"/>
                <w:w w:val="90"/>
                <w:sz w:val="20"/>
                <w:szCs w:val="20"/>
                <w:lang w:val="en-US"/>
              </w:rPr>
              <w:t>:</w:t>
            </w:r>
          </w:p>
          <w:p w:rsidR="006C41CC" w:rsidRPr="00D72952" w:rsidRDefault="006C41CC" w:rsidP="006C41CC">
            <w:pPr>
              <w:widowControl w:val="0"/>
              <w:spacing w:after="0" w:line="249" w:lineRule="auto"/>
              <w:ind w:left="56"/>
              <w:rPr>
                <w:rFonts w:eastAsia="Calibri"/>
                <w:sz w:val="20"/>
                <w:szCs w:val="20"/>
                <w:lang w:val="en-US"/>
              </w:rPr>
            </w:pPr>
            <w:r w:rsidRPr="00D72952">
              <w:rPr>
                <w:rFonts w:ascii="Book Antiqua" w:hAnsi="Book Antiqua"/>
                <w:sz w:val="20"/>
                <w:szCs w:val="20"/>
              </w:rPr>
              <w:t>Öğrencilerin bilimsel, kültürel, sanatsal, sportif ve toplum hizmeti alanlarında ders dışı etkinliklere katılım oranı artırılacaktır.</w:t>
            </w:r>
          </w:p>
        </w:tc>
        <w:tc>
          <w:tcPr>
            <w:tcW w:w="4201" w:type="dxa"/>
            <w:tcBorders>
              <w:top w:val="nil"/>
              <w:left w:val="single" w:sz="4" w:space="0" w:color="9A1724"/>
              <w:bottom w:val="single" w:sz="4" w:space="0" w:color="9A1724"/>
              <w:right w:val="single" w:sz="4" w:space="0" w:color="9A1724"/>
            </w:tcBorders>
            <w:shd w:val="clear" w:color="auto" w:fill="auto"/>
          </w:tcPr>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S1 Her bir öğrencinin bir kulüp faaliyetinde aktif olarak yer alması sağlanarak kulüp faaliye</w:t>
            </w:r>
            <w:r>
              <w:rPr>
                <w:rFonts w:ascii="Book Antiqua" w:hAnsi="Book Antiqua"/>
                <w:sz w:val="20"/>
                <w:szCs w:val="20"/>
              </w:rPr>
              <w:t xml:space="preserve">tlerinin etkinliği </w:t>
            </w:r>
            <w:r w:rsidRPr="00D72952">
              <w:rPr>
                <w:rFonts w:ascii="Book Antiqua" w:hAnsi="Book Antiqua"/>
                <w:sz w:val="20"/>
                <w:szCs w:val="20"/>
              </w:rPr>
              <w:t>artırılacaktır.</w:t>
            </w:r>
          </w:p>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S2 Öğrencilerin seviyelerine uygun olarak toplumsal sorunların çözümün</w:t>
            </w:r>
            <w:r>
              <w:rPr>
                <w:rFonts w:ascii="Book Antiqua" w:hAnsi="Book Antiqua"/>
                <w:sz w:val="20"/>
                <w:szCs w:val="20"/>
              </w:rPr>
              <w:t xml:space="preserve">e katkı sağlamak ve farkındalık </w:t>
            </w:r>
            <w:r w:rsidRPr="00D72952">
              <w:rPr>
                <w:rFonts w:ascii="Book Antiqua" w:hAnsi="Book Antiqua"/>
                <w:sz w:val="20"/>
                <w:szCs w:val="20"/>
              </w:rPr>
              <w:t>oluşturmak amacıyla afet ve acil durum, çevre, eğitim, spor, kültür ve tur</w:t>
            </w:r>
            <w:r>
              <w:rPr>
                <w:rFonts w:ascii="Book Antiqua" w:hAnsi="Book Antiqua"/>
                <w:sz w:val="20"/>
                <w:szCs w:val="20"/>
              </w:rPr>
              <w:t xml:space="preserve">izm, sağlık ve sosyal hizmetler </w:t>
            </w:r>
            <w:r w:rsidRPr="00D72952">
              <w:rPr>
                <w:rFonts w:ascii="Book Antiqua" w:hAnsi="Book Antiqua"/>
                <w:sz w:val="20"/>
                <w:szCs w:val="20"/>
              </w:rPr>
              <w:t>alanlarında toplum hizmeti faaliyetlerine katılımları artırılacaktır.</w:t>
            </w:r>
          </w:p>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S3 Okul bünyesinde yarışmalar düzenlenecektir.</w:t>
            </w:r>
          </w:p>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S4 Diğer kurum ve kuruluşlarla iş birliği içerisinde yürütülen bilimsel, sosyal</w:t>
            </w:r>
            <w:r>
              <w:rPr>
                <w:rFonts w:ascii="Book Antiqua" w:hAnsi="Book Antiqua"/>
                <w:sz w:val="20"/>
                <w:szCs w:val="20"/>
              </w:rPr>
              <w:t xml:space="preserve">, kültürel, sanatsal ve sportif </w:t>
            </w:r>
            <w:r w:rsidRPr="00D72952">
              <w:rPr>
                <w:rFonts w:ascii="Book Antiqua" w:hAnsi="Book Antiqua"/>
                <w:sz w:val="20"/>
                <w:szCs w:val="20"/>
              </w:rPr>
              <w:t>alanlardaki faaliyetler artırılacaktır.</w:t>
            </w:r>
          </w:p>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S5 Okul bahçeleri çocukların geleneksel oyunlarla vakit geçirmelerini sağlayacak</w:t>
            </w:r>
            <w:r>
              <w:rPr>
                <w:rFonts w:ascii="Book Antiqua" w:hAnsi="Book Antiqua"/>
                <w:sz w:val="20"/>
                <w:szCs w:val="20"/>
              </w:rPr>
              <w:t xml:space="preserve"> ve gelişimlerini destekleyecek </w:t>
            </w:r>
            <w:r w:rsidRPr="00D72952">
              <w:rPr>
                <w:rFonts w:ascii="Book Antiqua" w:hAnsi="Book Antiqua"/>
                <w:sz w:val="20"/>
                <w:szCs w:val="20"/>
              </w:rPr>
              <w:t>şekilde etkin olarak kullanılacaktır.</w:t>
            </w:r>
          </w:p>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S6 Okul bünyesinde etkinlikler düzenlenecektir.</w:t>
            </w:r>
          </w:p>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S7 Öğrencilerin yerel, ulusal ve uluslararası proje ve yarışmalara katılmaları teşvik edilecektir.</w:t>
            </w:r>
          </w:p>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S8 E</w:t>
            </w:r>
            <w:r w:rsidRPr="00D72952">
              <w:rPr>
                <w:sz w:val="20"/>
                <w:szCs w:val="20"/>
              </w:rPr>
              <w:t>‐</w:t>
            </w:r>
            <w:r w:rsidRPr="00D72952">
              <w:rPr>
                <w:rFonts w:ascii="Book Antiqua" w:hAnsi="Book Antiqua"/>
                <w:sz w:val="20"/>
                <w:szCs w:val="20"/>
              </w:rPr>
              <w:t>okul sis</w:t>
            </w:r>
            <w:r>
              <w:rPr>
                <w:rFonts w:ascii="Book Antiqua" w:hAnsi="Book Antiqua"/>
                <w:sz w:val="20"/>
                <w:szCs w:val="20"/>
              </w:rPr>
              <w:t xml:space="preserve">teminde bulunan sosyal etkinlik </w:t>
            </w:r>
            <w:r w:rsidRPr="00D72952">
              <w:rPr>
                <w:rFonts w:ascii="Book Antiqua" w:hAnsi="Book Antiqua"/>
                <w:sz w:val="20"/>
                <w:szCs w:val="20"/>
              </w:rPr>
              <w:t>mod</w:t>
            </w:r>
            <w:r w:rsidRPr="00D72952">
              <w:rPr>
                <w:rFonts w:ascii="Book Antiqua" w:hAnsi="Book Antiqua" w:cs="Book Antiqua"/>
                <w:sz w:val="20"/>
                <w:szCs w:val="20"/>
              </w:rPr>
              <w:t>ü</w:t>
            </w:r>
            <w:r w:rsidRPr="00D72952">
              <w:rPr>
                <w:rFonts w:ascii="Book Antiqua" w:hAnsi="Book Antiqua"/>
                <w:sz w:val="20"/>
                <w:szCs w:val="20"/>
              </w:rPr>
              <w:t>l</w:t>
            </w:r>
            <w:r w:rsidRPr="00D72952">
              <w:rPr>
                <w:rFonts w:ascii="Book Antiqua" w:hAnsi="Book Antiqua" w:cs="Book Antiqua"/>
                <w:sz w:val="20"/>
                <w:szCs w:val="20"/>
              </w:rPr>
              <w:t>ü</w:t>
            </w:r>
            <w:r w:rsidRPr="00D72952">
              <w:rPr>
                <w:rFonts w:ascii="Book Antiqua" w:hAnsi="Book Antiqua"/>
                <w:sz w:val="20"/>
                <w:szCs w:val="20"/>
              </w:rPr>
              <w:t>nde ger</w:t>
            </w:r>
            <w:r w:rsidRPr="00D72952">
              <w:rPr>
                <w:rFonts w:ascii="Book Antiqua" w:hAnsi="Book Antiqua" w:cs="Book Antiqua"/>
                <w:sz w:val="20"/>
                <w:szCs w:val="20"/>
              </w:rPr>
              <w:t>ç</w:t>
            </w:r>
            <w:r w:rsidRPr="00D72952">
              <w:rPr>
                <w:rFonts w:ascii="Book Antiqua" w:hAnsi="Book Antiqua"/>
                <w:sz w:val="20"/>
                <w:szCs w:val="20"/>
              </w:rPr>
              <w:t>ekle</w:t>
            </w:r>
            <w:r w:rsidRPr="00D72952">
              <w:rPr>
                <w:rFonts w:ascii="Book Antiqua" w:hAnsi="Book Antiqua" w:cs="Book Antiqua"/>
                <w:sz w:val="20"/>
                <w:szCs w:val="20"/>
              </w:rPr>
              <w:t>ş</w:t>
            </w:r>
            <w:r w:rsidRPr="00D72952">
              <w:rPr>
                <w:rFonts w:ascii="Book Antiqua" w:hAnsi="Book Antiqua"/>
                <w:sz w:val="20"/>
                <w:szCs w:val="20"/>
              </w:rPr>
              <w:t>tirilen etkinlikler i</w:t>
            </w:r>
            <w:r w:rsidRPr="00D72952">
              <w:rPr>
                <w:rFonts w:ascii="Book Antiqua" w:hAnsi="Book Antiqua" w:cs="Book Antiqua"/>
                <w:sz w:val="20"/>
                <w:szCs w:val="20"/>
              </w:rPr>
              <w:t>ş</w:t>
            </w:r>
            <w:r w:rsidRPr="00D72952">
              <w:rPr>
                <w:rFonts w:ascii="Book Antiqua" w:hAnsi="Book Antiqua"/>
                <w:sz w:val="20"/>
                <w:szCs w:val="20"/>
              </w:rPr>
              <w:t>lenecektir.</w:t>
            </w:r>
          </w:p>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S9 Okul bahçeleri geleneksel çocuk oyunlarına yönelik düzenlenecektir.</w:t>
            </w:r>
          </w:p>
          <w:p w:rsidR="006C41CC" w:rsidRPr="00D72952" w:rsidRDefault="006C41CC" w:rsidP="006C41CC">
            <w:pPr>
              <w:spacing w:after="0" w:line="300" w:lineRule="auto"/>
              <w:rPr>
                <w:rFonts w:ascii="Book Antiqua" w:hAnsi="Book Antiqua"/>
                <w:sz w:val="20"/>
                <w:szCs w:val="20"/>
              </w:rPr>
            </w:pPr>
            <w:r w:rsidRPr="00D72952">
              <w:rPr>
                <w:rFonts w:ascii="Book Antiqua" w:hAnsi="Book Antiqua"/>
                <w:sz w:val="20"/>
                <w:szCs w:val="20"/>
              </w:rPr>
              <w:t>S10 Öğrenci seviyesi ve öğretim programı kazanımlarına uygun olarak gel</w:t>
            </w:r>
            <w:r>
              <w:rPr>
                <w:rFonts w:ascii="Book Antiqua" w:hAnsi="Book Antiqua"/>
                <w:sz w:val="20"/>
                <w:szCs w:val="20"/>
              </w:rPr>
              <w:t xml:space="preserve">eneksel çocuk oyunları ders içi </w:t>
            </w:r>
            <w:r w:rsidRPr="00D72952">
              <w:rPr>
                <w:rFonts w:ascii="Book Antiqua" w:hAnsi="Book Antiqua"/>
                <w:sz w:val="20"/>
                <w:szCs w:val="20"/>
              </w:rPr>
              <w:t>etkinliklerde kullanılacaktır.</w:t>
            </w:r>
          </w:p>
          <w:p w:rsidR="006C41CC" w:rsidRPr="00D72952" w:rsidRDefault="006C41CC" w:rsidP="006C41CC">
            <w:pPr>
              <w:widowControl w:val="0"/>
              <w:spacing w:after="0" w:line="249" w:lineRule="auto"/>
              <w:ind w:left="61" w:right="38"/>
              <w:rPr>
                <w:rFonts w:eastAsia="Calibri"/>
                <w:sz w:val="20"/>
                <w:szCs w:val="20"/>
                <w:lang w:val="en-US"/>
              </w:rPr>
            </w:pPr>
            <w:r w:rsidRPr="00D72952">
              <w:rPr>
                <w:rFonts w:ascii="Book Antiqua" w:hAnsi="Book Antiqua"/>
                <w:sz w:val="20"/>
                <w:szCs w:val="20"/>
              </w:rPr>
              <w:t>S11 Eğitim öğretim yılı içerisinde okullarda geleneksel çocuk oyunları şenliği yapılacaktır</w:t>
            </w:r>
          </w:p>
        </w:tc>
        <w:tc>
          <w:tcPr>
            <w:tcW w:w="1312" w:type="dxa"/>
            <w:tcBorders>
              <w:top w:val="nil"/>
              <w:left w:val="single" w:sz="4" w:space="0" w:color="9A1724"/>
              <w:bottom w:val="single" w:sz="4" w:space="0" w:color="9A1724"/>
              <w:right w:val="single" w:sz="4" w:space="0" w:color="9A1724"/>
            </w:tcBorders>
            <w:shd w:val="clear" w:color="auto" w:fill="auto"/>
          </w:tcPr>
          <w:p w:rsidR="006C41CC" w:rsidRPr="00D72952" w:rsidRDefault="006C41CC" w:rsidP="006C41CC">
            <w:pPr>
              <w:widowControl w:val="0"/>
              <w:spacing w:after="0" w:line="276" w:lineRule="auto"/>
              <w:ind w:left="189" w:right="169"/>
              <w:jc w:val="center"/>
              <w:rPr>
                <w:rFonts w:eastAsia="Calibri"/>
                <w:sz w:val="20"/>
                <w:szCs w:val="20"/>
                <w:lang w:val="en-US"/>
              </w:rPr>
            </w:pPr>
            <w:r>
              <w:rPr>
                <w:rFonts w:eastAsia="Calibri"/>
                <w:sz w:val="20"/>
                <w:szCs w:val="20"/>
                <w:lang w:val="en-US"/>
              </w:rPr>
              <w:t>OKUL İDARESİ</w:t>
            </w:r>
          </w:p>
        </w:tc>
        <w:tc>
          <w:tcPr>
            <w:tcW w:w="1581" w:type="dxa"/>
            <w:tcBorders>
              <w:top w:val="nil"/>
              <w:left w:val="single" w:sz="4" w:space="0" w:color="9A1724"/>
              <w:bottom w:val="single" w:sz="4" w:space="0" w:color="9A1724"/>
              <w:right w:val="single" w:sz="8" w:space="0" w:color="9A1724"/>
            </w:tcBorders>
            <w:shd w:val="clear" w:color="auto" w:fill="auto"/>
          </w:tcPr>
          <w:p w:rsidR="006C41CC" w:rsidRPr="006D621B" w:rsidRDefault="006C41CC" w:rsidP="006C41CC">
            <w:pPr>
              <w:pStyle w:val="TableParagraph"/>
              <w:spacing w:line="249" w:lineRule="auto"/>
              <w:ind w:left="245" w:right="188" w:firstLine="1"/>
              <w:rPr>
                <w:sz w:val="16"/>
                <w:szCs w:val="16"/>
              </w:rPr>
            </w:pPr>
            <w:r w:rsidRPr="006D621B">
              <w:rPr>
                <w:sz w:val="16"/>
                <w:szCs w:val="16"/>
              </w:rPr>
              <w:t>İLÇE MEM</w:t>
            </w:r>
          </w:p>
          <w:p w:rsidR="006C41CC" w:rsidRPr="006D621B" w:rsidRDefault="006C41CC" w:rsidP="006C41CC">
            <w:pPr>
              <w:pStyle w:val="TableParagraph"/>
              <w:spacing w:line="249" w:lineRule="auto"/>
              <w:ind w:left="245" w:right="188" w:firstLine="1"/>
              <w:rPr>
                <w:sz w:val="16"/>
                <w:szCs w:val="16"/>
              </w:rPr>
            </w:pPr>
            <w:r w:rsidRPr="006D621B">
              <w:rPr>
                <w:sz w:val="16"/>
                <w:szCs w:val="16"/>
              </w:rPr>
              <w:t>İL MEM</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OKUL AİLE BİLİĞİ</w:t>
            </w:r>
          </w:p>
          <w:p w:rsidR="006C41CC" w:rsidRPr="006D621B" w:rsidRDefault="006C41CC" w:rsidP="006C41CC">
            <w:pPr>
              <w:pStyle w:val="TableParagraph"/>
              <w:spacing w:line="249" w:lineRule="auto"/>
              <w:ind w:left="245" w:right="188" w:firstLine="1"/>
              <w:rPr>
                <w:sz w:val="16"/>
                <w:szCs w:val="16"/>
              </w:rPr>
            </w:pPr>
            <w:r w:rsidRPr="006D621B">
              <w:rPr>
                <w:sz w:val="16"/>
                <w:szCs w:val="16"/>
              </w:rPr>
              <w:t>ÖĞRETMENLER KURULU</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İL SAĞLIK MÜDÜRLÜĞÜ</w:t>
            </w:r>
          </w:p>
          <w:p w:rsidR="006C41CC" w:rsidRPr="00D72952" w:rsidRDefault="006C41CC" w:rsidP="006C41CC">
            <w:pPr>
              <w:widowControl w:val="0"/>
              <w:spacing w:after="0" w:line="249" w:lineRule="auto"/>
              <w:ind w:left="93" w:right="66"/>
              <w:jc w:val="center"/>
              <w:rPr>
                <w:rFonts w:eastAsia="Calibri"/>
                <w:sz w:val="20"/>
                <w:szCs w:val="20"/>
                <w:lang w:val="en-US"/>
              </w:rPr>
            </w:pPr>
            <w:r w:rsidRPr="006D621B">
              <w:rPr>
                <w:sz w:val="16"/>
                <w:szCs w:val="16"/>
              </w:rPr>
              <w:t>HAYIRSEVERLER</w:t>
            </w:r>
          </w:p>
        </w:tc>
      </w:tr>
    </w:tbl>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Pr="00F3474C" w:rsidRDefault="006C41CC" w:rsidP="006C41CC">
      <w:pPr>
        <w:spacing w:before="67"/>
        <w:rPr>
          <w:b/>
          <w:i/>
          <w:color w:val="4D4B4B"/>
          <w:w w:val="85"/>
        </w:rPr>
      </w:pPr>
      <w:r w:rsidRPr="00F3474C">
        <w:rPr>
          <w:b/>
          <w:i/>
          <w:color w:val="4D4B4B"/>
          <w:w w:val="85"/>
        </w:rPr>
        <w:t>Tablo 1</w:t>
      </w:r>
      <w:r w:rsidR="008D20B0">
        <w:rPr>
          <w:b/>
          <w:i/>
          <w:color w:val="4D4B4B"/>
          <w:w w:val="85"/>
        </w:rPr>
        <w:t>2</w:t>
      </w:r>
      <w:r w:rsidRPr="00F3474C">
        <w:rPr>
          <w:b/>
          <w:i/>
          <w:color w:val="4D4B4B"/>
          <w:w w:val="85"/>
        </w:rPr>
        <w:t>: Performans Göstergesi Sorumlulukları</w:t>
      </w:r>
    </w:p>
    <w:tbl>
      <w:tblPr>
        <w:tblW w:w="0" w:type="auto"/>
        <w:tblInd w:w="7"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986"/>
        <w:gridCol w:w="567"/>
        <w:gridCol w:w="4862"/>
        <w:gridCol w:w="1091"/>
        <w:gridCol w:w="1849"/>
      </w:tblGrid>
      <w:tr w:rsidR="006C41CC" w:rsidRPr="00F3474C" w:rsidTr="006C41CC">
        <w:trPr>
          <w:trHeight w:val="974"/>
        </w:trPr>
        <w:tc>
          <w:tcPr>
            <w:tcW w:w="9355" w:type="dxa"/>
            <w:gridSpan w:val="5"/>
            <w:tcBorders>
              <w:top w:val="nil"/>
              <w:left w:val="nil"/>
              <w:bottom w:val="nil"/>
              <w:right w:val="nil"/>
            </w:tcBorders>
            <w:shd w:val="clear" w:color="auto" w:fill="9A1724"/>
          </w:tcPr>
          <w:p w:rsidR="006C41CC" w:rsidRPr="00F3474C" w:rsidRDefault="006C41CC" w:rsidP="006C41CC">
            <w:pPr>
              <w:widowControl w:val="0"/>
              <w:spacing w:before="86" w:after="200" w:line="276" w:lineRule="auto"/>
              <w:ind w:left="1576" w:right="1563"/>
              <w:jc w:val="center"/>
              <w:rPr>
                <w:rFonts w:ascii="Calibri" w:eastAsia="Calibri" w:hAnsi="Calibri"/>
                <w:b/>
                <w:lang w:val="en-US"/>
              </w:rPr>
            </w:pPr>
            <w:r w:rsidRPr="00F3474C">
              <w:rPr>
                <w:rFonts w:ascii="Calibri" w:eastAsia="Calibri" w:hAnsi="Calibri"/>
                <w:b/>
                <w:color w:val="FFFFFF"/>
                <w:w w:val="90"/>
                <w:lang w:val="en-US"/>
              </w:rPr>
              <w:t>AMAÇ</w:t>
            </w:r>
            <w:r w:rsidRPr="00F3474C">
              <w:rPr>
                <w:rFonts w:ascii="Calibri" w:eastAsia="Calibri" w:hAnsi="Calibri"/>
                <w:b/>
                <w:color w:val="FFFFFF"/>
                <w:spacing w:val="1"/>
                <w:w w:val="90"/>
                <w:lang w:val="en-US"/>
              </w:rPr>
              <w:t xml:space="preserve"> </w:t>
            </w:r>
            <w:r w:rsidRPr="00F3474C">
              <w:rPr>
                <w:rFonts w:ascii="Calibri" w:eastAsia="Calibri" w:hAnsi="Calibri"/>
                <w:b/>
                <w:color w:val="FFFFFF"/>
                <w:w w:val="90"/>
                <w:lang w:val="en-US"/>
              </w:rPr>
              <w:t>1</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HEDEFLERİNE</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İLİŞKİN</w:t>
            </w:r>
            <w:r w:rsidRPr="00F3474C">
              <w:rPr>
                <w:rFonts w:ascii="Calibri" w:eastAsia="Calibri" w:hAnsi="Calibri"/>
                <w:b/>
                <w:color w:val="FFFFFF"/>
                <w:spacing w:val="1"/>
                <w:w w:val="90"/>
                <w:lang w:val="en-US"/>
              </w:rPr>
              <w:t xml:space="preserve"> </w:t>
            </w:r>
            <w:r w:rsidRPr="00F3474C">
              <w:rPr>
                <w:rFonts w:ascii="Calibri" w:eastAsia="Calibri" w:hAnsi="Calibri"/>
                <w:b/>
                <w:color w:val="FFFFFF"/>
                <w:w w:val="90"/>
                <w:lang w:val="en-US"/>
              </w:rPr>
              <w:t>PERFORMANS</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GÖSTERGELERİ</w:t>
            </w:r>
          </w:p>
          <w:p w:rsidR="006C41CC" w:rsidRPr="00F3474C" w:rsidRDefault="006C41CC" w:rsidP="006C41CC">
            <w:pPr>
              <w:widowControl w:val="0"/>
              <w:tabs>
                <w:tab w:val="left" w:pos="1141"/>
                <w:tab w:val="left" w:pos="3051"/>
                <w:tab w:val="left" w:pos="6511"/>
                <w:tab w:val="left" w:pos="6639"/>
                <w:tab w:val="left" w:pos="7549"/>
                <w:tab w:val="left" w:pos="7905"/>
              </w:tabs>
              <w:spacing w:before="140" w:after="200" w:line="153" w:lineRule="auto"/>
              <w:ind w:left="135" w:right="165"/>
              <w:rPr>
                <w:rFonts w:ascii="Calibri" w:eastAsia="Calibri" w:hAnsi="Calibri"/>
                <w:b/>
                <w:lang w:val="en-US"/>
              </w:rPr>
            </w:pPr>
            <w:r w:rsidRPr="00F3474C">
              <w:rPr>
                <w:rFonts w:ascii="Calibri" w:eastAsia="Calibri" w:hAnsi="Calibri"/>
                <w:b/>
                <w:color w:val="FFFFFF"/>
                <w:lang w:val="en-US"/>
              </w:rPr>
              <w:t>Hedef</w:t>
            </w:r>
            <w:r w:rsidRPr="00F3474C">
              <w:rPr>
                <w:rFonts w:ascii="Calibri" w:eastAsia="Calibri" w:hAnsi="Calibri"/>
                <w:b/>
                <w:color w:val="FFFFFF"/>
                <w:lang w:val="en-US"/>
              </w:rPr>
              <w:tab/>
              <w:t>PG</w:t>
            </w:r>
            <w:r w:rsidRPr="00F3474C">
              <w:rPr>
                <w:rFonts w:ascii="Calibri" w:eastAsia="Calibri" w:hAnsi="Calibri"/>
                <w:b/>
                <w:color w:val="FFFFFF"/>
                <w:lang w:val="en-US"/>
              </w:rPr>
              <w:tab/>
            </w:r>
            <w:r w:rsidRPr="00F3474C">
              <w:rPr>
                <w:rFonts w:ascii="Calibri" w:eastAsia="Calibri" w:hAnsi="Calibri"/>
                <w:b/>
                <w:color w:val="FFFFFF"/>
                <w:spacing w:val="-1"/>
                <w:w w:val="95"/>
                <w:position w:val="-11"/>
                <w:lang w:val="en-US"/>
              </w:rPr>
              <w:t>Performans</w:t>
            </w:r>
            <w:r w:rsidRPr="00F3474C">
              <w:rPr>
                <w:rFonts w:ascii="Calibri" w:eastAsia="Calibri" w:hAnsi="Calibri"/>
                <w:b/>
                <w:color w:val="FFFFFF"/>
                <w:spacing w:val="-14"/>
                <w:w w:val="95"/>
                <w:position w:val="-11"/>
                <w:lang w:val="en-US"/>
              </w:rPr>
              <w:t xml:space="preserve"> </w:t>
            </w:r>
            <w:r w:rsidRPr="00F3474C">
              <w:rPr>
                <w:rFonts w:ascii="Calibri" w:eastAsia="Calibri" w:hAnsi="Calibri"/>
                <w:b/>
                <w:color w:val="FFFFFF"/>
                <w:spacing w:val="-1"/>
                <w:w w:val="95"/>
                <w:position w:val="-11"/>
                <w:lang w:val="en-US"/>
              </w:rPr>
              <w:t>Göstergesi</w:t>
            </w:r>
            <w:r w:rsidRPr="00F3474C">
              <w:rPr>
                <w:rFonts w:ascii="Calibri" w:eastAsia="Calibri" w:hAnsi="Calibri"/>
                <w:b/>
                <w:color w:val="FFFFFF"/>
                <w:spacing w:val="-1"/>
                <w:w w:val="95"/>
                <w:position w:val="-11"/>
                <w:lang w:val="en-US"/>
              </w:rPr>
              <w:tab/>
            </w:r>
            <w:r w:rsidRPr="00F3474C">
              <w:rPr>
                <w:rFonts w:ascii="Calibri" w:eastAsia="Calibri" w:hAnsi="Calibri"/>
                <w:b/>
                <w:color w:val="FFFFFF"/>
                <w:lang w:val="en-US"/>
              </w:rPr>
              <w:t>Sorumlu</w:t>
            </w:r>
            <w:r w:rsidRPr="00F3474C">
              <w:rPr>
                <w:rFonts w:ascii="Calibri" w:eastAsia="Calibri" w:hAnsi="Calibri"/>
                <w:b/>
                <w:color w:val="FFFFFF"/>
                <w:lang w:val="en-US"/>
              </w:rPr>
              <w:tab/>
            </w:r>
            <w:r w:rsidRPr="00F3474C">
              <w:rPr>
                <w:rFonts w:ascii="Calibri" w:eastAsia="Calibri" w:hAnsi="Calibri"/>
                <w:b/>
                <w:color w:val="FFFFFF"/>
                <w:w w:val="90"/>
                <w:lang w:val="en-US"/>
              </w:rPr>
              <w:t>İş</w:t>
            </w:r>
            <w:r w:rsidRPr="00F3474C">
              <w:rPr>
                <w:rFonts w:ascii="Calibri" w:eastAsia="Calibri" w:hAnsi="Calibri"/>
                <w:b/>
                <w:color w:val="FFFFFF"/>
                <w:spacing w:val="-11"/>
                <w:w w:val="90"/>
                <w:lang w:val="en-US"/>
              </w:rPr>
              <w:t xml:space="preserve"> </w:t>
            </w:r>
            <w:r w:rsidRPr="00F3474C">
              <w:rPr>
                <w:rFonts w:ascii="Calibri" w:eastAsia="Calibri" w:hAnsi="Calibri"/>
                <w:b/>
                <w:color w:val="FFFFFF"/>
                <w:w w:val="90"/>
                <w:lang w:val="en-US"/>
              </w:rPr>
              <w:t>Birliği</w:t>
            </w:r>
            <w:r w:rsidRPr="00F3474C">
              <w:rPr>
                <w:rFonts w:ascii="Calibri" w:eastAsia="Calibri" w:hAnsi="Calibri"/>
                <w:b/>
                <w:color w:val="FFFFFF"/>
                <w:spacing w:val="-10"/>
                <w:w w:val="90"/>
                <w:lang w:val="en-US"/>
              </w:rPr>
              <w:t xml:space="preserve"> </w:t>
            </w:r>
            <w:r w:rsidRPr="00F3474C">
              <w:rPr>
                <w:rFonts w:ascii="Calibri" w:eastAsia="Calibri" w:hAnsi="Calibri"/>
                <w:b/>
                <w:color w:val="FFFFFF"/>
                <w:w w:val="90"/>
                <w:lang w:val="en-US"/>
              </w:rPr>
              <w:t>Yapılacak</w:t>
            </w:r>
            <w:r w:rsidRPr="00F3474C">
              <w:rPr>
                <w:rFonts w:ascii="Calibri" w:eastAsia="Calibri" w:hAnsi="Calibri"/>
                <w:b/>
                <w:color w:val="FFFFFF"/>
                <w:spacing w:val="-46"/>
                <w:w w:val="90"/>
                <w:lang w:val="en-US"/>
              </w:rPr>
              <w:t xml:space="preserve"> </w:t>
            </w:r>
            <w:r w:rsidRPr="00F3474C">
              <w:rPr>
                <w:rFonts w:ascii="Calibri" w:eastAsia="Calibri" w:hAnsi="Calibri"/>
                <w:b/>
                <w:color w:val="FFFFFF"/>
                <w:lang w:val="en-US"/>
              </w:rPr>
              <w:t>No</w:t>
            </w:r>
            <w:r w:rsidRPr="00F3474C">
              <w:rPr>
                <w:rFonts w:ascii="Calibri" w:eastAsia="Calibri" w:hAnsi="Calibri"/>
                <w:b/>
                <w:color w:val="FFFFFF"/>
                <w:lang w:val="en-US"/>
              </w:rPr>
              <w:tab/>
              <w:t>No</w:t>
            </w:r>
            <w:r w:rsidRPr="00F3474C">
              <w:rPr>
                <w:rFonts w:ascii="Calibri" w:eastAsia="Calibri" w:hAnsi="Calibri"/>
                <w:b/>
                <w:color w:val="FFFFFF"/>
                <w:lang w:val="en-US"/>
              </w:rPr>
              <w:tab/>
            </w:r>
            <w:r w:rsidRPr="00F3474C">
              <w:rPr>
                <w:rFonts w:ascii="Calibri" w:eastAsia="Calibri" w:hAnsi="Calibri"/>
                <w:b/>
                <w:color w:val="FFFFFF"/>
                <w:lang w:val="en-US"/>
              </w:rPr>
              <w:tab/>
            </w:r>
            <w:r w:rsidRPr="00F3474C">
              <w:rPr>
                <w:rFonts w:ascii="Calibri" w:eastAsia="Calibri" w:hAnsi="Calibri"/>
                <w:b/>
                <w:color w:val="FFFFFF"/>
                <w:lang w:val="en-US"/>
              </w:rPr>
              <w:tab/>
              <w:t>Birim</w:t>
            </w:r>
            <w:r w:rsidRPr="00F3474C">
              <w:rPr>
                <w:rFonts w:ascii="Calibri" w:eastAsia="Calibri" w:hAnsi="Calibri"/>
                <w:b/>
                <w:color w:val="FFFFFF"/>
                <w:lang w:val="en-US"/>
              </w:rPr>
              <w:tab/>
            </w:r>
            <w:r w:rsidRPr="00F3474C">
              <w:rPr>
                <w:rFonts w:ascii="Calibri" w:eastAsia="Calibri" w:hAnsi="Calibri"/>
                <w:b/>
                <w:color w:val="FFFFFF"/>
                <w:lang w:val="en-US"/>
              </w:rPr>
              <w:tab/>
              <w:t>Birim(ler)</w:t>
            </w:r>
          </w:p>
        </w:tc>
      </w:tr>
      <w:tr w:rsidR="006C41CC" w:rsidRPr="00F3474C" w:rsidTr="006C41CC">
        <w:trPr>
          <w:trHeight w:val="600"/>
        </w:trPr>
        <w:tc>
          <w:tcPr>
            <w:tcW w:w="986" w:type="dxa"/>
            <w:vMerge w:val="restart"/>
            <w:tcBorders>
              <w:top w:val="nil"/>
              <w:left w:val="nil"/>
              <w:right w:val="nil"/>
            </w:tcBorders>
            <w:shd w:val="clear" w:color="auto" w:fill="9A1724"/>
          </w:tcPr>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before="6" w:after="0" w:line="276" w:lineRule="auto"/>
              <w:rPr>
                <w:rFonts w:ascii="Calibri" w:eastAsia="Calibri" w:hAnsi="Calibri"/>
                <w:i/>
                <w:sz w:val="27"/>
                <w:lang w:val="en-US"/>
              </w:rPr>
            </w:pPr>
          </w:p>
          <w:p w:rsidR="006C41CC" w:rsidRPr="00F3474C" w:rsidRDefault="006C41CC" w:rsidP="006C41CC">
            <w:pPr>
              <w:widowControl w:val="0"/>
              <w:spacing w:after="0" w:line="228" w:lineRule="auto"/>
              <w:ind w:left="296" w:right="146" w:hanging="131"/>
              <w:rPr>
                <w:rFonts w:ascii="Calibri" w:eastAsia="Calibri" w:hAnsi="Calibri"/>
                <w:b/>
                <w:lang w:val="en-US"/>
              </w:rPr>
            </w:pPr>
            <w:r w:rsidRPr="00F3474C">
              <w:rPr>
                <w:rFonts w:ascii="Calibri" w:eastAsia="Calibri" w:hAnsi="Calibri"/>
                <w:b/>
                <w:color w:val="FFFFFF"/>
                <w:w w:val="95"/>
                <w:lang w:val="en-US"/>
              </w:rPr>
              <w:t>Hedef</w:t>
            </w:r>
            <w:r w:rsidRPr="00F3474C">
              <w:rPr>
                <w:rFonts w:ascii="Calibri" w:eastAsia="Calibri" w:hAnsi="Calibri"/>
                <w:b/>
                <w:color w:val="FFFFFF"/>
                <w:spacing w:val="-50"/>
                <w:w w:val="95"/>
                <w:lang w:val="en-US"/>
              </w:rPr>
              <w:t xml:space="preserve"> </w:t>
            </w:r>
            <w:r w:rsidRPr="00F3474C">
              <w:rPr>
                <w:rFonts w:ascii="Calibri" w:eastAsia="Calibri" w:hAnsi="Calibri"/>
                <w:b/>
                <w:color w:val="FFFFFF"/>
                <w:lang w:val="en-US"/>
              </w:rPr>
              <w:t>1.1</w:t>
            </w:r>
          </w:p>
        </w:tc>
        <w:tc>
          <w:tcPr>
            <w:tcW w:w="567" w:type="dxa"/>
            <w:tcBorders>
              <w:top w:val="nil"/>
              <w:left w:val="nil"/>
              <w:bottom w:val="single" w:sz="4" w:space="0" w:color="9A1724"/>
              <w:right w:val="single" w:sz="4" w:space="0" w:color="9A1724"/>
            </w:tcBorders>
            <w:shd w:val="clear" w:color="auto" w:fill="auto"/>
          </w:tcPr>
          <w:p w:rsidR="006C41CC" w:rsidRPr="00F3474C" w:rsidRDefault="006C41CC" w:rsidP="006C41CC">
            <w:pPr>
              <w:widowControl w:val="0"/>
              <w:spacing w:before="8" w:after="0" w:line="276" w:lineRule="auto"/>
              <w:rPr>
                <w:rFonts w:ascii="Calibri" w:eastAsia="Calibri" w:hAnsi="Calibri"/>
                <w:i/>
                <w:sz w:val="33"/>
                <w:lang w:val="en-US"/>
              </w:rPr>
            </w:pPr>
          </w:p>
          <w:p w:rsidR="006C41CC" w:rsidRPr="00F3474C" w:rsidRDefault="006C41CC" w:rsidP="006C41CC">
            <w:pPr>
              <w:widowControl w:val="0"/>
              <w:spacing w:before="1" w:after="0" w:line="276" w:lineRule="auto"/>
              <w:ind w:right="89"/>
              <w:jc w:val="right"/>
              <w:rPr>
                <w:rFonts w:ascii="Calibri" w:eastAsia="Calibri" w:hAnsi="Calibri"/>
                <w:sz w:val="20"/>
                <w:lang w:val="en-US"/>
              </w:rPr>
            </w:pPr>
            <w:r w:rsidRPr="00F3474C">
              <w:rPr>
                <w:rFonts w:ascii="Calibri" w:eastAsia="Calibri" w:hAnsi="Calibri"/>
                <w:color w:val="231F1F"/>
                <w:w w:val="90"/>
                <w:sz w:val="20"/>
                <w:lang w:val="en-US"/>
              </w:rPr>
              <w:t>PG</w:t>
            </w:r>
            <w:r w:rsidRPr="00F3474C">
              <w:rPr>
                <w:rFonts w:ascii="Calibri" w:eastAsia="Calibri" w:hAnsi="Calibri"/>
                <w:color w:val="231F1F"/>
                <w:spacing w:val="2"/>
                <w:w w:val="90"/>
                <w:sz w:val="20"/>
                <w:lang w:val="en-US"/>
              </w:rPr>
              <w:t xml:space="preserve"> </w:t>
            </w:r>
            <w:r w:rsidRPr="00F3474C">
              <w:rPr>
                <w:rFonts w:ascii="Calibri" w:eastAsia="Calibri" w:hAnsi="Calibri"/>
                <w:color w:val="231F1F"/>
                <w:w w:val="90"/>
                <w:sz w:val="20"/>
                <w:lang w:val="en-US"/>
              </w:rPr>
              <w:t>1.1</w:t>
            </w:r>
          </w:p>
        </w:tc>
        <w:tc>
          <w:tcPr>
            <w:tcW w:w="4862"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İlkokullarda Yetiştirme Programına (İYEP) dâhil olan öğrencil</w:t>
            </w:r>
            <w:r>
              <w:rPr>
                <w:rFonts w:ascii="Book Antiqua" w:hAnsi="Book Antiqua"/>
                <w:b/>
                <w:bCs/>
                <w:szCs w:val="21"/>
              </w:rPr>
              <w:t xml:space="preserve">erin Türkçe dersi kazanımlarına </w:t>
            </w:r>
            <w:r w:rsidRPr="00F3474C">
              <w:rPr>
                <w:rFonts w:ascii="Book Antiqua" w:hAnsi="Book Antiqua"/>
                <w:b/>
                <w:bCs/>
                <w:szCs w:val="21"/>
              </w:rPr>
              <w:t>ulaşma oranı (%)</w:t>
            </w:r>
          </w:p>
        </w:tc>
        <w:tc>
          <w:tcPr>
            <w:tcW w:w="1091"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 w:after="0" w:line="276" w:lineRule="auto"/>
              <w:ind w:left="204"/>
              <w:rPr>
                <w:rFonts w:ascii="Calibri" w:eastAsia="Calibri" w:hAnsi="Calibri"/>
                <w:sz w:val="20"/>
                <w:lang w:val="en-US"/>
              </w:rPr>
            </w:pPr>
            <w:r w:rsidRPr="007A3AD0">
              <w:rPr>
                <w:rFonts w:ascii="Calibri"/>
                <w:color w:val="221F1F"/>
                <w:sz w:val="20"/>
              </w:rPr>
              <w:t xml:space="preserve">OKUL </w:t>
            </w:r>
            <w:r w:rsidRPr="007A3AD0">
              <w:rPr>
                <w:rFonts w:ascii="Calibri"/>
                <w:color w:val="221F1F"/>
                <w:sz w:val="20"/>
              </w:rPr>
              <w:t>İ</w:t>
            </w:r>
            <w:r w:rsidRPr="007A3AD0">
              <w:rPr>
                <w:rFonts w:ascii="Calibri"/>
                <w:color w:val="221F1F"/>
                <w:sz w:val="20"/>
              </w:rPr>
              <w:t>DARES</w:t>
            </w:r>
            <w:r w:rsidRPr="007A3AD0">
              <w:rPr>
                <w:rFonts w:ascii="Calibri"/>
                <w:color w:val="221F1F"/>
                <w:sz w:val="20"/>
              </w:rPr>
              <w:t>İ</w:t>
            </w:r>
            <w:r w:rsidRPr="007A3AD0">
              <w:rPr>
                <w:rFonts w:ascii="Calibri"/>
                <w:color w:val="221F1F"/>
                <w:sz w:val="20"/>
              </w:rPr>
              <w:t xml:space="preserve"> ve 3. SINIF Z</w:t>
            </w:r>
            <w:r w:rsidRPr="007A3AD0">
              <w:rPr>
                <w:rFonts w:ascii="Calibri"/>
                <w:color w:val="221F1F"/>
                <w:sz w:val="20"/>
              </w:rPr>
              <w:t>Ü</w:t>
            </w:r>
            <w:r w:rsidRPr="007A3AD0">
              <w:rPr>
                <w:rFonts w:ascii="Calibri"/>
                <w:color w:val="221F1F"/>
                <w:sz w:val="20"/>
              </w:rPr>
              <w:t xml:space="preserve">MRE </w:t>
            </w:r>
            <w:r w:rsidRPr="007A3AD0">
              <w:rPr>
                <w:rFonts w:ascii="Calibri"/>
                <w:color w:val="221F1F"/>
                <w:sz w:val="20"/>
              </w:rPr>
              <w:t>ÖĞ</w:t>
            </w:r>
            <w:r w:rsidRPr="007A3AD0">
              <w:rPr>
                <w:rFonts w:ascii="Calibri"/>
                <w:color w:val="221F1F"/>
                <w:sz w:val="20"/>
              </w:rPr>
              <w:t>RETMENLER</w:t>
            </w:r>
            <w:r w:rsidRPr="007A3AD0">
              <w:rPr>
                <w:rFonts w:ascii="Calibri"/>
                <w:color w:val="221F1F"/>
                <w:sz w:val="20"/>
              </w:rPr>
              <w:t>İ</w:t>
            </w:r>
          </w:p>
        </w:tc>
        <w:tc>
          <w:tcPr>
            <w:tcW w:w="1849" w:type="dxa"/>
            <w:tcBorders>
              <w:top w:val="nil"/>
              <w:left w:val="single" w:sz="4" w:space="0" w:color="9A1724"/>
              <w:bottom w:val="single" w:sz="4" w:space="0" w:color="9A1724"/>
              <w:right w:val="single" w:sz="8" w:space="0" w:color="9A1724"/>
            </w:tcBorders>
            <w:shd w:val="clear" w:color="auto" w:fill="auto"/>
          </w:tcPr>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İLÇE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OKUL AİLE BİLİĞİ</w:t>
            </w:r>
          </w:p>
          <w:p w:rsidR="006C41CC" w:rsidRPr="00F3474C" w:rsidRDefault="006C41CC" w:rsidP="006C41CC">
            <w:pPr>
              <w:widowControl w:val="0"/>
              <w:spacing w:before="148" w:after="0" w:line="249" w:lineRule="auto"/>
              <w:ind w:left="254" w:right="242" w:hanging="1"/>
              <w:jc w:val="center"/>
              <w:rPr>
                <w:rFonts w:ascii="Calibri" w:eastAsia="Calibri" w:hAnsi="Calibri"/>
                <w:sz w:val="20"/>
                <w:lang w:val="en-US"/>
              </w:rPr>
            </w:pPr>
            <w:r w:rsidRPr="007A3AD0">
              <w:rPr>
                <w:rFonts w:ascii="Calibri" w:hAnsi="Calibri"/>
                <w:color w:val="221F1F"/>
                <w:w w:val="95"/>
                <w:sz w:val="20"/>
              </w:rPr>
              <w:t>ÖĞRETMENLER KURULU</w:t>
            </w:r>
          </w:p>
        </w:tc>
      </w:tr>
      <w:tr w:rsidR="006C41CC" w:rsidRPr="00F3474C" w:rsidTr="006C41CC">
        <w:trPr>
          <w:trHeight w:val="1005"/>
        </w:trPr>
        <w:tc>
          <w:tcPr>
            <w:tcW w:w="986" w:type="dxa"/>
            <w:vMerge/>
            <w:tcBorders>
              <w:left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567"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ascii="Calibri" w:eastAsia="Calibri" w:hAnsi="Calibri"/>
                <w:i/>
                <w:sz w:val="33"/>
                <w:lang w:val="en-US"/>
              </w:rPr>
            </w:pPr>
          </w:p>
          <w:p w:rsidR="006C41CC" w:rsidRPr="00F3474C" w:rsidRDefault="006C41CC" w:rsidP="006C41CC">
            <w:pPr>
              <w:widowControl w:val="0"/>
              <w:spacing w:after="0" w:line="276" w:lineRule="auto"/>
              <w:ind w:right="89"/>
              <w:jc w:val="right"/>
              <w:rPr>
                <w:rFonts w:ascii="Calibri" w:eastAsia="Calibri" w:hAnsi="Calibri"/>
                <w:sz w:val="20"/>
                <w:lang w:val="en-US"/>
              </w:rPr>
            </w:pPr>
            <w:r w:rsidRPr="00F3474C">
              <w:rPr>
                <w:rFonts w:ascii="Calibri" w:eastAsia="Calibri" w:hAnsi="Calibri"/>
                <w:color w:val="231F1F"/>
                <w:w w:val="90"/>
                <w:sz w:val="20"/>
                <w:lang w:val="en-US"/>
              </w:rPr>
              <w:t>PG</w:t>
            </w:r>
            <w:r w:rsidRPr="00F3474C">
              <w:rPr>
                <w:rFonts w:ascii="Calibri" w:eastAsia="Calibri" w:hAnsi="Calibri"/>
                <w:color w:val="231F1F"/>
                <w:spacing w:val="2"/>
                <w:w w:val="90"/>
                <w:sz w:val="20"/>
                <w:lang w:val="en-US"/>
              </w:rPr>
              <w:t xml:space="preserve"> </w:t>
            </w:r>
            <w:r w:rsidRPr="00F3474C">
              <w:rPr>
                <w:rFonts w:ascii="Calibri" w:eastAsia="Calibri" w:hAnsi="Calibri"/>
                <w:color w:val="231F1F"/>
                <w:w w:val="90"/>
                <w:sz w:val="20"/>
                <w:lang w:val="en-US"/>
              </w:rPr>
              <w:t>1.1</w:t>
            </w:r>
          </w:p>
        </w:tc>
        <w:tc>
          <w:tcPr>
            <w:tcW w:w="4862"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İlkokullarda Yetiştirme Programına dâhil olan öğrencileri</w:t>
            </w:r>
            <w:r>
              <w:rPr>
                <w:rFonts w:ascii="Book Antiqua" w:hAnsi="Book Antiqua"/>
                <w:b/>
                <w:bCs/>
                <w:szCs w:val="21"/>
              </w:rPr>
              <w:t xml:space="preserve">n matematik dersi kazanımlarına </w:t>
            </w:r>
            <w:r w:rsidRPr="00F3474C">
              <w:rPr>
                <w:rFonts w:ascii="Book Antiqua" w:hAnsi="Book Antiqua"/>
                <w:b/>
                <w:bCs/>
                <w:szCs w:val="21"/>
              </w:rPr>
              <w:t>ulaşma oranı (%)</w:t>
            </w:r>
          </w:p>
        </w:tc>
        <w:tc>
          <w:tcPr>
            <w:tcW w:w="109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ascii="Calibri" w:eastAsia="Calibri" w:hAnsi="Calibri"/>
                <w:i/>
                <w:sz w:val="33"/>
                <w:lang w:val="en-US"/>
              </w:rPr>
            </w:pPr>
          </w:p>
          <w:p w:rsidR="006C41CC" w:rsidRPr="00F3474C" w:rsidRDefault="006C41CC" w:rsidP="006C41CC">
            <w:pPr>
              <w:widowControl w:val="0"/>
              <w:spacing w:after="0" w:line="276" w:lineRule="auto"/>
              <w:ind w:left="204"/>
              <w:rPr>
                <w:rFonts w:ascii="Calibri" w:eastAsia="Calibri" w:hAnsi="Calibri"/>
                <w:sz w:val="20"/>
                <w:lang w:val="en-US"/>
              </w:rPr>
            </w:pPr>
            <w:r w:rsidRPr="007A3AD0">
              <w:rPr>
                <w:rFonts w:ascii="Calibri"/>
                <w:color w:val="221F1F"/>
                <w:sz w:val="20"/>
              </w:rPr>
              <w:t xml:space="preserve">OKUL </w:t>
            </w:r>
            <w:r w:rsidRPr="007A3AD0">
              <w:rPr>
                <w:rFonts w:ascii="Calibri"/>
                <w:color w:val="221F1F"/>
                <w:sz w:val="20"/>
              </w:rPr>
              <w:t>İ</w:t>
            </w:r>
            <w:r w:rsidRPr="007A3AD0">
              <w:rPr>
                <w:rFonts w:ascii="Calibri"/>
                <w:color w:val="221F1F"/>
                <w:sz w:val="20"/>
              </w:rPr>
              <w:t>DARES</w:t>
            </w:r>
            <w:r w:rsidRPr="007A3AD0">
              <w:rPr>
                <w:rFonts w:ascii="Calibri"/>
                <w:color w:val="221F1F"/>
                <w:sz w:val="20"/>
              </w:rPr>
              <w:t>İ</w:t>
            </w:r>
            <w:r w:rsidRPr="007A3AD0">
              <w:rPr>
                <w:rFonts w:ascii="Calibri"/>
                <w:color w:val="221F1F"/>
                <w:sz w:val="20"/>
              </w:rPr>
              <w:t xml:space="preserve"> ve 3. SINIF Z</w:t>
            </w:r>
            <w:r w:rsidRPr="007A3AD0">
              <w:rPr>
                <w:rFonts w:ascii="Calibri"/>
                <w:color w:val="221F1F"/>
                <w:sz w:val="20"/>
              </w:rPr>
              <w:t>Ü</w:t>
            </w:r>
            <w:r w:rsidRPr="007A3AD0">
              <w:rPr>
                <w:rFonts w:ascii="Calibri"/>
                <w:color w:val="221F1F"/>
                <w:sz w:val="20"/>
              </w:rPr>
              <w:t xml:space="preserve">MRE </w:t>
            </w:r>
            <w:r w:rsidRPr="007A3AD0">
              <w:rPr>
                <w:rFonts w:ascii="Calibri"/>
                <w:color w:val="221F1F"/>
                <w:sz w:val="20"/>
              </w:rPr>
              <w:t>ÖĞ</w:t>
            </w:r>
            <w:r w:rsidRPr="007A3AD0">
              <w:rPr>
                <w:rFonts w:ascii="Calibri"/>
                <w:color w:val="221F1F"/>
                <w:sz w:val="20"/>
              </w:rPr>
              <w:t>RETMENLER</w:t>
            </w:r>
            <w:r w:rsidRPr="007A3AD0">
              <w:rPr>
                <w:rFonts w:ascii="Calibri"/>
                <w:color w:val="221F1F"/>
                <w:sz w:val="20"/>
              </w:rPr>
              <w:t>İ</w:t>
            </w:r>
          </w:p>
        </w:tc>
        <w:tc>
          <w:tcPr>
            <w:tcW w:w="1849" w:type="dxa"/>
            <w:tcBorders>
              <w:top w:val="single" w:sz="4" w:space="0" w:color="9A1724"/>
              <w:left w:val="single" w:sz="4" w:space="0" w:color="9A1724"/>
              <w:bottom w:val="single" w:sz="4" w:space="0" w:color="9A1724"/>
              <w:right w:val="single" w:sz="8" w:space="0" w:color="9A1724"/>
            </w:tcBorders>
            <w:shd w:val="clear" w:color="auto" w:fill="auto"/>
          </w:tcPr>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İLÇE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OKUL AİLE BİLİĞİ</w:t>
            </w:r>
          </w:p>
          <w:p w:rsidR="006C41CC" w:rsidRPr="00F3474C" w:rsidRDefault="006C41CC" w:rsidP="006C41CC">
            <w:pPr>
              <w:widowControl w:val="0"/>
              <w:spacing w:before="144" w:after="0" w:line="249" w:lineRule="auto"/>
              <w:ind w:left="254" w:right="242" w:hanging="1"/>
              <w:jc w:val="center"/>
              <w:rPr>
                <w:rFonts w:ascii="Calibri" w:eastAsia="Calibri" w:hAnsi="Calibri"/>
                <w:sz w:val="20"/>
                <w:lang w:val="en-US"/>
              </w:rPr>
            </w:pPr>
            <w:r w:rsidRPr="007A3AD0">
              <w:rPr>
                <w:rFonts w:ascii="Calibri" w:hAnsi="Calibri"/>
                <w:color w:val="221F1F"/>
                <w:w w:val="95"/>
                <w:sz w:val="20"/>
              </w:rPr>
              <w:t>ÖĞRETMENLER KURULU</w:t>
            </w:r>
          </w:p>
        </w:tc>
      </w:tr>
      <w:tr w:rsidR="006C41CC" w:rsidRPr="00F3474C" w:rsidTr="006C41CC">
        <w:trPr>
          <w:trHeight w:val="1005"/>
        </w:trPr>
        <w:tc>
          <w:tcPr>
            <w:tcW w:w="986" w:type="dxa"/>
            <w:vMerge/>
            <w:tcBorders>
              <w:left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567"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ascii="Calibri" w:eastAsia="Calibri" w:hAnsi="Calibri"/>
                <w:i/>
                <w:sz w:val="33"/>
                <w:lang w:val="en-US"/>
              </w:rPr>
            </w:pPr>
          </w:p>
          <w:p w:rsidR="006C41CC" w:rsidRPr="00F3474C" w:rsidRDefault="006C41CC" w:rsidP="006C41CC">
            <w:pPr>
              <w:widowControl w:val="0"/>
              <w:spacing w:after="0" w:line="276" w:lineRule="auto"/>
              <w:ind w:right="89"/>
              <w:jc w:val="right"/>
              <w:rPr>
                <w:rFonts w:ascii="Calibri" w:eastAsia="Calibri" w:hAnsi="Calibri"/>
                <w:sz w:val="20"/>
                <w:lang w:val="en-US"/>
              </w:rPr>
            </w:pPr>
            <w:r w:rsidRPr="00F3474C">
              <w:rPr>
                <w:rFonts w:ascii="Calibri" w:eastAsia="Calibri" w:hAnsi="Calibri"/>
                <w:color w:val="231F1F"/>
                <w:w w:val="90"/>
                <w:sz w:val="20"/>
                <w:lang w:val="en-US"/>
              </w:rPr>
              <w:t>PG</w:t>
            </w:r>
            <w:r w:rsidRPr="00F3474C">
              <w:rPr>
                <w:rFonts w:ascii="Calibri" w:eastAsia="Calibri" w:hAnsi="Calibri"/>
                <w:color w:val="231F1F"/>
                <w:spacing w:val="2"/>
                <w:w w:val="90"/>
                <w:sz w:val="20"/>
                <w:lang w:val="en-US"/>
              </w:rPr>
              <w:t xml:space="preserve"> </w:t>
            </w:r>
            <w:r w:rsidRPr="00F3474C">
              <w:rPr>
                <w:rFonts w:ascii="Calibri" w:eastAsia="Calibri" w:hAnsi="Calibri"/>
                <w:color w:val="231F1F"/>
                <w:w w:val="90"/>
                <w:sz w:val="20"/>
                <w:lang w:val="en-US"/>
              </w:rPr>
              <w:t>1.1</w:t>
            </w:r>
          </w:p>
        </w:tc>
        <w:tc>
          <w:tcPr>
            <w:tcW w:w="4862"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20 gün ve üzeri özürsüz devamsızlık yapan öğrenci oranı (%)</w:t>
            </w:r>
          </w:p>
        </w:tc>
        <w:tc>
          <w:tcPr>
            <w:tcW w:w="109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after="0" w:line="276" w:lineRule="auto"/>
              <w:ind w:left="204"/>
              <w:rPr>
                <w:rFonts w:ascii="Calibri" w:eastAsia="Calibri" w:hAnsi="Calibri"/>
                <w:sz w:val="20"/>
                <w:lang w:val="en-US"/>
              </w:rPr>
            </w:pPr>
            <w:r w:rsidRPr="007A3AD0">
              <w:rPr>
                <w:rFonts w:ascii="Calibri"/>
                <w:color w:val="221F1F"/>
                <w:sz w:val="20"/>
              </w:rPr>
              <w:t xml:space="preserve">OKUL </w:t>
            </w:r>
            <w:r w:rsidRPr="007A3AD0">
              <w:rPr>
                <w:rFonts w:ascii="Calibri"/>
                <w:color w:val="221F1F"/>
                <w:sz w:val="20"/>
              </w:rPr>
              <w:t>İ</w:t>
            </w:r>
            <w:r w:rsidRPr="007A3AD0">
              <w:rPr>
                <w:rFonts w:ascii="Calibri"/>
                <w:color w:val="221F1F"/>
                <w:sz w:val="20"/>
              </w:rPr>
              <w:t>DARES</w:t>
            </w:r>
            <w:r w:rsidRPr="007A3AD0">
              <w:rPr>
                <w:rFonts w:ascii="Calibri"/>
                <w:color w:val="221F1F"/>
                <w:sz w:val="20"/>
              </w:rPr>
              <w:t>İ</w:t>
            </w:r>
            <w:r w:rsidRPr="007A3AD0">
              <w:rPr>
                <w:rFonts w:ascii="Calibri"/>
                <w:color w:val="221F1F"/>
                <w:sz w:val="20"/>
              </w:rPr>
              <w:t xml:space="preserve"> ve 3. SINIF Z</w:t>
            </w:r>
            <w:r w:rsidRPr="007A3AD0">
              <w:rPr>
                <w:rFonts w:ascii="Calibri"/>
                <w:color w:val="221F1F"/>
                <w:sz w:val="20"/>
              </w:rPr>
              <w:t>Ü</w:t>
            </w:r>
            <w:r w:rsidRPr="007A3AD0">
              <w:rPr>
                <w:rFonts w:ascii="Calibri"/>
                <w:color w:val="221F1F"/>
                <w:sz w:val="20"/>
              </w:rPr>
              <w:t xml:space="preserve">MRE </w:t>
            </w:r>
            <w:r w:rsidRPr="007A3AD0">
              <w:rPr>
                <w:rFonts w:ascii="Calibri"/>
                <w:color w:val="221F1F"/>
                <w:sz w:val="20"/>
              </w:rPr>
              <w:t>ÖĞ</w:t>
            </w:r>
            <w:r w:rsidRPr="007A3AD0">
              <w:rPr>
                <w:rFonts w:ascii="Calibri"/>
                <w:color w:val="221F1F"/>
                <w:sz w:val="20"/>
              </w:rPr>
              <w:t>RETMENLER</w:t>
            </w:r>
            <w:r w:rsidRPr="007A3AD0">
              <w:rPr>
                <w:rFonts w:ascii="Calibri"/>
                <w:color w:val="221F1F"/>
                <w:sz w:val="20"/>
              </w:rPr>
              <w:t>İ</w:t>
            </w:r>
          </w:p>
        </w:tc>
        <w:tc>
          <w:tcPr>
            <w:tcW w:w="1849" w:type="dxa"/>
            <w:tcBorders>
              <w:top w:val="single" w:sz="4" w:space="0" w:color="9A1724"/>
              <w:left w:val="single" w:sz="4" w:space="0" w:color="9A1724"/>
              <w:bottom w:val="single" w:sz="4" w:space="0" w:color="9A1724"/>
              <w:right w:val="single" w:sz="8" w:space="0" w:color="9A1724"/>
            </w:tcBorders>
            <w:shd w:val="clear" w:color="auto" w:fill="auto"/>
          </w:tcPr>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İLÇE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OKUL AİLE BİLİĞİ</w:t>
            </w:r>
          </w:p>
          <w:p w:rsidR="006C41CC" w:rsidRPr="00F3474C" w:rsidRDefault="006C41CC" w:rsidP="006C41CC">
            <w:pPr>
              <w:widowControl w:val="0"/>
              <w:spacing w:before="144" w:after="0" w:line="249" w:lineRule="auto"/>
              <w:ind w:left="254" w:right="242" w:hanging="1"/>
              <w:jc w:val="center"/>
              <w:rPr>
                <w:rFonts w:ascii="Calibri" w:eastAsia="Calibri" w:hAnsi="Calibri"/>
                <w:sz w:val="20"/>
                <w:lang w:val="en-US"/>
              </w:rPr>
            </w:pPr>
            <w:r w:rsidRPr="007A3AD0">
              <w:rPr>
                <w:rFonts w:ascii="Calibri" w:hAnsi="Calibri"/>
                <w:color w:val="221F1F"/>
                <w:w w:val="95"/>
                <w:sz w:val="20"/>
              </w:rPr>
              <w:t>ÖĞRETMENLER KURULU</w:t>
            </w:r>
          </w:p>
        </w:tc>
      </w:tr>
      <w:tr w:rsidR="006C41CC" w:rsidRPr="00F3474C" w:rsidTr="006C41CC">
        <w:trPr>
          <w:trHeight w:val="1005"/>
        </w:trPr>
        <w:tc>
          <w:tcPr>
            <w:tcW w:w="986" w:type="dxa"/>
            <w:vMerge/>
            <w:tcBorders>
              <w:left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567"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ascii="Calibri" w:eastAsia="Calibri" w:hAnsi="Calibri"/>
                <w:i/>
                <w:sz w:val="33"/>
                <w:lang w:val="en-US"/>
              </w:rPr>
            </w:pPr>
          </w:p>
          <w:p w:rsidR="006C41CC" w:rsidRPr="00F3474C" w:rsidRDefault="006C41CC" w:rsidP="006C41CC">
            <w:pPr>
              <w:widowControl w:val="0"/>
              <w:spacing w:after="0" w:line="276" w:lineRule="auto"/>
              <w:ind w:right="89"/>
              <w:jc w:val="right"/>
              <w:rPr>
                <w:rFonts w:ascii="Calibri" w:eastAsia="Calibri" w:hAnsi="Calibri"/>
                <w:sz w:val="20"/>
                <w:lang w:val="en-US"/>
              </w:rPr>
            </w:pPr>
            <w:r w:rsidRPr="00F3474C">
              <w:rPr>
                <w:rFonts w:ascii="Calibri" w:eastAsia="Calibri" w:hAnsi="Calibri"/>
                <w:color w:val="231F1F"/>
                <w:w w:val="90"/>
                <w:sz w:val="20"/>
                <w:lang w:val="en-US"/>
              </w:rPr>
              <w:t>PG</w:t>
            </w:r>
            <w:r w:rsidRPr="00F3474C">
              <w:rPr>
                <w:rFonts w:ascii="Calibri" w:eastAsia="Calibri" w:hAnsi="Calibri"/>
                <w:color w:val="231F1F"/>
                <w:spacing w:val="2"/>
                <w:w w:val="90"/>
                <w:sz w:val="20"/>
                <w:lang w:val="en-US"/>
              </w:rPr>
              <w:t xml:space="preserve"> </w:t>
            </w:r>
            <w:r w:rsidRPr="00F3474C">
              <w:rPr>
                <w:rFonts w:ascii="Calibri" w:eastAsia="Calibri" w:hAnsi="Calibri"/>
                <w:color w:val="231F1F"/>
                <w:w w:val="90"/>
                <w:sz w:val="20"/>
                <w:lang w:val="en-US"/>
              </w:rPr>
              <w:t>1.2.1</w:t>
            </w:r>
          </w:p>
        </w:tc>
        <w:tc>
          <w:tcPr>
            <w:tcW w:w="4862"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20 gün ve üzeri özürlü devamsızlık yapan öğrenci oranı (%)</w:t>
            </w:r>
          </w:p>
        </w:tc>
        <w:tc>
          <w:tcPr>
            <w:tcW w:w="109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ascii="Calibri" w:eastAsia="Calibri" w:hAnsi="Calibri"/>
                <w:i/>
                <w:sz w:val="33"/>
                <w:lang w:val="en-US"/>
              </w:rPr>
            </w:pPr>
            <w:r w:rsidRPr="007A3AD0">
              <w:rPr>
                <w:rFonts w:ascii="Calibri"/>
                <w:color w:val="221F1F"/>
                <w:sz w:val="20"/>
              </w:rPr>
              <w:t xml:space="preserve">OKUL </w:t>
            </w:r>
            <w:r w:rsidRPr="007A3AD0">
              <w:rPr>
                <w:rFonts w:ascii="Calibri"/>
                <w:color w:val="221F1F"/>
                <w:sz w:val="20"/>
              </w:rPr>
              <w:t>İ</w:t>
            </w:r>
            <w:r w:rsidRPr="007A3AD0">
              <w:rPr>
                <w:rFonts w:ascii="Calibri"/>
                <w:color w:val="221F1F"/>
                <w:sz w:val="20"/>
              </w:rPr>
              <w:t>DARES</w:t>
            </w:r>
            <w:r w:rsidRPr="007A3AD0">
              <w:rPr>
                <w:rFonts w:ascii="Calibri"/>
                <w:color w:val="221F1F"/>
                <w:sz w:val="20"/>
              </w:rPr>
              <w:t>İ</w:t>
            </w:r>
            <w:r w:rsidRPr="007A3AD0">
              <w:rPr>
                <w:rFonts w:ascii="Calibri"/>
                <w:color w:val="221F1F"/>
                <w:sz w:val="20"/>
              </w:rPr>
              <w:t xml:space="preserve"> ve 3. SINIF Z</w:t>
            </w:r>
            <w:r w:rsidRPr="007A3AD0">
              <w:rPr>
                <w:rFonts w:ascii="Calibri"/>
                <w:color w:val="221F1F"/>
                <w:sz w:val="20"/>
              </w:rPr>
              <w:t>Ü</w:t>
            </w:r>
            <w:r w:rsidRPr="007A3AD0">
              <w:rPr>
                <w:rFonts w:ascii="Calibri"/>
                <w:color w:val="221F1F"/>
                <w:sz w:val="20"/>
              </w:rPr>
              <w:t xml:space="preserve">MRE </w:t>
            </w:r>
            <w:r w:rsidRPr="007A3AD0">
              <w:rPr>
                <w:rFonts w:ascii="Calibri"/>
                <w:color w:val="221F1F"/>
                <w:sz w:val="20"/>
              </w:rPr>
              <w:t>ÖĞ</w:t>
            </w:r>
            <w:r w:rsidRPr="007A3AD0">
              <w:rPr>
                <w:rFonts w:ascii="Calibri"/>
                <w:color w:val="221F1F"/>
                <w:sz w:val="20"/>
              </w:rPr>
              <w:t>RETMENLER</w:t>
            </w:r>
            <w:r w:rsidRPr="007A3AD0">
              <w:rPr>
                <w:rFonts w:ascii="Calibri"/>
                <w:color w:val="221F1F"/>
                <w:sz w:val="20"/>
              </w:rPr>
              <w:t>İ</w:t>
            </w:r>
          </w:p>
        </w:tc>
        <w:tc>
          <w:tcPr>
            <w:tcW w:w="1849" w:type="dxa"/>
            <w:tcBorders>
              <w:top w:val="single" w:sz="4" w:space="0" w:color="9A1724"/>
              <w:left w:val="single" w:sz="4" w:space="0" w:color="9A1724"/>
              <w:bottom w:val="single" w:sz="4" w:space="0" w:color="9A1724"/>
              <w:right w:val="single" w:sz="8" w:space="0" w:color="9A1724"/>
            </w:tcBorders>
            <w:shd w:val="clear" w:color="auto" w:fill="auto"/>
          </w:tcPr>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İLÇE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OKUL AİLE BİLİĞİ</w:t>
            </w:r>
          </w:p>
          <w:p w:rsidR="006C41CC" w:rsidRPr="00F3474C" w:rsidRDefault="006C41CC" w:rsidP="006C41CC">
            <w:pPr>
              <w:widowControl w:val="0"/>
              <w:spacing w:before="144" w:after="0" w:line="249" w:lineRule="auto"/>
              <w:ind w:left="254" w:right="242" w:hanging="1"/>
              <w:jc w:val="center"/>
              <w:rPr>
                <w:rFonts w:ascii="Calibri" w:eastAsia="Calibri" w:hAnsi="Calibri"/>
                <w:color w:val="231F1F"/>
                <w:w w:val="90"/>
                <w:sz w:val="20"/>
                <w:lang w:val="en-US"/>
              </w:rPr>
            </w:pPr>
            <w:r w:rsidRPr="007A3AD0">
              <w:rPr>
                <w:rFonts w:ascii="Calibri" w:hAnsi="Calibri"/>
                <w:color w:val="221F1F"/>
                <w:w w:val="95"/>
                <w:sz w:val="20"/>
              </w:rPr>
              <w:t>ÖĞRETMENLER KURULU</w:t>
            </w:r>
          </w:p>
        </w:tc>
      </w:tr>
      <w:tr w:rsidR="006C41CC" w:rsidRPr="00F3474C" w:rsidTr="006C41CC">
        <w:trPr>
          <w:trHeight w:val="1005"/>
        </w:trPr>
        <w:tc>
          <w:tcPr>
            <w:tcW w:w="986" w:type="dxa"/>
            <w:vMerge/>
            <w:tcBorders>
              <w:top w:val="nil"/>
              <w:left w:val="nil"/>
              <w:bottom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567"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ascii="Calibri" w:eastAsia="Calibri" w:hAnsi="Calibri"/>
                <w:i/>
                <w:sz w:val="33"/>
                <w:lang w:val="en-US"/>
              </w:rPr>
            </w:pPr>
          </w:p>
          <w:p w:rsidR="006C41CC" w:rsidRPr="00F3474C" w:rsidRDefault="006C41CC" w:rsidP="006C41CC">
            <w:pPr>
              <w:widowControl w:val="0"/>
              <w:spacing w:after="0" w:line="276" w:lineRule="auto"/>
              <w:ind w:right="89"/>
              <w:jc w:val="right"/>
              <w:rPr>
                <w:rFonts w:ascii="Calibri" w:eastAsia="Calibri" w:hAnsi="Calibri"/>
                <w:sz w:val="20"/>
                <w:lang w:val="en-US"/>
              </w:rPr>
            </w:pPr>
            <w:r w:rsidRPr="00F3474C">
              <w:rPr>
                <w:rFonts w:ascii="Calibri" w:eastAsia="Calibri" w:hAnsi="Calibri"/>
                <w:color w:val="231F1F"/>
                <w:w w:val="90"/>
                <w:sz w:val="20"/>
                <w:lang w:val="en-US"/>
              </w:rPr>
              <w:t>PG</w:t>
            </w:r>
            <w:r w:rsidRPr="00F3474C">
              <w:rPr>
                <w:rFonts w:ascii="Calibri" w:eastAsia="Calibri" w:hAnsi="Calibri"/>
                <w:color w:val="231F1F"/>
                <w:spacing w:val="2"/>
                <w:w w:val="90"/>
                <w:sz w:val="20"/>
                <w:lang w:val="en-US"/>
              </w:rPr>
              <w:t xml:space="preserve"> </w:t>
            </w:r>
            <w:r w:rsidRPr="00F3474C">
              <w:rPr>
                <w:rFonts w:ascii="Calibri" w:eastAsia="Calibri" w:hAnsi="Calibri"/>
                <w:color w:val="231F1F"/>
                <w:w w:val="90"/>
                <w:sz w:val="20"/>
                <w:lang w:val="en-US"/>
              </w:rPr>
              <w:t>1.3.5</w:t>
            </w:r>
          </w:p>
        </w:tc>
        <w:tc>
          <w:tcPr>
            <w:tcW w:w="4862"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ascii="Calibri" w:eastAsia="Calibri" w:hAnsi="Calibri"/>
                <w:i/>
                <w:lang w:val="en-US"/>
              </w:rPr>
            </w:pPr>
          </w:p>
          <w:p w:rsidR="006C41CC" w:rsidRPr="00F3474C" w:rsidRDefault="006C41CC" w:rsidP="006C41CC">
            <w:pPr>
              <w:widowControl w:val="0"/>
              <w:spacing w:before="1" w:after="0" w:line="249" w:lineRule="auto"/>
              <w:ind w:left="75" w:right="62"/>
              <w:rPr>
                <w:rFonts w:ascii="Calibri" w:eastAsia="Calibri" w:hAnsi="Calibri"/>
                <w:sz w:val="20"/>
                <w:lang w:val="en-US"/>
              </w:rPr>
            </w:pPr>
            <w:r w:rsidRPr="00F3474C">
              <w:rPr>
                <w:rFonts w:ascii="Calibri" w:eastAsia="Calibri" w:hAnsi="Calibri"/>
                <w:color w:val="231F1F"/>
                <w:spacing w:val="-1"/>
                <w:w w:val="95"/>
                <w:sz w:val="20"/>
                <w:lang w:val="en-US"/>
              </w:rPr>
              <w:t>Geleneksel</w:t>
            </w:r>
            <w:r w:rsidRPr="00F3474C">
              <w:rPr>
                <w:rFonts w:ascii="Calibri" w:eastAsia="Calibri" w:hAnsi="Calibri"/>
                <w:color w:val="231F1F"/>
                <w:spacing w:val="-9"/>
                <w:w w:val="95"/>
                <w:sz w:val="20"/>
                <w:lang w:val="en-US"/>
              </w:rPr>
              <w:t xml:space="preserve"> </w:t>
            </w:r>
            <w:r w:rsidRPr="00F3474C">
              <w:rPr>
                <w:rFonts w:ascii="Calibri" w:eastAsia="Calibri" w:hAnsi="Calibri"/>
                <w:color w:val="231F1F"/>
                <w:w w:val="95"/>
                <w:sz w:val="20"/>
                <w:lang w:val="en-US"/>
              </w:rPr>
              <w:t>çocuk</w:t>
            </w:r>
            <w:r w:rsidRPr="00F3474C">
              <w:rPr>
                <w:rFonts w:ascii="Calibri" w:eastAsia="Calibri" w:hAnsi="Calibri"/>
                <w:color w:val="231F1F"/>
                <w:spacing w:val="-9"/>
                <w:w w:val="95"/>
                <w:sz w:val="20"/>
                <w:lang w:val="en-US"/>
              </w:rPr>
              <w:t xml:space="preserve"> </w:t>
            </w:r>
            <w:r w:rsidRPr="00F3474C">
              <w:rPr>
                <w:rFonts w:ascii="Calibri" w:eastAsia="Calibri" w:hAnsi="Calibri"/>
                <w:color w:val="231F1F"/>
                <w:w w:val="95"/>
                <w:sz w:val="20"/>
                <w:lang w:val="en-US"/>
              </w:rPr>
              <w:t>oyunlarına</w:t>
            </w:r>
            <w:r w:rsidRPr="00F3474C">
              <w:rPr>
                <w:rFonts w:ascii="Calibri" w:eastAsia="Calibri" w:hAnsi="Calibri"/>
                <w:color w:val="231F1F"/>
                <w:spacing w:val="-9"/>
                <w:w w:val="95"/>
                <w:sz w:val="20"/>
                <w:lang w:val="en-US"/>
              </w:rPr>
              <w:t xml:space="preserve"> </w:t>
            </w:r>
            <w:r w:rsidRPr="00F3474C">
              <w:rPr>
                <w:rFonts w:ascii="Calibri" w:eastAsia="Calibri" w:hAnsi="Calibri"/>
                <w:color w:val="231F1F"/>
                <w:w w:val="95"/>
                <w:sz w:val="20"/>
                <w:lang w:val="en-US"/>
              </w:rPr>
              <w:t>yönelik</w:t>
            </w:r>
            <w:r w:rsidRPr="00F3474C">
              <w:rPr>
                <w:rFonts w:ascii="Calibri" w:eastAsia="Calibri" w:hAnsi="Calibri"/>
                <w:color w:val="231F1F"/>
                <w:spacing w:val="-8"/>
                <w:w w:val="95"/>
                <w:sz w:val="20"/>
                <w:lang w:val="en-US"/>
              </w:rPr>
              <w:t xml:space="preserve"> </w:t>
            </w:r>
            <w:r w:rsidRPr="00F3474C">
              <w:rPr>
                <w:rFonts w:ascii="Calibri" w:eastAsia="Calibri" w:hAnsi="Calibri"/>
                <w:color w:val="231F1F"/>
                <w:w w:val="95"/>
                <w:sz w:val="20"/>
                <w:lang w:val="en-US"/>
              </w:rPr>
              <w:t>bahçe</w:t>
            </w:r>
            <w:r w:rsidRPr="00F3474C">
              <w:rPr>
                <w:rFonts w:ascii="Calibri" w:eastAsia="Calibri" w:hAnsi="Calibri"/>
                <w:color w:val="231F1F"/>
                <w:spacing w:val="-9"/>
                <w:w w:val="95"/>
                <w:sz w:val="20"/>
                <w:lang w:val="en-US"/>
              </w:rPr>
              <w:t xml:space="preserve"> </w:t>
            </w:r>
            <w:r w:rsidRPr="00F3474C">
              <w:rPr>
                <w:rFonts w:ascii="Calibri" w:eastAsia="Calibri" w:hAnsi="Calibri"/>
                <w:color w:val="231F1F"/>
                <w:w w:val="95"/>
                <w:sz w:val="20"/>
                <w:lang w:val="en-US"/>
              </w:rPr>
              <w:t>düzenlemesi</w:t>
            </w:r>
            <w:r w:rsidRPr="00F3474C">
              <w:rPr>
                <w:rFonts w:ascii="Calibri" w:eastAsia="Calibri" w:hAnsi="Calibri"/>
                <w:color w:val="231F1F"/>
                <w:spacing w:val="-9"/>
                <w:w w:val="95"/>
                <w:sz w:val="20"/>
                <w:lang w:val="en-US"/>
              </w:rPr>
              <w:t xml:space="preserve"> </w:t>
            </w:r>
            <w:r w:rsidRPr="00F3474C">
              <w:rPr>
                <w:rFonts w:ascii="Calibri" w:eastAsia="Calibri" w:hAnsi="Calibri"/>
                <w:color w:val="231F1F"/>
                <w:w w:val="95"/>
                <w:sz w:val="20"/>
                <w:lang w:val="en-US"/>
              </w:rPr>
              <w:t>ya-</w:t>
            </w:r>
            <w:r w:rsidRPr="00F3474C">
              <w:rPr>
                <w:rFonts w:ascii="Calibri" w:eastAsia="Calibri" w:hAnsi="Calibri"/>
                <w:color w:val="231F1F"/>
                <w:spacing w:val="-44"/>
                <w:w w:val="95"/>
                <w:sz w:val="20"/>
                <w:lang w:val="en-US"/>
              </w:rPr>
              <w:t xml:space="preserve"> </w:t>
            </w:r>
            <w:r w:rsidRPr="00F3474C">
              <w:rPr>
                <w:rFonts w:ascii="Calibri" w:eastAsia="Calibri" w:hAnsi="Calibri"/>
                <w:color w:val="231F1F"/>
                <w:w w:val="95"/>
                <w:sz w:val="20"/>
                <w:lang w:val="en-US"/>
              </w:rPr>
              <w:t>pılan</w:t>
            </w:r>
            <w:r w:rsidRPr="00F3474C">
              <w:rPr>
                <w:rFonts w:ascii="Calibri" w:eastAsia="Calibri" w:hAnsi="Calibri"/>
                <w:color w:val="231F1F"/>
                <w:spacing w:val="-10"/>
                <w:w w:val="95"/>
                <w:sz w:val="20"/>
                <w:lang w:val="en-US"/>
              </w:rPr>
              <w:t xml:space="preserve"> </w:t>
            </w:r>
            <w:r w:rsidRPr="00F3474C">
              <w:rPr>
                <w:rFonts w:ascii="Calibri" w:eastAsia="Calibri" w:hAnsi="Calibri"/>
                <w:color w:val="231F1F"/>
                <w:w w:val="95"/>
                <w:sz w:val="20"/>
                <w:lang w:val="en-US"/>
              </w:rPr>
              <w:t>okul</w:t>
            </w:r>
            <w:r w:rsidRPr="00F3474C">
              <w:rPr>
                <w:rFonts w:ascii="Calibri" w:eastAsia="Calibri" w:hAnsi="Calibri"/>
                <w:color w:val="231F1F"/>
                <w:spacing w:val="-10"/>
                <w:w w:val="95"/>
                <w:sz w:val="20"/>
                <w:lang w:val="en-US"/>
              </w:rPr>
              <w:t xml:space="preserve"> </w:t>
            </w:r>
            <w:r w:rsidRPr="00F3474C">
              <w:rPr>
                <w:rFonts w:ascii="Calibri" w:eastAsia="Calibri" w:hAnsi="Calibri"/>
                <w:color w:val="231F1F"/>
                <w:w w:val="95"/>
                <w:sz w:val="20"/>
                <w:lang w:val="en-US"/>
              </w:rPr>
              <w:t>oranı</w:t>
            </w:r>
            <w:r w:rsidRPr="00F3474C">
              <w:rPr>
                <w:rFonts w:ascii="Calibri" w:eastAsia="Calibri" w:hAnsi="Calibri"/>
                <w:color w:val="231F1F"/>
                <w:spacing w:val="-9"/>
                <w:w w:val="95"/>
                <w:sz w:val="20"/>
                <w:lang w:val="en-US"/>
              </w:rPr>
              <w:t xml:space="preserve"> </w:t>
            </w:r>
            <w:r w:rsidRPr="00F3474C">
              <w:rPr>
                <w:rFonts w:ascii="Calibri" w:eastAsia="Calibri" w:hAnsi="Calibri"/>
                <w:color w:val="231F1F"/>
                <w:w w:val="95"/>
                <w:sz w:val="20"/>
                <w:lang w:val="en-US"/>
              </w:rPr>
              <w:t>(%)</w:t>
            </w:r>
          </w:p>
        </w:tc>
        <w:tc>
          <w:tcPr>
            <w:tcW w:w="109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ascii="Calibri" w:eastAsia="Calibri" w:hAnsi="Calibri"/>
                <w:i/>
                <w:sz w:val="33"/>
                <w:lang w:val="en-US"/>
              </w:rPr>
            </w:pPr>
          </w:p>
          <w:p w:rsidR="006C41CC" w:rsidRPr="00F3474C" w:rsidRDefault="006C41CC" w:rsidP="006C41CC">
            <w:pPr>
              <w:widowControl w:val="0"/>
              <w:spacing w:after="0" w:line="276" w:lineRule="auto"/>
              <w:ind w:left="204"/>
              <w:rPr>
                <w:rFonts w:ascii="Calibri" w:eastAsia="Calibri" w:hAnsi="Calibri"/>
                <w:sz w:val="20"/>
                <w:lang w:val="en-US"/>
              </w:rPr>
            </w:pPr>
            <w:r w:rsidRPr="007A3AD0">
              <w:rPr>
                <w:rFonts w:ascii="Calibri"/>
                <w:color w:val="221F1F"/>
                <w:sz w:val="20"/>
              </w:rPr>
              <w:t xml:space="preserve">OKUL </w:t>
            </w:r>
            <w:r w:rsidRPr="007A3AD0">
              <w:rPr>
                <w:rFonts w:ascii="Calibri"/>
                <w:color w:val="221F1F"/>
                <w:sz w:val="20"/>
              </w:rPr>
              <w:t>İ</w:t>
            </w:r>
            <w:r w:rsidRPr="007A3AD0">
              <w:rPr>
                <w:rFonts w:ascii="Calibri"/>
                <w:color w:val="221F1F"/>
                <w:sz w:val="20"/>
              </w:rPr>
              <w:t>DARES</w:t>
            </w:r>
            <w:r w:rsidRPr="007A3AD0">
              <w:rPr>
                <w:rFonts w:ascii="Calibri"/>
                <w:color w:val="221F1F"/>
                <w:sz w:val="20"/>
              </w:rPr>
              <w:t>İ</w:t>
            </w:r>
            <w:r w:rsidRPr="007A3AD0">
              <w:rPr>
                <w:rFonts w:ascii="Calibri"/>
                <w:color w:val="221F1F"/>
                <w:sz w:val="20"/>
              </w:rPr>
              <w:t xml:space="preserve"> ve 3. SINIF Z</w:t>
            </w:r>
            <w:r w:rsidRPr="007A3AD0">
              <w:rPr>
                <w:rFonts w:ascii="Calibri"/>
                <w:color w:val="221F1F"/>
                <w:sz w:val="20"/>
              </w:rPr>
              <w:t>Ü</w:t>
            </w:r>
            <w:r w:rsidRPr="007A3AD0">
              <w:rPr>
                <w:rFonts w:ascii="Calibri"/>
                <w:color w:val="221F1F"/>
                <w:sz w:val="20"/>
              </w:rPr>
              <w:t xml:space="preserve">MRE </w:t>
            </w:r>
            <w:r w:rsidRPr="007A3AD0">
              <w:rPr>
                <w:rFonts w:ascii="Calibri"/>
                <w:color w:val="221F1F"/>
                <w:sz w:val="20"/>
              </w:rPr>
              <w:t>ÖĞ</w:t>
            </w:r>
            <w:r w:rsidRPr="007A3AD0">
              <w:rPr>
                <w:rFonts w:ascii="Calibri"/>
                <w:color w:val="221F1F"/>
                <w:sz w:val="20"/>
              </w:rPr>
              <w:t>RETMENLER</w:t>
            </w:r>
            <w:r w:rsidRPr="007A3AD0">
              <w:rPr>
                <w:rFonts w:ascii="Calibri"/>
                <w:color w:val="221F1F"/>
                <w:sz w:val="20"/>
              </w:rPr>
              <w:t>İ</w:t>
            </w:r>
          </w:p>
        </w:tc>
        <w:tc>
          <w:tcPr>
            <w:tcW w:w="1849" w:type="dxa"/>
            <w:tcBorders>
              <w:top w:val="single" w:sz="4" w:space="0" w:color="9A1724"/>
              <w:left w:val="single" w:sz="4" w:space="0" w:color="9A1724"/>
              <w:bottom w:val="single" w:sz="4" w:space="0" w:color="9A1724"/>
              <w:right w:val="single" w:sz="8" w:space="0" w:color="9A1724"/>
            </w:tcBorders>
            <w:shd w:val="clear" w:color="auto" w:fill="auto"/>
          </w:tcPr>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İLÇE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İL MEM</w:t>
            </w:r>
          </w:p>
          <w:p w:rsidR="006C41CC" w:rsidRPr="007A3AD0" w:rsidRDefault="006C41CC" w:rsidP="006C41CC">
            <w:pPr>
              <w:pStyle w:val="TableParagraph"/>
              <w:spacing w:before="150" w:line="249" w:lineRule="auto"/>
              <w:ind w:left="340" w:right="327" w:hanging="7"/>
              <w:jc w:val="center"/>
              <w:rPr>
                <w:rFonts w:ascii="Calibri" w:hAnsi="Calibri"/>
                <w:color w:val="221F1F"/>
                <w:w w:val="95"/>
                <w:sz w:val="20"/>
              </w:rPr>
            </w:pPr>
            <w:r w:rsidRPr="007A3AD0">
              <w:rPr>
                <w:rFonts w:ascii="Calibri" w:hAnsi="Calibri"/>
                <w:color w:val="221F1F"/>
                <w:w w:val="95"/>
                <w:sz w:val="20"/>
              </w:rPr>
              <w:t>OKUL AİLE BİLİĞİ</w:t>
            </w:r>
          </w:p>
          <w:p w:rsidR="006C41CC" w:rsidRPr="00F3474C" w:rsidRDefault="006C41CC" w:rsidP="006C41CC">
            <w:pPr>
              <w:widowControl w:val="0"/>
              <w:spacing w:before="144" w:after="0" w:line="249" w:lineRule="auto"/>
              <w:ind w:left="331" w:right="319" w:hanging="1"/>
              <w:jc w:val="center"/>
              <w:rPr>
                <w:rFonts w:ascii="Calibri" w:eastAsia="Calibri" w:hAnsi="Calibri"/>
                <w:sz w:val="20"/>
                <w:lang w:val="en-US"/>
              </w:rPr>
            </w:pPr>
            <w:r w:rsidRPr="007A3AD0">
              <w:rPr>
                <w:rFonts w:ascii="Calibri" w:hAnsi="Calibri"/>
                <w:color w:val="221F1F"/>
                <w:w w:val="95"/>
                <w:sz w:val="20"/>
              </w:rPr>
              <w:t>ÖĞRETMENLER KURULU</w:t>
            </w:r>
          </w:p>
        </w:tc>
      </w:tr>
    </w:tbl>
    <w:p w:rsidR="006C41CC" w:rsidRDefault="006C41CC" w:rsidP="006C41CC">
      <w:pPr>
        <w:tabs>
          <w:tab w:val="left" w:pos="2400"/>
        </w:tabs>
      </w:pPr>
    </w:p>
    <w:tbl>
      <w:tblPr>
        <w:tblW w:w="9355" w:type="dxa"/>
        <w:tblInd w:w="7"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986"/>
        <w:gridCol w:w="708"/>
        <w:gridCol w:w="4721"/>
        <w:gridCol w:w="963"/>
        <w:gridCol w:w="1977"/>
      </w:tblGrid>
      <w:tr w:rsidR="006C41CC" w:rsidRPr="00F3474C" w:rsidTr="006C41CC">
        <w:trPr>
          <w:trHeight w:val="974"/>
        </w:trPr>
        <w:tc>
          <w:tcPr>
            <w:tcW w:w="9355" w:type="dxa"/>
            <w:gridSpan w:val="5"/>
            <w:tcBorders>
              <w:top w:val="nil"/>
              <w:left w:val="nil"/>
              <w:bottom w:val="nil"/>
              <w:right w:val="nil"/>
            </w:tcBorders>
            <w:shd w:val="clear" w:color="auto" w:fill="9A1724"/>
          </w:tcPr>
          <w:p w:rsidR="006C41CC" w:rsidRPr="00F3474C" w:rsidRDefault="006C41CC" w:rsidP="006C41CC">
            <w:pPr>
              <w:widowControl w:val="0"/>
              <w:spacing w:before="86" w:after="200" w:line="276" w:lineRule="auto"/>
              <w:ind w:left="1576" w:right="1563"/>
              <w:jc w:val="center"/>
              <w:rPr>
                <w:rFonts w:ascii="Calibri" w:eastAsia="Calibri" w:hAnsi="Calibri"/>
                <w:b/>
                <w:lang w:val="en-US"/>
              </w:rPr>
            </w:pPr>
            <w:r w:rsidRPr="00F3474C">
              <w:rPr>
                <w:rFonts w:ascii="Calibri" w:eastAsia="Calibri" w:hAnsi="Calibri"/>
                <w:b/>
                <w:color w:val="FFFFFF"/>
                <w:w w:val="90"/>
                <w:lang w:val="en-US"/>
              </w:rPr>
              <w:lastRenderedPageBreak/>
              <w:t>AMAÇ</w:t>
            </w:r>
            <w:r w:rsidRPr="00F3474C">
              <w:rPr>
                <w:rFonts w:ascii="Calibri" w:eastAsia="Calibri" w:hAnsi="Calibri"/>
                <w:b/>
                <w:color w:val="FFFFFF"/>
                <w:spacing w:val="1"/>
                <w:w w:val="90"/>
                <w:lang w:val="en-US"/>
              </w:rPr>
              <w:t xml:space="preserve"> </w:t>
            </w:r>
            <w:r w:rsidRPr="00F3474C">
              <w:rPr>
                <w:rFonts w:ascii="Calibri" w:eastAsia="Calibri" w:hAnsi="Calibri"/>
                <w:b/>
                <w:color w:val="FFFFFF"/>
                <w:w w:val="90"/>
                <w:lang w:val="en-US"/>
              </w:rPr>
              <w:t>2</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HEDEFLERİNE</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İLİŞKİN</w:t>
            </w:r>
            <w:r w:rsidRPr="00F3474C">
              <w:rPr>
                <w:rFonts w:ascii="Calibri" w:eastAsia="Calibri" w:hAnsi="Calibri"/>
                <w:b/>
                <w:color w:val="FFFFFF"/>
                <w:spacing w:val="1"/>
                <w:w w:val="90"/>
                <w:lang w:val="en-US"/>
              </w:rPr>
              <w:t xml:space="preserve"> </w:t>
            </w:r>
            <w:r w:rsidRPr="00F3474C">
              <w:rPr>
                <w:rFonts w:ascii="Calibri" w:eastAsia="Calibri" w:hAnsi="Calibri"/>
                <w:b/>
                <w:color w:val="FFFFFF"/>
                <w:w w:val="90"/>
                <w:lang w:val="en-US"/>
              </w:rPr>
              <w:t>PERFORMANS</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GÖSTERGELERİ</w:t>
            </w:r>
          </w:p>
          <w:p w:rsidR="006C41CC" w:rsidRPr="00F3474C" w:rsidRDefault="006C41CC" w:rsidP="006C41CC">
            <w:pPr>
              <w:widowControl w:val="0"/>
              <w:tabs>
                <w:tab w:val="left" w:pos="1141"/>
                <w:tab w:val="left" w:pos="2687"/>
                <w:tab w:val="left" w:pos="6511"/>
                <w:tab w:val="left" w:pos="6639"/>
                <w:tab w:val="left" w:pos="7549"/>
                <w:tab w:val="left" w:pos="7905"/>
              </w:tabs>
              <w:spacing w:before="140" w:after="200" w:line="153" w:lineRule="auto"/>
              <w:ind w:left="301" w:right="165" w:hanging="136"/>
              <w:rPr>
                <w:rFonts w:ascii="Calibri" w:eastAsia="Calibri" w:hAnsi="Calibri"/>
                <w:b/>
                <w:lang w:val="en-US"/>
              </w:rPr>
            </w:pPr>
            <w:r w:rsidRPr="00F3474C">
              <w:rPr>
                <w:rFonts w:ascii="Calibri" w:eastAsia="Calibri" w:hAnsi="Calibri"/>
                <w:b/>
                <w:color w:val="FFFFFF"/>
                <w:lang w:val="en-US"/>
              </w:rPr>
              <w:t>Hedef</w:t>
            </w:r>
            <w:r w:rsidRPr="00F3474C">
              <w:rPr>
                <w:rFonts w:ascii="Calibri" w:eastAsia="Calibri" w:hAnsi="Calibri"/>
                <w:b/>
                <w:color w:val="FFFFFF"/>
                <w:lang w:val="en-US"/>
              </w:rPr>
              <w:tab/>
              <w:t>PG</w:t>
            </w:r>
            <w:r w:rsidRPr="00F3474C">
              <w:rPr>
                <w:rFonts w:ascii="Calibri" w:eastAsia="Calibri" w:hAnsi="Calibri"/>
                <w:b/>
                <w:color w:val="FFFFFF"/>
                <w:lang w:val="en-US"/>
              </w:rPr>
              <w:tab/>
            </w:r>
            <w:r w:rsidRPr="00F3474C">
              <w:rPr>
                <w:rFonts w:ascii="Calibri" w:eastAsia="Calibri" w:hAnsi="Calibri"/>
                <w:b/>
                <w:color w:val="FFFFFF"/>
                <w:w w:val="90"/>
                <w:position w:val="-11"/>
                <w:lang w:val="en-US"/>
              </w:rPr>
              <w:t>Performans</w:t>
            </w:r>
            <w:r w:rsidRPr="00F3474C">
              <w:rPr>
                <w:rFonts w:ascii="Calibri" w:eastAsia="Calibri" w:hAnsi="Calibri"/>
                <w:b/>
                <w:color w:val="FFFFFF"/>
                <w:spacing w:val="3"/>
                <w:w w:val="90"/>
                <w:position w:val="-11"/>
                <w:lang w:val="en-US"/>
              </w:rPr>
              <w:t xml:space="preserve"> </w:t>
            </w:r>
            <w:r w:rsidRPr="00F3474C">
              <w:rPr>
                <w:rFonts w:ascii="Calibri" w:eastAsia="Calibri" w:hAnsi="Calibri"/>
                <w:b/>
                <w:color w:val="FFFFFF"/>
                <w:w w:val="90"/>
                <w:position w:val="-11"/>
                <w:lang w:val="en-US"/>
              </w:rPr>
              <w:t>Göstergesi</w:t>
            </w:r>
            <w:r w:rsidRPr="00F3474C">
              <w:rPr>
                <w:rFonts w:ascii="Calibri" w:eastAsia="Calibri" w:hAnsi="Calibri"/>
                <w:b/>
                <w:color w:val="FFFFFF"/>
                <w:w w:val="90"/>
                <w:position w:val="-11"/>
                <w:lang w:val="en-US"/>
              </w:rPr>
              <w:tab/>
            </w:r>
            <w:r w:rsidRPr="00F3474C">
              <w:rPr>
                <w:rFonts w:ascii="Calibri" w:eastAsia="Calibri" w:hAnsi="Calibri"/>
                <w:b/>
                <w:color w:val="FFFFFF"/>
                <w:lang w:val="en-US"/>
              </w:rPr>
              <w:t>Sorumlu</w:t>
            </w:r>
            <w:r w:rsidRPr="00F3474C">
              <w:rPr>
                <w:rFonts w:ascii="Calibri" w:eastAsia="Calibri" w:hAnsi="Calibri"/>
                <w:b/>
                <w:color w:val="FFFFFF"/>
                <w:lang w:val="en-US"/>
              </w:rPr>
              <w:tab/>
            </w:r>
            <w:r w:rsidRPr="00F3474C">
              <w:rPr>
                <w:rFonts w:ascii="Calibri" w:eastAsia="Calibri" w:hAnsi="Calibri"/>
                <w:b/>
                <w:color w:val="FFFFFF"/>
                <w:w w:val="90"/>
                <w:lang w:val="en-US"/>
              </w:rPr>
              <w:t>İş</w:t>
            </w:r>
            <w:r w:rsidRPr="00F3474C">
              <w:rPr>
                <w:rFonts w:ascii="Calibri" w:eastAsia="Calibri" w:hAnsi="Calibri"/>
                <w:b/>
                <w:color w:val="FFFFFF"/>
                <w:spacing w:val="-11"/>
                <w:w w:val="90"/>
                <w:lang w:val="en-US"/>
              </w:rPr>
              <w:t xml:space="preserve"> </w:t>
            </w:r>
            <w:r w:rsidRPr="00F3474C">
              <w:rPr>
                <w:rFonts w:ascii="Calibri" w:eastAsia="Calibri" w:hAnsi="Calibri"/>
                <w:b/>
                <w:color w:val="FFFFFF"/>
                <w:w w:val="90"/>
                <w:lang w:val="en-US"/>
              </w:rPr>
              <w:t>Birliği</w:t>
            </w:r>
            <w:r w:rsidRPr="00F3474C">
              <w:rPr>
                <w:rFonts w:ascii="Calibri" w:eastAsia="Calibri" w:hAnsi="Calibri"/>
                <w:b/>
                <w:color w:val="FFFFFF"/>
                <w:spacing w:val="-10"/>
                <w:w w:val="90"/>
                <w:lang w:val="en-US"/>
              </w:rPr>
              <w:t xml:space="preserve"> </w:t>
            </w:r>
            <w:r w:rsidRPr="00F3474C">
              <w:rPr>
                <w:rFonts w:ascii="Calibri" w:eastAsia="Calibri" w:hAnsi="Calibri"/>
                <w:b/>
                <w:color w:val="FFFFFF"/>
                <w:w w:val="90"/>
                <w:lang w:val="en-US"/>
              </w:rPr>
              <w:t>Yapılacak</w:t>
            </w:r>
            <w:r w:rsidRPr="00F3474C">
              <w:rPr>
                <w:rFonts w:ascii="Calibri" w:eastAsia="Calibri" w:hAnsi="Calibri"/>
                <w:b/>
                <w:color w:val="FFFFFF"/>
                <w:spacing w:val="-47"/>
                <w:w w:val="90"/>
                <w:lang w:val="en-US"/>
              </w:rPr>
              <w:t xml:space="preserve"> </w:t>
            </w:r>
            <w:r w:rsidRPr="00F3474C">
              <w:rPr>
                <w:rFonts w:ascii="Calibri" w:eastAsia="Calibri" w:hAnsi="Calibri"/>
                <w:b/>
                <w:color w:val="FFFFFF"/>
                <w:lang w:val="en-US"/>
              </w:rPr>
              <w:t>No</w:t>
            </w:r>
            <w:r w:rsidRPr="00F3474C">
              <w:rPr>
                <w:rFonts w:ascii="Calibri" w:eastAsia="Calibri" w:hAnsi="Calibri"/>
                <w:b/>
                <w:color w:val="FFFFFF"/>
                <w:lang w:val="en-US"/>
              </w:rPr>
              <w:tab/>
              <w:t>No</w:t>
            </w:r>
            <w:r w:rsidRPr="00F3474C">
              <w:rPr>
                <w:rFonts w:ascii="Calibri" w:eastAsia="Calibri" w:hAnsi="Calibri"/>
                <w:b/>
                <w:color w:val="FFFFFF"/>
                <w:lang w:val="en-US"/>
              </w:rPr>
              <w:tab/>
            </w:r>
            <w:r w:rsidRPr="00F3474C">
              <w:rPr>
                <w:rFonts w:ascii="Calibri" w:eastAsia="Calibri" w:hAnsi="Calibri"/>
                <w:b/>
                <w:color w:val="FFFFFF"/>
                <w:lang w:val="en-US"/>
              </w:rPr>
              <w:tab/>
            </w:r>
            <w:r w:rsidRPr="00F3474C">
              <w:rPr>
                <w:rFonts w:ascii="Calibri" w:eastAsia="Calibri" w:hAnsi="Calibri"/>
                <w:b/>
                <w:color w:val="FFFFFF"/>
                <w:lang w:val="en-US"/>
              </w:rPr>
              <w:tab/>
              <w:t>Birim</w:t>
            </w:r>
            <w:r w:rsidRPr="00F3474C">
              <w:rPr>
                <w:rFonts w:ascii="Calibri" w:eastAsia="Calibri" w:hAnsi="Calibri"/>
                <w:b/>
                <w:color w:val="FFFFFF"/>
                <w:lang w:val="en-US"/>
              </w:rPr>
              <w:tab/>
            </w:r>
            <w:r w:rsidRPr="00F3474C">
              <w:rPr>
                <w:rFonts w:ascii="Calibri" w:eastAsia="Calibri" w:hAnsi="Calibri"/>
                <w:b/>
                <w:color w:val="FFFFFF"/>
                <w:lang w:val="en-US"/>
              </w:rPr>
              <w:tab/>
              <w:t>Birim(ler)</w:t>
            </w:r>
          </w:p>
        </w:tc>
      </w:tr>
      <w:tr w:rsidR="006C41CC" w:rsidRPr="00F3474C" w:rsidTr="006C41CC">
        <w:trPr>
          <w:trHeight w:val="770"/>
        </w:trPr>
        <w:tc>
          <w:tcPr>
            <w:tcW w:w="986" w:type="dxa"/>
            <w:vMerge w:val="restart"/>
            <w:tcBorders>
              <w:top w:val="nil"/>
              <w:left w:val="nil"/>
              <w:right w:val="nil"/>
            </w:tcBorders>
            <w:shd w:val="clear" w:color="auto" w:fill="9A1724"/>
          </w:tcPr>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before="8" w:after="0" w:line="276" w:lineRule="auto"/>
              <w:rPr>
                <w:rFonts w:ascii="Calibri" w:eastAsia="Calibri" w:hAnsi="Calibri"/>
                <w:i/>
                <w:sz w:val="35"/>
                <w:lang w:val="en-US"/>
              </w:rPr>
            </w:pPr>
          </w:p>
          <w:p w:rsidR="006C41CC" w:rsidRPr="00F3474C" w:rsidRDefault="006C41CC" w:rsidP="006C41CC">
            <w:pPr>
              <w:widowControl w:val="0"/>
              <w:spacing w:after="0" w:line="228" w:lineRule="auto"/>
              <w:ind w:left="296" w:right="146" w:hanging="131"/>
              <w:rPr>
                <w:rFonts w:ascii="Calibri" w:eastAsia="Calibri" w:hAnsi="Calibri"/>
                <w:b/>
                <w:lang w:val="en-US"/>
              </w:rPr>
            </w:pPr>
            <w:r w:rsidRPr="00F3474C">
              <w:rPr>
                <w:rFonts w:ascii="Calibri" w:eastAsia="Calibri" w:hAnsi="Calibri"/>
                <w:b/>
                <w:color w:val="FFFFFF"/>
                <w:w w:val="95"/>
                <w:lang w:val="en-US"/>
              </w:rPr>
              <w:t>Hedef</w:t>
            </w:r>
            <w:r w:rsidRPr="00F3474C">
              <w:rPr>
                <w:rFonts w:ascii="Calibri" w:eastAsia="Calibri" w:hAnsi="Calibri"/>
                <w:b/>
                <w:color w:val="FFFFFF"/>
                <w:spacing w:val="-50"/>
                <w:w w:val="95"/>
                <w:lang w:val="en-US"/>
              </w:rPr>
              <w:t xml:space="preserve"> </w:t>
            </w:r>
            <w:r w:rsidRPr="00F3474C">
              <w:rPr>
                <w:rFonts w:ascii="Calibri" w:eastAsia="Calibri" w:hAnsi="Calibri"/>
                <w:b/>
                <w:color w:val="FFFFFF"/>
                <w:lang w:val="en-US"/>
              </w:rPr>
              <w:t>2.1</w:t>
            </w:r>
          </w:p>
        </w:tc>
        <w:tc>
          <w:tcPr>
            <w:tcW w:w="708" w:type="dxa"/>
            <w:tcBorders>
              <w:top w:val="nil"/>
              <w:left w:val="nil"/>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eastAsia="Calibri"/>
                <w:i/>
                <w:sz w:val="23"/>
                <w:lang w:val="en-US"/>
              </w:rPr>
            </w:pPr>
          </w:p>
          <w:p w:rsidR="006C41CC" w:rsidRPr="00F3474C" w:rsidRDefault="006C41CC" w:rsidP="006C41CC">
            <w:pPr>
              <w:widowControl w:val="0"/>
              <w:spacing w:after="0" w:line="276" w:lineRule="auto"/>
              <w:ind w:right="89"/>
              <w:jc w:val="right"/>
              <w:rPr>
                <w:rFonts w:eastAsia="Calibri"/>
                <w:sz w:val="20"/>
                <w:lang w:val="en-US"/>
              </w:rPr>
            </w:pPr>
            <w:r w:rsidRPr="00F3474C">
              <w:rPr>
                <w:rFonts w:eastAsia="Calibri"/>
                <w:color w:val="231F1F"/>
                <w:w w:val="90"/>
                <w:sz w:val="20"/>
                <w:lang w:val="en-US"/>
              </w:rPr>
              <w:t>PG</w:t>
            </w:r>
            <w:r w:rsidRPr="00F3474C">
              <w:rPr>
                <w:rFonts w:eastAsia="Calibri"/>
                <w:color w:val="231F1F"/>
                <w:spacing w:val="2"/>
                <w:w w:val="90"/>
                <w:sz w:val="20"/>
                <w:lang w:val="en-US"/>
              </w:rPr>
              <w:t xml:space="preserve"> </w:t>
            </w:r>
            <w:r w:rsidRPr="00F3474C">
              <w:rPr>
                <w:rFonts w:eastAsia="Calibri"/>
                <w:color w:val="231F1F"/>
                <w:w w:val="90"/>
                <w:sz w:val="20"/>
                <w:lang w:val="en-US"/>
              </w:rPr>
              <w:t>2.1</w:t>
            </w:r>
          </w:p>
        </w:tc>
        <w:tc>
          <w:tcPr>
            <w:tcW w:w="4721"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Öğrenci başına okunan kitap sayısı</w:t>
            </w:r>
          </w:p>
        </w:tc>
        <w:tc>
          <w:tcPr>
            <w:tcW w:w="963"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eastAsia="Calibri"/>
                <w:i/>
                <w:sz w:val="23"/>
                <w:lang w:val="en-US"/>
              </w:rPr>
            </w:pPr>
          </w:p>
          <w:p w:rsidR="006C41CC" w:rsidRPr="00F3474C" w:rsidRDefault="006C41CC" w:rsidP="006C41CC">
            <w:pPr>
              <w:widowControl w:val="0"/>
              <w:spacing w:after="0" w:line="276" w:lineRule="auto"/>
              <w:ind w:left="51" w:right="48"/>
              <w:jc w:val="center"/>
              <w:rPr>
                <w:rFonts w:eastAsia="Calibri"/>
                <w:sz w:val="20"/>
                <w:lang w:val="en-US"/>
              </w:rPr>
            </w:pPr>
            <w:r w:rsidRPr="007A3AD0">
              <w:rPr>
                <w:color w:val="221F1F"/>
                <w:sz w:val="20"/>
              </w:rPr>
              <w:t>OKUL İDARESİ</w:t>
            </w:r>
          </w:p>
        </w:tc>
        <w:tc>
          <w:tcPr>
            <w:tcW w:w="1977" w:type="dxa"/>
            <w:tcBorders>
              <w:top w:val="nil"/>
              <w:left w:val="single" w:sz="4" w:space="0" w:color="9A1724"/>
              <w:bottom w:val="single" w:sz="4" w:space="0" w:color="9A1724"/>
              <w:right w:val="single" w:sz="8" w:space="0" w:color="9A1724"/>
            </w:tcBorders>
            <w:shd w:val="clear" w:color="auto" w:fill="auto"/>
          </w:tcPr>
          <w:p w:rsidR="006C41CC" w:rsidRPr="00F0477D" w:rsidRDefault="006C41CC" w:rsidP="006C41CC">
            <w:pPr>
              <w:pStyle w:val="TableParagraph"/>
              <w:spacing w:line="249" w:lineRule="auto"/>
              <w:ind w:left="139" w:right="83"/>
              <w:jc w:val="center"/>
              <w:rPr>
                <w:sz w:val="16"/>
                <w:szCs w:val="16"/>
              </w:rPr>
            </w:pPr>
            <w:r w:rsidRPr="00F0477D">
              <w:rPr>
                <w:sz w:val="16"/>
                <w:szCs w:val="16"/>
              </w:rPr>
              <w:t>İLÇE MEM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MEM</w:t>
            </w:r>
          </w:p>
          <w:p w:rsidR="006C41CC" w:rsidRPr="00F0477D" w:rsidRDefault="006C41CC" w:rsidP="006C41CC">
            <w:pPr>
              <w:pStyle w:val="TableParagraph"/>
              <w:spacing w:line="249" w:lineRule="auto"/>
              <w:ind w:left="139" w:right="83"/>
              <w:jc w:val="center"/>
              <w:rPr>
                <w:sz w:val="16"/>
                <w:szCs w:val="16"/>
              </w:rPr>
            </w:pPr>
            <w:r w:rsidRPr="00F0477D">
              <w:rPr>
                <w:sz w:val="16"/>
                <w:szCs w:val="16"/>
              </w:rPr>
              <w:t>OKUL AİLE BİLİĞİ</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ÖĞRETMENLER KURULU</w:t>
            </w:r>
          </w:p>
          <w:p w:rsidR="006C41CC" w:rsidRPr="00F0477D" w:rsidRDefault="006C41CC" w:rsidP="006C41CC">
            <w:pPr>
              <w:pStyle w:val="TableParagraph"/>
              <w:spacing w:line="249" w:lineRule="auto"/>
              <w:ind w:left="139" w:right="83"/>
              <w:jc w:val="center"/>
              <w:rPr>
                <w:sz w:val="16"/>
                <w:szCs w:val="16"/>
              </w:rPr>
            </w:pPr>
            <w:r w:rsidRPr="00F0477D">
              <w:rPr>
                <w:sz w:val="16"/>
                <w:szCs w:val="16"/>
              </w:rPr>
              <w:t>MELİKGAZİ RAM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SAĞLIK MÜDÜRLÜĞÜ</w:t>
            </w:r>
          </w:p>
          <w:p w:rsidR="006C41CC" w:rsidRPr="00F3474C" w:rsidRDefault="006C41CC" w:rsidP="006C41CC">
            <w:pPr>
              <w:widowControl w:val="0"/>
              <w:spacing w:before="29" w:after="0" w:line="249" w:lineRule="auto"/>
              <w:ind w:left="95" w:right="82"/>
              <w:jc w:val="center"/>
              <w:rPr>
                <w:rFonts w:eastAsia="Calibri"/>
                <w:sz w:val="20"/>
                <w:lang w:val="en-US"/>
              </w:rPr>
            </w:pPr>
            <w:r w:rsidRPr="00F0477D">
              <w:rPr>
                <w:sz w:val="16"/>
                <w:szCs w:val="16"/>
              </w:rPr>
              <w:t>HAYIRSEVERLER</w:t>
            </w:r>
          </w:p>
        </w:tc>
      </w:tr>
      <w:tr w:rsidR="006C41CC" w:rsidRPr="00F3474C" w:rsidTr="006C41CC">
        <w:trPr>
          <w:trHeight w:val="765"/>
        </w:trPr>
        <w:tc>
          <w:tcPr>
            <w:tcW w:w="986" w:type="dxa"/>
            <w:vMerge/>
            <w:tcBorders>
              <w:top w:val="nil"/>
              <w:left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08"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i/>
                <w:lang w:val="en-US"/>
              </w:rPr>
            </w:pPr>
          </w:p>
          <w:p w:rsidR="006C41CC" w:rsidRPr="00F3474C" w:rsidRDefault="006C41CC" w:rsidP="006C41CC">
            <w:pPr>
              <w:widowControl w:val="0"/>
              <w:spacing w:before="1" w:after="0" w:line="276" w:lineRule="auto"/>
              <w:ind w:right="89"/>
              <w:jc w:val="right"/>
              <w:rPr>
                <w:rFonts w:eastAsia="Calibri"/>
                <w:sz w:val="20"/>
                <w:lang w:val="en-US"/>
              </w:rPr>
            </w:pPr>
            <w:r w:rsidRPr="00F3474C">
              <w:rPr>
                <w:rFonts w:eastAsia="Calibri"/>
                <w:color w:val="231F1F"/>
                <w:w w:val="90"/>
                <w:sz w:val="20"/>
                <w:lang w:val="en-US"/>
              </w:rPr>
              <w:t>PG</w:t>
            </w:r>
            <w:r w:rsidRPr="00F3474C">
              <w:rPr>
                <w:rFonts w:eastAsia="Calibri"/>
                <w:color w:val="231F1F"/>
                <w:spacing w:val="2"/>
                <w:w w:val="90"/>
                <w:sz w:val="20"/>
                <w:lang w:val="en-US"/>
              </w:rPr>
              <w:t xml:space="preserve"> </w:t>
            </w:r>
            <w:r w:rsidRPr="00F3474C">
              <w:rPr>
                <w:rFonts w:eastAsia="Calibri"/>
                <w:color w:val="231F1F"/>
                <w:w w:val="90"/>
                <w:sz w:val="20"/>
                <w:lang w:val="en-US"/>
              </w:rPr>
              <w:t>2..2</w:t>
            </w:r>
          </w:p>
        </w:tc>
        <w:tc>
          <w:tcPr>
            <w:tcW w:w="472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Sağlıklı ve dengeli beslenme ile ilgili verilen eğitim sayısı</w:t>
            </w:r>
          </w:p>
        </w:tc>
        <w:tc>
          <w:tcPr>
            <w:tcW w:w="963"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i/>
                <w:lang w:val="en-US"/>
              </w:rPr>
            </w:pPr>
          </w:p>
          <w:p w:rsidR="006C41CC" w:rsidRPr="00F3474C" w:rsidRDefault="006C41CC" w:rsidP="006C41CC">
            <w:pPr>
              <w:widowControl w:val="0"/>
              <w:spacing w:before="1" w:after="0" w:line="276" w:lineRule="auto"/>
              <w:ind w:left="51" w:right="48"/>
              <w:jc w:val="center"/>
              <w:rPr>
                <w:rFonts w:eastAsia="Calibri"/>
                <w:sz w:val="20"/>
                <w:lang w:val="en-US"/>
              </w:rPr>
            </w:pPr>
            <w:r w:rsidRPr="007A3AD0">
              <w:rPr>
                <w:color w:val="221F1F"/>
                <w:sz w:val="20"/>
              </w:rPr>
              <w:t>OKUL İDARESİ</w:t>
            </w:r>
          </w:p>
        </w:tc>
        <w:tc>
          <w:tcPr>
            <w:tcW w:w="1977" w:type="dxa"/>
            <w:tcBorders>
              <w:top w:val="single" w:sz="4" w:space="0" w:color="9A1724"/>
              <w:left w:val="single" w:sz="4" w:space="0" w:color="9A1724"/>
              <w:bottom w:val="single" w:sz="4" w:space="0" w:color="9A1724"/>
              <w:right w:val="single" w:sz="8" w:space="0" w:color="9A1724"/>
            </w:tcBorders>
            <w:shd w:val="clear" w:color="auto" w:fill="auto"/>
          </w:tcPr>
          <w:p w:rsidR="006C41CC" w:rsidRPr="00F0477D" w:rsidRDefault="006C41CC" w:rsidP="006C41CC">
            <w:pPr>
              <w:pStyle w:val="TableParagraph"/>
              <w:spacing w:line="249" w:lineRule="auto"/>
              <w:ind w:left="139" w:right="83"/>
              <w:jc w:val="center"/>
              <w:rPr>
                <w:sz w:val="16"/>
                <w:szCs w:val="16"/>
              </w:rPr>
            </w:pPr>
            <w:r w:rsidRPr="00F0477D">
              <w:rPr>
                <w:sz w:val="16"/>
                <w:szCs w:val="16"/>
              </w:rPr>
              <w:t>İLÇE MEM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MEM</w:t>
            </w:r>
          </w:p>
          <w:p w:rsidR="006C41CC" w:rsidRPr="00F0477D" w:rsidRDefault="006C41CC" w:rsidP="006C41CC">
            <w:pPr>
              <w:pStyle w:val="TableParagraph"/>
              <w:spacing w:line="249" w:lineRule="auto"/>
              <w:ind w:left="139" w:right="83"/>
              <w:jc w:val="center"/>
              <w:rPr>
                <w:sz w:val="16"/>
                <w:szCs w:val="16"/>
              </w:rPr>
            </w:pPr>
            <w:r w:rsidRPr="00F0477D">
              <w:rPr>
                <w:sz w:val="16"/>
                <w:szCs w:val="16"/>
              </w:rPr>
              <w:t>OKUL AİLE BİLİĞİ</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ÖĞRETMENLER KURULU</w:t>
            </w:r>
          </w:p>
          <w:p w:rsidR="006C41CC" w:rsidRPr="00F0477D" w:rsidRDefault="006C41CC" w:rsidP="006C41CC">
            <w:pPr>
              <w:pStyle w:val="TableParagraph"/>
              <w:spacing w:line="249" w:lineRule="auto"/>
              <w:ind w:left="139" w:right="83"/>
              <w:jc w:val="center"/>
              <w:rPr>
                <w:sz w:val="16"/>
                <w:szCs w:val="16"/>
              </w:rPr>
            </w:pPr>
            <w:r w:rsidRPr="00F0477D">
              <w:rPr>
                <w:sz w:val="16"/>
                <w:szCs w:val="16"/>
              </w:rPr>
              <w:t>MELİKGAZİ RAM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SAĞLIK MÜDÜRLÜĞÜ</w:t>
            </w:r>
          </w:p>
          <w:p w:rsidR="006C41CC" w:rsidRPr="00F3474C" w:rsidRDefault="006C41CC" w:rsidP="006C41CC">
            <w:pPr>
              <w:widowControl w:val="0"/>
              <w:spacing w:before="24" w:after="0" w:line="249" w:lineRule="auto"/>
              <w:ind w:left="95" w:right="82"/>
              <w:jc w:val="center"/>
              <w:rPr>
                <w:rFonts w:eastAsia="Calibri"/>
                <w:sz w:val="20"/>
                <w:lang w:val="en-US"/>
              </w:rPr>
            </w:pPr>
            <w:r w:rsidRPr="00F0477D">
              <w:rPr>
                <w:sz w:val="16"/>
                <w:szCs w:val="16"/>
              </w:rPr>
              <w:t>HAYIRSEVERLER</w:t>
            </w:r>
          </w:p>
        </w:tc>
      </w:tr>
      <w:tr w:rsidR="006C41CC" w:rsidRPr="00F3474C" w:rsidTr="006C41CC">
        <w:trPr>
          <w:trHeight w:val="765"/>
        </w:trPr>
        <w:tc>
          <w:tcPr>
            <w:tcW w:w="986" w:type="dxa"/>
            <w:vMerge/>
            <w:tcBorders>
              <w:top w:val="nil"/>
              <w:left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08"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i/>
                <w:lang w:val="en-US"/>
              </w:rPr>
            </w:pPr>
          </w:p>
          <w:p w:rsidR="006C41CC" w:rsidRPr="00F3474C" w:rsidRDefault="006C41CC" w:rsidP="006C41CC">
            <w:pPr>
              <w:widowControl w:val="0"/>
              <w:spacing w:before="1" w:after="0" w:line="276" w:lineRule="auto"/>
              <w:ind w:right="89"/>
              <w:jc w:val="right"/>
              <w:rPr>
                <w:rFonts w:eastAsia="Calibri"/>
                <w:sz w:val="20"/>
                <w:lang w:val="en-US"/>
              </w:rPr>
            </w:pPr>
            <w:r w:rsidRPr="00F3474C">
              <w:rPr>
                <w:rFonts w:eastAsia="Calibri"/>
                <w:color w:val="231F1F"/>
                <w:w w:val="90"/>
                <w:sz w:val="20"/>
                <w:lang w:val="en-US"/>
              </w:rPr>
              <w:t>PG</w:t>
            </w:r>
            <w:r w:rsidRPr="00F3474C">
              <w:rPr>
                <w:rFonts w:eastAsia="Calibri"/>
                <w:color w:val="231F1F"/>
                <w:spacing w:val="2"/>
                <w:w w:val="90"/>
                <w:sz w:val="20"/>
                <w:lang w:val="en-US"/>
              </w:rPr>
              <w:t xml:space="preserve"> </w:t>
            </w:r>
            <w:r w:rsidRPr="00F3474C">
              <w:rPr>
                <w:rFonts w:eastAsia="Calibri"/>
                <w:color w:val="231F1F"/>
                <w:w w:val="90"/>
                <w:sz w:val="20"/>
                <w:lang w:val="en-US"/>
              </w:rPr>
              <w:t>2..3</w:t>
            </w:r>
          </w:p>
        </w:tc>
        <w:tc>
          <w:tcPr>
            <w:tcW w:w="472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Sağlıklı ve dengeli beslenme ile ilgili verilen eğitime katılan öğrenci sayısı</w:t>
            </w:r>
          </w:p>
        </w:tc>
        <w:tc>
          <w:tcPr>
            <w:tcW w:w="963"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i/>
                <w:lang w:val="en-US"/>
              </w:rPr>
            </w:pPr>
          </w:p>
          <w:p w:rsidR="006C41CC" w:rsidRPr="00F3474C" w:rsidRDefault="006C41CC" w:rsidP="006C41CC">
            <w:pPr>
              <w:widowControl w:val="0"/>
              <w:spacing w:before="1" w:after="0" w:line="276" w:lineRule="auto"/>
              <w:ind w:left="51" w:right="47"/>
              <w:jc w:val="center"/>
              <w:rPr>
                <w:rFonts w:eastAsia="Calibri"/>
                <w:sz w:val="20"/>
                <w:lang w:val="en-US"/>
              </w:rPr>
            </w:pPr>
            <w:r w:rsidRPr="00A35D9E">
              <w:rPr>
                <w:color w:val="221F1F"/>
                <w:sz w:val="20"/>
                <w:szCs w:val="22"/>
                <w:lang w:eastAsia="en-US"/>
              </w:rPr>
              <w:t>OKUL İDARESİ</w:t>
            </w:r>
          </w:p>
        </w:tc>
        <w:tc>
          <w:tcPr>
            <w:tcW w:w="1977" w:type="dxa"/>
            <w:tcBorders>
              <w:top w:val="single" w:sz="4" w:space="0" w:color="9A1724"/>
              <w:left w:val="single" w:sz="4" w:space="0" w:color="9A1724"/>
              <w:bottom w:val="single" w:sz="4" w:space="0" w:color="9A1724"/>
              <w:right w:val="single" w:sz="8" w:space="0" w:color="9A1724"/>
            </w:tcBorders>
            <w:shd w:val="clear" w:color="auto" w:fill="auto"/>
          </w:tcPr>
          <w:p w:rsidR="006C41CC" w:rsidRPr="00F0477D" w:rsidRDefault="006C41CC" w:rsidP="006C41CC">
            <w:pPr>
              <w:pStyle w:val="TableParagraph"/>
              <w:spacing w:line="249" w:lineRule="auto"/>
              <w:ind w:left="139" w:right="83"/>
              <w:jc w:val="center"/>
              <w:rPr>
                <w:sz w:val="16"/>
                <w:szCs w:val="16"/>
              </w:rPr>
            </w:pPr>
            <w:r w:rsidRPr="00F0477D">
              <w:rPr>
                <w:sz w:val="16"/>
                <w:szCs w:val="16"/>
              </w:rPr>
              <w:t>İLÇE MEM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MEM</w:t>
            </w:r>
          </w:p>
          <w:p w:rsidR="006C41CC" w:rsidRPr="00F0477D" w:rsidRDefault="006C41CC" w:rsidP="006C41CC">
            <w:pPr>
              <w:pStyle w:val="TableParagraph"/>
              <w:spacing w:line="249" w:lineRule="auto"/>
              <w:ind w:left="139" w:right="83"/>
              <w:jc w:val="center"/>
              <w:rPr>
                <w:sz w:val="16"/>
                <w:szCs w:val="16"/>
              </w:rPr>
            </w:pPr>
            <w:r w:rsidRPr="00F0477D">
              <w:rPr>
                <w:sz w:val="16"/>
                <w:szCs w:val="16"/>
              </w:rPr>
              <w:t>OKUL AİLE BİLİĞİ</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ÖĞRETMENLER KURULU</w:t>
            </w:r>
          </w:p>
          <w:p w:rsidR="006C41CC" w:rsidRPr="00F0477D" w:rsidRDefault="006C41CC" w:rsidP="006C41CC">
            <w:pPr>
              <w:pStyle w:val="TableParagraph"/>
              <w:spacing w:line="249" w:lineRule="auto"/>
              <w:ind w:left="139" w:right="83"/>
              <w:jc w:val="center"/>
              <w:rPr>
                <w:sz w:val="16"/>
                <w:szCs w:val="16"/>
              </w:rPr>
            </w:pPr>
            <w:r w:rsidRPr="00F0477D">
              <w:rPr>
                <w:sz w:val="16"/>
                <w:szCs w:val="16"/>
              </w:rPr>
              <w:t>MELİKGAZİ RAM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SAĞLIK MÜDÜRLÜĞÜ</w:t>
            </w:r>
          </w:p>
          <w:p w:rsidR="006C41CC" w:rsidRPr="00F3474C" w:rsidRDefault="006C41CC" w:rsidP="006C41CC">
            <w:pPr>
              <w:widowControl w:val="0"/>
              <w:spacing w:before="24" w:after="0" w:line="249" w:lineRule="auto"/>
              <w:ind w:left="95" w:right="82"/>
              <w:jc w:val="center"/>
              <w:rPr>
                <w:rFonts w:eastAsia="Calibri"/>
                <w:sz w:val="20"/>
                <w:lang w:val="en-US"/>
              </w:rPr>
            </w:pPr>
            <w:r w:rsidRPr="00F0477D">
              <w:rPr>
                <w:sz w:val="16"/>
                <w:szCs w:val="16"/>
              </w:rPr>
              <w:t>HAYIRSEVERLER</w:t>
            </w:r>
          </w:p>
        </w:tc>
      </w:tr>
      <w:tr w:rsidR="006C41CC" w:rsidRPr="00F3474C" w:rsidTr="006C41CC">
        <w:trPr>
          <w:trHeight w:val="765"/>
        </w:trPr>
        <w:tc>
          <w:tcPr>
            <w:tcW w:w="986" w:type="dxa"/>
            <w:vMerge/>
            <w:tcBorders>
              <w:top w:val="nil"/>
              <w:left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08"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i/>
                <w:lang w:val="en-US"/>
              </w:rPr>
            </w:pPr>
          </w:p>
          <w:p w:rsidR="006C41CC" w:rsidRPr="00F3474C" w:rsidRDefault="006C41CC" w:rsidP="006C41CC">
            <w:pPr>
              <w:widowControl w:val="0"/>
              <w:spacing w:before="1" w:after="0" w:line="276" w:lineRule="auto"/>
              <w:ind w:right="89"/>
              <w:jc w:val="right"/>
              <w:rPr>
                <w:rFonts w:eastAsia="Calibri"/>
                <w:sz w:val="20"/>
                <w:lang w:val="en-US"/>
              </w:rPr>
            </w:pPr>
            <w:r w:rsidRPr="00F3474C">
              <w:rPr>
                <w:rFonts w:eastAsia="Calibri"/>
                <w:color w:val="231F1F"/>
                <w:w w:val="90"/>
                <w:sz w:val="20"/>
                <w:lang w:val="en-US"/>
              </w:rPr>
              <w:t>PG</w:t>
            </w:r>
            <w:r w:rsidRPr="00F3474C">
              <w:rPr>
                <w:rFonts w:eastAsia="Calibri"/>
                <w:color w:val="231F1F"/>
                <w:spacing w:val="2"/>
                <w:w w:val="90"/>
                <w:sz w:val="20"/>
                <w:lang w:val="en-US"/>
              </w:rPr>
              <w:t xml:space="preserve"> </w:t>
            </w:r>
            <w:r w:rsidRPr="00F3474C">
              <w:rPr>
                <w:rFonts w:eastAsia="Calibri"/>
                <w:color w:val="231F1F"/>
                <w:w w:val="90"/>
                <w:sz w:val="20"/>
                <w:lang w:val="en-US"/>
              </w:rPr>
              <w:t>2..4</w:t>
            </w:r>
          </w:p>
        </w:tc>
        <w:tc>
          <w:tcPr>
            <w:tcW w:w="472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Çevre bilincinin artırılmasına yönelik verilen eğitim sayısı</w:t>
            </w:r>
          </w:p>
        </w:tc>
        <w:tc>
          <w:tcPr>
            <w:tcW w:w="963"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i/>
                <w:lang w:val="en-US"/>
              </w:rPr>
            </w:pPr>
          </w:p>
          <w:p w:rsidR="006C41CC" w:rsidRPr="00F3474C" w:rsidRDefault="006C41CC" w:rsidP="006C41CC">
            <w:pPr>
              <w:widowControl w:val="0"/>
              <w:spacing w:before="1" w:after="0" w:line="276" w:lineRule="auto"/>
              <w:ind w:left="51" w:right="47"/>
              <w:jc w:val="center"/>
              <w:rPr>
                <w:rFonts w:eastAsia="Calibri"/>
                <w:sz w:val="20"/>
                <w:lang w:val="en-US"/>
              </w:rPr>
            </w:pPr>
            <w:r w:rsidRPr="007A3AD0">
              <w:rPr>
                <w:color w:val="221F1F"/>
                <w:sz w:val="20"/>
              </w:rPr>
              <w:t>OKUL İDARESİ</w:t>
            </w:r>
          </w:p>
        </w:tc>
        <w:tc>
          <w:tcPr>
            <w:tcW w:w="1977" w:type="dxa"/>
            <w:tcBorders>
              <w:top w:val="single" w:sz="4" w:space="0" w:color="9A1724"/>
              <w:left w:val="single" w:sz="4" w:space="0" w:color="9A1724"/>
              <w:bottom w:val="single" w:sz="4" w:space="0" w:color="9A1724"/>
              <w:right w:val="single" w:sz="8" w:space="0" w:color="9A1724"/>
            </w:tcBorders>
            <w:shd w:val="clear" w:color="auto" w:fill="auto"/>
          </w:tcPr>
          <w:p w:rsidR="006C41CC" w:rsidRPr="00F0477D" w:rsidRDefault="006C41CC" w:rsidP="006C41CC">
            <w:pPr>
              <w:pStyle w:val="TableParagraph"/>
              <w:spacing w:line="249" w:lineRule="auto"/>
              <w:ind w:left="139" w:right="83"/>
              <w:jc w:val="center"/>
              <w:rPr>
                <w:sz w:val="16"/>
                <w:szCs w:val="16"/>
              </w:rPr>
            </w:pPr>
            <w:r w:rsidRPr="00F0477D">
              <w:rPr>
                <w:sz w:val="16"/>
                <w:szCs w:val="16"/>
              </w:rPr>
              <w:t>İLÇE MEM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MEM</w:t>
            </w:r>
          </w:p>
          <w:p w:rsidR="006C41CC" w:rsidRPr="00F0477D" w:rsidRDefault="006C41CC" w:rsidP="006C41CC">
            <w:pPr>
              <w:pStyle w:val="TableParagraph"/>
              <w:spacing w:line="249" w:lineRule="auto"/>
              <w:ind w:left="139" w:right="83"/>
              <w:jc w:val="center"/>
              <w:rPr>
                <w:sz w:val="16"/>
                <w:szCs w:val="16"/>
              </w:rPr>
            </w:pPr>
            <w:r w:rsidRPr="00F0477D">
              <w:rPr>
                <w:sz w:val="16"/>
                <w:szCs w:val="16"/>
              </w:rPr>
              <w:t>OKUL AİLE BİLİĞİ</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ÖĞRETMENLER KURULU</w:t>
            </w:r>
          </w:p>
          <w:p w:rsidR="006C41CC" w:rsidRPr="00F0477D" w:rsidRDefault="006C41CC" w:rsidP="006C41CC">
            <w:pPr>
              <w:pStyle w:val="TableParagraph"/>
              <w:spacing w:line="249" w:lineRule="auto"/>
              <w:ind w:left="139" w:right="83"/>
              <w:jc w:val="center"/>
              <w:rPr>
                <w:sz w:val="16"/>
                <w:szCs w:val="16"/>
              </w:rPr>
            </w:pPr>
            <w:r w:rsidRPr="00F0477D">
              <w:rPr>
                <w:sz w:val="16"/>
                <w:szCs w:val="16"/>
              </w:rPr>
              <w:t>MELİKGAZİ RAM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SAĞLIK MÜDÜRLÜĞÜ</w:t>
            </w:r>
          </w:p>
          <w:p w:rsidR="006C41CC" w:rsidRPr="00F3474C" w:rsidRDefault="006C41CC" w:rsidP="006C41CC">
            <w:pPr>
              <w:widowControl w:val="0"/>
              <w:spacing w:before="24" w:after="0" w:line="249" w:lineRule="auto"/>
              <w:ind w:left="95" w:right="82"/>
              <w:jc w:val="center"/>
              <w:rPr>
                <w:rFonts w:eastAsia="Calibri"/>
                <w:sz w:val="20"/>
                <w:lang w:val="en-US"/>
              </w:rPr>
            </w:pPr>
            <w:r w:rsidRPr="00F0477D">
              <w:rPr>
                <w:sz w:val="16"/>
                <w:szCs w:val="16"/>
              </w:rPr>
              <w:t>HAYIRSEVERLER</w:t>
            </w:r>
          </w:p>
        </w:tc>
      </w:tr>
      <w:tr w:rsidR="006C41CC" w:rsidRPr="00F3474C" w:rsidTr="006C41CC">
        <w:trPr>
          <w:trHeight w:val="765"/>
        </w:trPr>
        <w:tc>
          <w:tcPr>
            <w:tcW w:w="986" w:type="dxa"/>
            <w:vMerge/>
            <w:tcBorders>
              <w:top w:val="nil"/>
              <w:left w:val="nil"/>
              <w:bottom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08"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i/>
                <w:lang w:val="en-US"/>
              </w:rPr>
            </w:pPr>
          </w:p>
          <w:p w:rsidR="006C41CC" w:rsidRPr="00F3474C" w:rsidRDefault="006C41CC" w:rsidP="006C41CC">
            <w:pPr>
              <w:widowControl w:val="0"/>
              <w:spacing w:before="1" w:after="0" w:line="276" w:lineRule="auto"/>
              <w:ind w:right="89"/>
              <w:jc w:val="right"/>
              <w:rPr>
                <w:rFonts w:eastAsia="Calibri"/>
                <w:sz w:val="20"/>
                <w:lang w:val="en-US"/>
              </w:rPr>
            </w:pPr>
            <w:r w:rsidRPr="00F3474C">
              <w:rPr>
                <w:rFonts w:eastAsia="Calibri"/>
                <w:color w:val="231F1F"/>
                <w:w w:val="90"/>
                <w:sz w:val="20"/>
                <w:lang w:val="en-US"/>
              </w:rPr>
              <w:t>PG</w:t>
            </w:r>
            <w:r w:rsidRPr="00F3474C">
              <w:rPr>
                <w:rFonts w:eastAsia="Calibri"/>
                <w:color w:val="231F1F"/>
                <w:spacing w:val="2"/>
                <w:w w:val="90"/>
                <w:sz w:val="20"/>
                <w:lang w:val="en-US"/>
              </w:rPr>
              <w:t xml:space="preserve"> </w:t>
            </w:r>
            <w:r w:rsidRPr="00F3474C">
              <w:rPr>
                <w:rFonts w:eastAsia="Calibri"/>
                <w:color w:val="231F1F"/>
                <w:w w:val="90"/>
                <w:sz w:val="20"/>
                <w:lang w:val="en-US"/>
              </w:rPr>
              <w:t>2..5</w:t>
            </w:r>
          </w:p>
        </w:tc>
        <w:tc>
          <w:tcPr>
            <w:tcW w:w="472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Çevre bilincinin artırılmasına yönelik verilen eğitimlere katılan öğrenci sayısı</w:t>
            </w:r>
          </w:p>
        </w:tc>
        <w:tc>
          <w:tcPr>
            <w:tcW w:w="963"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jc w:val="center"/>
              <w:rPr>
                <w:rFonts w:eastAsia="Calibri"/>
                <w:i/>
                <w:lang w:val="en-US"/>
              </w:rPr>
            </w:pPr>
            <w:r w:rsidRPr="007A3AD0">
              <w:rPr>
                <w:color w:val="221F1F"/>
                <w:sz w:val="20"/>
              </w:rPr>
              <w:t>OKUL İDARESİ</w:t>
            </w:r>
          </w:p>
          <w:p w:rsidR="006C41CC" w:rsidRPr="00F3474C" w:rsidRDefault="006C41CC" w:rsidP="006C41CC">
            <w:pPr>
              <w:widowControl w:val="0"/>
              <w:spacing w:before="1" w:after="0" w:line="276" w:lineRule="auto"/>
              <w:ind w:left="51" w:right="46"/>
              <w:jc w:val="center"/>
              <w:rPr>
                <w:rFonts w:eastAsia="Calibri"/>
                <w:sz w:val="20"/>
                <w:lang w:val="en-US"/>
              </w:rPr>
            </w:pPr>
          </w:p>
        </w:tc>
        <w:tc>
          <w:tcPr>
            <w:tcW w:w="1977" w:type="dxa"/>
            <w:tcBorders>
              <w:top w:val="single" w:sz="4" w:space="0" w:color="9A1724"/>
              <w:left w:val="single" w:sz="4" w:space="0" w:color="9A1724"/>
              <w:bottom w:val="single" w:sz="4" w:space="0" w:color="9A1724"/>
              <w:right w:val="single" w:sz="8" w:space="0" w:color="9A1724"/>
            </w:tcBorders>
            <w:shd w:val="clear" w:color="auto" w:fill="auto"/>
          </w:tcPr>
          <w:p w:rsidR="006C41CC" w:rsidRPr="00F0477D" w:rsidRDefault="006C41CC" w:rsidP="006C41CC">
            <w:pPr>
              <w:pStyle w:val="TableParagraph"/>
              <w:spacing w:line="249" w:lineRule="auto"/>
              <w:ind w:left="139" w:right="83"/>
              <w:jc w:val="center"/>
              <w:rPr>
                <w:sz w:val="16"/>
                <w:szCs w:val="16"/>
              </w:rPr>
            </w:pPr>
            <w:r w:rsidRPr="00F0477D">
              <w:rPr>
                <w:sz w:val="16"/>
                <w:szCs w:val="16"/>
              </w:rPr>
              <w:t>İLÇE MEM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MEM</w:t>
            </w:r>
          </w:p>
          <w:p w:rsidR="006C41CC" w:rsidRPr="00F0477D" w:rsidRDefault="006C41CC" w:rsidP="006C41CC">
            <w:pPr>
              <w:pStyle w:val="TableParagraph"/>
              <w:spacing w:line="249" w:lineRule="auto"/>
              <w:ind w:left="139" w:right="83"/>
              <w:jc w:val="center"/>
              <w:rPr>
                <w:sz w:val="16"/>
                <w:szCs w:val="16"/>
              </w:rPr>
            </w:pPr>
            <w:r w:rsidRPr="00F0477D">
              <w:rPr>
                <w:sz w:val="16"/>
                <w:szCs w:val="16"/>
              </w:rPr>
              <w:t>OKUL AİLE BİLİĞİ</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ÖĞRETMENLER KURULU</w:t>
            </w:r>
          </w:p>
          <w:p w:rsidR="006C41CC" w:rsidRPr="00F0477D" w:rsidRDefault="006C41CC" w:rsidP="006C41CC">
            <w:pPr>
              <w:pStyle w:val="TableParagraph"/>
              <w:spacing w:line="249" w:lineRule="auto"/>
              <w:ind w:left="139" w:right="83"/>
              <w:jc w:val="center"/>
              <w:rPr>
                <w:sz w:val="16"/>
                <w:szCs w:val="16"/>
              </w:rPr>
            </w:pPr>
            <w:r w:rsidRPr="00F0477D">
              <w:rPr>
                <w:sz w:val="16"/>
                <w:szCs w:val="16"/>
              </w:rPr>
              <w:t>MELİKGAZİ RAM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lastRenderedPageBreak/>
              <w:t>İL SAĞLIK MÜDÜRLÜĞÜ</w:t>
            </w:r>
          </w:p>
          <w:p w:rsidR="006C41CC" w:rsidRPr="00F3474C" w:rsidRDefault="006C41CC" w:rsidP="006C41CC">
            <w:pPr>
              <w:widowControl w:val="0"/>
              <w:spacing w:before="24" w:after="0" w:line="249" w:lineRule="auto"/>
              <w:ind w:left="95" w:right="82"/>
              <w:jc w:val="center"/>
              <w:rPr>
                <w:rFonts w:eastAsia="Calibri"/>
                <w:sz w:val="20"/>
                <w:lang w:val="en-US"/>
              </w:rPr>
            </w:pPr>
            <w:r w:rsidRPr="00F0477D">
              <w:rPr>
                <w:sz w:val="16"/>
                <w:szCs w:val="16"/>
              </w:rPr>
              <w:t>HAYIRSEVERLER</w:t>
            </w:r>
          </w:p>
        </w:tc>
      </w:tr>
      <w:tr w:rsidR="006C41CC" w:rsidRPr="00F3474C" w:rsidTr="006C41CC">
        <w:trPr>
          <w:trHeight w:val="765"/>
        </w:trPr>
        <w:tc>
          <w:tcPr>
            <w:tcW w:w="986" w:type="dxa"/>
            <w:tcBorders>
              <w:top w:val="nil"/>
              <w:left w:val="nil"/>
              <w:bottom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08"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lang w:val="en-US"/>
              </w:rPr>
            </w:pPr>
            <w:r w:rsidRPr="00F3474C">
              <w:rPr>
                <w:rFonts w:eastAsia="Calibri"/>
                <w:lang w:val="en-US"/>
              </w:rPr>
              <w:t>PG 2.6</w:t>
            </w:r>
          </w:p>
        </w:tc>
        <w:tc>
          <w:tcPr>
            <w:tcW w:w="472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Nezaket kurallarına yönelik yapılan etkinlik sayısı</w:t>
            </w:r>
          </w:p>
        </w:tc>
        <w:tc>
          <w:tcPr>
            <w:tcW w:w="963"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i/>
                <w:lang w:val="en-US"/>
              </w:rPr>
            </w:pPr>
            <w:r w:rsidRPr="007A3AD0">
              <w:rPr>
                <w:color w:val="221F1F"/>
                <w:sz w:val="20"/>
              </w:rPr>
              <w:t>OKUL İDARESİ</w:t>
            </w:r>
          </w:p>
        </w:tc>
        <w:tc>
          <w:tcPr>
            <w:tcW w:w="1977" w:type="dxa"/>
            <w:tcBorders>
              <w:top w:val="single" w:sz="4" w:space="0" w:color="9A1724"/>
              <w:left w:val="single" w:sz="4" w:space="0" w:color="9A1724"/>
              <w:bottom w:val="single" w:sz="4" w:space="0" w:color="9A1724"/>
              <w:right w:val="single" w:sz="8" w:space="0" w:color="9A1724"/>
            </w:tcBorders>
            <w:shd w:val="clear" w:color="auto" w:fill="auto"/>
          </w:tcPr>
          <w:p w:rsidR="006C41CC" w:rsidRPr="00F0477D" w:rsidRDefault="006C41CC" w:rsidP="006C41CC">
            <w:pPr>
              <w:pStyle w:val="TableParagraph"/>
              <w:spacing w:line="249" w:lineRule="auto"/>
              <w:ind w:left="139" w:right="83"/>
              <w:jc w:val="center"/>
              <w:rPr>
                <w:sz w:val="16"/>
                <w:szCs w:val="16"/>
              </w:rPr>
            </w:pPr>
            <w:r w:rsidRPr="00F0477D">
              <w:rPr>
                <w:sz w:val="16"/>
                <w:szCs w:val="16"/>
              </w:rPr>
              <w:t>İLÇE MEM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MEM</w:t>
            </w:r>
          </w:p>
          <w:p w:rsidR="006C41CC" w:rsidRPr="00F0477D" w:rsidRDefault="006C41CC" w:rsidP="006C41CC">
            <w:pPr>
              <w:pStyle w:val="TableParagraph"/>
              <w:spacing w:line="249" w:lineRule="auto"/>
              <w:ind w:left="139" w:right="83"/>
              <w:jc w:val="center"/>
              <w:rPr>
                <w:sz w:val="16"/>
                <w:szCs w:val="16"/>
              </w:rPr>
            </w:pPr>
            <w:r w:rsidRPr="00F0477D">
              <w:rPr>
                <w:sz w:val="16"/>
                <w:szCs w:val="16"/>
              </w:rPr>
              <w:t>OKUL AİLE BİLİĞİ</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ÖĞRETMENLER KURULU</w:t>
            </w:r>
          </w:p>
          <w:p w:rsidR="006C41CC" w:rsidRPr="00F0477D" w:rsidRDefault="006C41CC" w:rsidP="006C41CC">
            <w:pPr>
              <w:pStyle w:val="TableParagraph"/>
              <w:spacing w:line="249" w:lineRule="auto"/>
              <w:ind w:left="139" w:right="83"/>
              <w:jc w:val="center"/>
              <w:rPr>
                <w:sz w:val="16"/>
                <w:szCs w:val="16"/>
              </w:rPr>
            </w:pPr>
            <w:r w:rsidRPr="00F0477D">
              <w:rPr>
                <w:sz w:val="16"/>
                <w:szCs w:val="16"/>
              </w:rPr>
              <w:t>MELİKGAZİ RAM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SAĞLIK MÜDÜRLÜĞÜ</w:t>
            </w:r>
          </w:p>
          <w:p w:rsidR="006C41CC" w:rsidRPr="00F3474C" w:rsidRDefault="006C41CC" w:rsidP="006C41CC">
            <w:pPr>
              <w:widowControl w:val="0"/>
              <w:spacing w:before="24" w:after="0" w:line="249" w:lineRule="auto"/>
              <w:ind w:left="95" w:right="82"/>
              <w:jc w:val="center"/>
              <w:rPr>
                <w:rFonts w:eastAsia="Calibri"/>
                <w:color w:val="231F1F"/>
                <w:sz w:val="20"/>
                <w:lang w:val="en-US"/>
              </w:rPr>
            </w:pPr>
            <w:r w:rsidRPr="00F0477D">
              <w:rPr>
                <w:sz w:val="16"/>
                <w:szCs w:val="16"/>
              </w:rPr>
              <w:t>HAYIRSEVERLER</w:t>
            </w:r>
          </w:p>
        </w:tc>
      </w:tr>
      <w:tr w:rsidR="006C41CC" w:rsidRPr="00F3474C" w:rsidTr="006C41CC">
        <w:trPr>
          <w:trHeight w:val="765"/>
        </w:trPr>
        <w:tc>
          <w:tcPr>
            <w:tcW w:w="986" w:type="dxa"/>
            <w:tcBorders>
              <w:top w:val="nil"/>
              <w:left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08"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lang w:val="en-US"/>
              </w:rPr>
            </w:pPr>
            <w:r w:rsidRPr="00F3474C">
              <w:rPr>
                <w:rFonts w:eastAsia="Calibri"/>
                <w:lang w:val="en-US"/>
              </w:rPr>
              <w:t>PG 2.7</w:t>
            </w:r>
          </w:p>
        </w:tc>
        <w:tc>
          <w:tcPr>
            <w:tcW w:w="4721"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Nezaket kurallarına yönelik yapılan etkinliklere katılan öğrenci sayısı</w:t>
            </w:r>
          </w:p>
        </w:tc>
        <w:tc>
          <w:tcPr>
            <w:tcW w:w="963"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0" w:after="0" w:line="276" w:lineRule="auto"/>
              <w:rPr>
                <w:rFonts w:eastAsia="Calibri"/>
                <w:i/>
                <w:lang w:val="en-US"/>
              </w:rPr>
            </w:pPr>
            <w:r w:rsidRPr="007A3AD0">
              <w:rPr>
                <w:color w:val="221F1F"/>
                <w:sz w:val="20"/>
              </w:rPr>
              <w:t>OKUL İDARESİ</w:t>
            </w:r>
          </w:p>
        </w:tc>
        <w:tc>
          <w:tcPr>
            <w:tcW w:w="1977" w:type="dxa"/>
            <w:tcBorders>
              <w:top w:val="single" w:sz="4" w:space="0" w:color="9A1724"/>
              <w:left w:val="single" w:sz="4" w:space="0" w:color="9A1724"/>
              <w:bottom w:val="single" w:sz="4" w:space="0" w:color="9A1724"/>
              <w:right w:val="single" w:sz="8" w:space="0" w:color="9A1724"/>
            </w:tcBorders>
            <w:shd w:val="clear" w:color="auto" w:fill="auto"/>
          </w:tcPr>
          <w:p w:rsidR="006C41CC" w:rsidRPr="00F0477D" w:rsidRDefault="006C41CC" w:rsidP="006C41CC">
            <w:pPr>
              <w:pStyle w:val="TableParagraph"/>
              <w:spacing w:line="249" w:lineRule="auto"/>
              <w:ind w:left="139" w:right="83"/>
              <w:jc w:val="center"/>
              <w:rPr>
                <w:sz w:val="16"/>
                <w:szCs w:val="16"/>
              </w:rPr>
            </w:pPr>
            <w:r w:rsidRPr="00F0477D">
              <w:rPr>
                <w:sz w:val="16"/>
                <w:szCs w:val="16"/>
              </w:rPr>
              <w:t>İLÇE MEM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MEM</w:t>
            </w:r>
          </w:p>
          <w:p w:rsidR="006C41CC" w:rsidRPr="00F0477D" w:rsidRDefault="006C41CC" w:rsidP="006C41CC">
            <w:pPr>
              <w:pStyle w:val="TableParagraph"/>
              <w:spacing w:line="249" w:lineRule="auto"/>
              <w:ind w:left="139" w:right="83"/>
              <w:jc w:val="center"/>
              <w:rPr>
                <w:sz w:val="16"/>
                <w:szCs w:val="16"/>
              </w:rPr>
            </w:pPr>
            <w:r w:rsidRPr="00F0477D">
              <w:rPr>
                <w:sz w:val="16"/>
                <w:szCs w:val="16"/>
              </w:rPr>
              <w:t>OKUL AİLE BİLİĞİ</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ÖĞRETMENLER KURULU</w:t>
            </w:r>
          </w:p>
          <w:p w:rsidR="006C41CC" w:rsidRPr="00F0477D" w:rsidRDefault="006C41CC" w:rsidP="006C41CC">
            <w:pPr>
              <w:pStyle w:val="TableParagraph"/>
              <w:spacing w:line="249" w:lineRule="auto"/>
              <w:ind w:left="139" w:right="83"/>
              <w:jc w:val="center"/>
              <w:rPr>
                <w:sz w:val="16"/>
                <w:szCs w:val="16"/>
              </w:rPr>
            </w:pPr>
            <w:r w:rsidRPr="00F0477D">
              <w:rPr>
                <w:sz w:val="16"/>
                <w:szCs w:val="16"/>
              </w:rPr>
              <w:t>MELİKGAZİ RAM</w:t>
            </w:r>
          </w:p>
          <w:p w:rsidR="006C41CC" w:rsidRPr="00F0477D" w:rsidRDefault="006C41CC" w:rsidP="006C41CC">
            <w:pPr>
              <w:pStyle w:val="TableParagraph"/>
              <w:spacing w:line="249" w:lineRule="auto"/>
              <w:ind w:left="139" w:right="83"/>
              <w:jc w:val="center"/>
              <w:rPr>
                <w:b/>
                <w:bCs/>
                <w:sz w:val="16"/>
                <w:szCs w:val="16"/>
              </w:rPr>
            </w:pPr>
            <w:r w:rsidRPr="00F0477D">
              <w:rPr>
                <w:b/>
                <w:bCs/>
                <w:sz w:val="16"/>
                <w:szCs w:val="16"/>
              </w:rPr>
              <w:t>İL SAĞLIK MÜDÜRLÜĞÜ</w:t>
            </w:r>
          </w:p>
          <w:p w:rsidR="006C41CC" w:rsidRPr="00F3474C" w:rsidRDefault="006C41CC" w:rsidP="006C41CC">
            <w:pPr>
              <w:widowControl w:val="0"/>
              <w:spacing w:before="24" w:after="0" w:line="249" w:lineRule="auto"/>
              <w:ind w:left="95" w:right="82"/>
              <w:jc w:val="center"/>
              <w:rPr>
                <w:rFonts w:eastAsia="Calibri"/>
                <w:color w:val="231F1F"/>
                <w:sz w:val="20"/>
                <w:lang w:val="en-US"/>
              </w:rPr>
            </w:pPr>
            <w:r w:rsidRPr="00F0477D">
              <w:rPr>
                <w:sz w:val="16"/>
                <w:szCs w:val="16"/>
              </w:rPr>
              <w:t>HAYIRSEVERLER</w:t>
            </w:r>
          </w:p>
        </w:tc>
      </w:tr>
    </w:tbl>
    <w:p w:rsidR="006C41CC" w:rsidRDefault="006C41CC" w:rsidP="006C41CC">
      <w:pPr>
        <w:tabs>
          <w:tab w:val="left" w:pos="2400"/>
        </w:tabs>
      </w:pPr>
    </w:p>
    <w:tbl>
      <w:tblPr>
        <w:tblW w:w="0" w:type="auto"/>
        <w:tblInd w:w="7"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986"/>
        <w:gridCol w:w="724"/>
        <w:gridCol w:w="4705"/>
        <w:gridCol w:w="963"/>
        <w:gridCol w:w="1977"/>
      </w:tblGrid>
      <w:tr w:rsidR="006C41CC" w:rsidRPr="00F3474C" w:rsidTr="006C41CC">
        <w:trPr>
          <w:trHeight w:val="974"/>
        </w:trPr>
        <w:tc>
          <w:tcPr>
            <w:tcW w:w="9355" w:type="dxa"/>
            <w:gridSpan w:val="5"/>
            <w:tcBorders>
              <w:top w:val="nil"/>
              <w:left w:val="nil"/>
              <w:bottom w:val="nil"/>
              <w:right w:val="nil"/>
            </w:tcBorders>
            <w:shd w:val="clear" w:color="auto" w:fill="9A1724"/>
          </w:tcPr>
          <w:p w:rsidR="006C41CC" w:rsidRPr="00F3474C" w:rsidRDefault="006C41CC" w:rsidP="006C41CC">
            <w:pPr>
              <w:widowControl w:val="0"/>
              <w:spacing w:before="86" w:after="200" w:line="276" w:lineRule="auto"/>
              <w:ind w:left="1576" w:right="1563"/>
              <w:jc w:val="center"/>
              <w:rPr>
                <w:rFonts w:ascii="Calibri" w:eastAsia="Calibri" w:hAnsi="Calibri"/>
                <w:b/>
                <w:lang w:val="en-US"/>
              </w:rPr>
            </w:pPr>
            <w:r w:rsidRPr="00F3474C">
              <w:rPr>
                <w:rFonts w:ascii="Calibri" w:eastAsia="Calibri" w:hAnsi="Calibri"/>
                <w:b/>
                <w:color w:val="FFFFFF"/>
                <w:w w:val="90"/>
                <w:lang w:val="en-US"/>
              </w:rPr>
              <w:t>AMAÇ</w:t>
            </w:r>
            <w:r w:rsidRPr="00F3474C">
              <w:rPr>
                <w:rFonts w:ascii="Calibri" w:eastAsia="Calibri" w:hAnsi="Calibri"/>
                <w:b/>
                <w:color w:val="FFFFFF"/>
                <w:spacing w:val="1"/>
                <w:w w:val="90"/>
                <w:lang w:val="en-US"/>
              </w:rPr>
              <w:t xml:space="preserve"> </w:t>
            </w:r>
            <w:r w:rsidRPr="00F3474C">
              <w:rPr>
                <w:rFonts w:ascii="Calibri" w:eastAsia="Calibri" w:hAnsi="Calibri"/>
                <w:b/>
                <w:color w:val="FFFFFF"/>
                <w:w w:val="90"/>
                <w:lang w:val="en-US"/>
              </w:rPr>
              <w:t>3</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HEDEFLERİNE</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İLİŞKİN</w:t>
            </w:r>
            <w:r w:rsidRPr="00F3474C">
              <w:rPr>
                <w:rFonts w:ascii="Calibri" w:eastAsia="Calibri" w:hAnsi="Calibri"/>
                <w:b/>
                <w:color w:val="FFFFFF"/>
                <w:spacing w:val="1"/>
                <w:w w:val="90"/>
                <w:lang w:val="en-US"/>
              </w:rPr>
              <w:t xml:space="preserve"> </w:t>
            </w:r>
            <w:r w:rsidRPr="00F3474C">
              <w:rPr>
                <w:rFonts w:ascii="Calibri" w:eastAsia="Calibri" w:hAnsi="Calibri"/>
                <w:b/>
                <w:color w:val="FFFFFF"/>
                <w:w w:val="90"/>
                <w:lang w:val="en-US"/>
              </w:rPr>
              <w:t>PERFORMANS</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GÖSTERGELERİ</w:t>
            </w:r>
          </w:p>
          <w:p w:rsidR="006C41CC" w:rsidRPr="00F3474C" w:rsidRDefault="006C41CC" w:rsidP="006C41CC">
            <w:pPr>
              <w:widowControl w:val="0"/>
              <w:tabs>
                <w:tab w:val="left" w:pos="1141"/>
                <w:tab w:val="left" w:pos="3051"/>
                <w:tab w:val="left" w:pos="6511"/>
                <w:tab w:val="left" w:pos="6639"/>
                <w:tab w:val="left" w:pos="7549"/>
                <w:tab w:val="left" w:pos="7905"/>
              </w:tabs>
              <w:spacing w:before="140" w:after="200" w:line="153" w:lineRule="auto"/>
              <w:ind w:left="301" w:right="165" w:hanging="136"/>
              <w:rPr>
                <w:rFonts w:ascii="Calibri" w:eastAsia="Calibri" w:hAnsi="Calibri"/>
                <w:b/>
                <w:lang w:val="en-US"/>
              </w:rPr>
            </w:pPr>
            <w:r w:rsidRPr="00F3474C">
              <w:rPr>
                <w:rFonts w:ascii="Calibri" w:eastAsia="Calibri" w:hAnsi="Calibri"/>
                <w:b/>
                <w:color w:val="FFFFFF"/>
                <w:lang w:val="en-US"/>
              </w:rPr>
              <w:t>Hedef</w:t>
            </w:r>
            <w:r w:rsidRPr="00F3474C">
              <w:rPr>
                <w:rFonts w:ascii="Calibri" w:eastAsia="Calibri" w:hAnsi="Calibri"/>
                <w:b/>
                <w:color w:val="FFFFFF"/>
                <w:lang w:val="en-US"/>
              </w:rPr>
              <w:tab/>
              <w:t>PG</w:t>
            </w:r>
            <w:r w:rsidRPr="00F3474C">
              <w:rPr>
                <w:rFonts w:ascii="Calibri" w:eastAsia="Calibri" w:hAnsi="Calibri"/>
                <w:b/>
                <w:color w:val="FFFFFF"/>
                <w:lang w:val="en-US"/>
              </w:rPr>
              <w:tab/>
            </w:r>
            <w:r w:rsidRPr="00F3474C">
              <w:rPr>
                <w:rFonts w:ascii="Calibri" w:eastAsia="Calibri" w:hAnsi="Calibri"/>
                <w:b/>
                <w:color w:val="FFFFFF"/>
                <w:w w:val="90"/>
                <w:position w:val="-11"/>
                <w:lang w:val="en-US"/>
              </w:rPr>
              <w:t>Performans</w:t>
            </w:r>
            <w:r w:rsidRPr="00F3474C">
              <w:rPr>
                <w:rFonts w:ascii="Calibri" w:eastAsia="Calibri" w:hAnsi="Calibri"/>
                <w:b/>
                <w:color w:val="FFFFFF"/>
                <w:spacing w:val="3"/>
                <w:w w:val="90"/>
                <w:position w:val="-11"/>
                <w:lang w:val="en-US"/>
              </w:rPr>
              <w:t xml:space="preserve"> </w:t>
            </w:r>
            <w:r w:rsidRPr="00F3474C">
              <w:rPr>
                <w:rFonts w:ascii="Calibri" w:eastAsia="Calibri" w:hAnsi="Calibri"/>
                <w:b/>
                <w:color w:val="FFFFFF"/>
                <w:w w:val="90"/>
                <w:position w:val="-11"/>
                <w:lang w:val="en-US"/>
              </w:rPr>
              <w:t>Göstergesi</w:t>
            </w:r>
            <w:r w:rsidRPr="00F3474C">
              <w:rPr>
                <w:rFonts w:ascii="Calibri" w:eastAsia="Calibri" w:hAnsi="Calibri"/>
                <w:b/>
                <w:color w:val="FFFFFF"/>
                <w:w w:val="90"/>
                <w:position w:val="-11"/>
                <w:lang w:val="en-US"/>
              </w:rPr>
              <w:tab/>
            </w:r>
            <w:r w:rsidRPr="00F3474C">
              <w:rPr>
                <w:rFonts w:ascii="Calibri" w:eastAsia="Calibri" w:hAnsi="Calibri"/>
                <w:b/>
                <w:color w:val="FFFFFF"/>
                <w:lang w:val="en-US"/>
              </w:rPr>
              <w:t>Sorumlu</w:t>
            </w:r>
            <w:r w:rsidRPr="00F3474C">
              <w:rPr>
                <w:rFonts w:ascii="Calibri" w:eastAsia="Calibri" w:hAnsi="Calibri"/>
                <w:b/>
                <w:color w:val="FFFFFF"/>
                <w:lang w:val="en-US"/>
              </w:rPr>
              <w:tab/>
            </w:r>
            <w:r w:rsidRPr="00F3474C">
              <w:rPr>
                <w:rFonts w:ascii="Calibri" w:eastAsia="Calibri" w:hAnsi="Calibri"/>
                <w:b/>
                <w:color w:val="FFFFFF"/>
                <w:w w:val="90"/>
                <w:lang w:val="en-US"/>
              </w:rPr>
              <w:t>İş</w:t>
            </w:r>
            <w:r w:rsidRPr="00F3474C">
              <w:rPr>
                <w:rFonts w:ascii="Calibri" w:eastAsia="Calibri" w:hAnsi="Calibri"/>
                <w:b/>
                <w:color w:val="FFFFFF"/>
                <w:spacing w:val="-11"/>
                <w:w w:val="90"/>
                <w:lang w:val="en-US"/>
              </w:rPr>
              <w:t xml:space="preserve"> </w:t>
            </w:r>
            <w:r w:rsidRPr="00F3474C">
              <w:rPr>
                <w:rFonts w:ascii="Calibri" w:eastAsia="Calibri" w:hAnsi="Calibri"/>
                <w:b/>
                <w:color w:val="FFFFFF"/>
                <w:w w:val="90"/>
                <w:lang w:val="en-US"/>
              </w:rPr>
              <w:t>Birliği</w:t>
            </w:r>
            <w:r w:rsidRPr="00F3474C">
              <w:rPr>
                <w:rFonts w:ascii="Calibri" w:eastAsia="Calibri" w:hAnsi="Calibri"/>
                <w:b/>
                <w:color w:val="FFFFFF"/>
                <w:spacing w:val="-10"/>
                <w:w w:val="90"/>
                <w:lang w:val="en-US"/>
              </w:rPr>
              <w:t xml:space="preserve"> </w:t>
            </w:r>
            <w:r w:rsidRPr="00F3474C">
              <w:rPr>
                <w:rFonts w:ascii="Calibri" w:eastAsia="Calibri" w:hAnsi="Calibri"/>
                <w:b/>
                <w:color w:val="FFFFFF"/>
                <w:w w:val="90"/>
                <w:lang w:val="en-US"/>
              </w:rPr>
              <w:t>Yapılacak</w:t>
            </w:r>
            <w:r w:rsidRPr="00F3474C">
              <w:rPr>
                <w:rFonts w:ascii="Calibri" w:eastAsia="Calibri" w:hAnsi="Calibri"/>
                <w:b/>
                <w:color w:val="FFFFFF"/>
                <w:spacing w:val="-47"/>
                <w:w w:val="90"/>
                <w:lang w:val="en-US"/>
              </w:rPr>
              <w:t xml:space="preserve"> </w:t>
            </w:r>
            <w:r w:rsidRPr="00F3474C">
              <w:rPr>
                <w:rFonts w:ascii="Calibri" w:eastAsia="Calibri" w:hAnsi="Calibri"/>
                <w:b/>
                <w:color w:val="FFFFFF"/>
                <w:lang w:val="en-US"/>
              </w:rPr>
              <w:t>No</w:t>
            </w:r>
            <w:r w:rsidRPr="00F3474C">
              <w:rPr>
                <w:rFonts w:ascii="Calibri" w:eastAsia="Calibri" w:hAnsi="Calibri"/>
                <w:b/>
                <w:color w:val="FFFFFF"/>
                <w:lang w:val="en-US"/>
              </w:rPr>
              <w:tab/>
              <w:t>No</w:t>
            </w:r>
            <w:r w:rsidRPr="00F3474C">
              <w:rPr>
                <w:rFonts w:ascii="Calibri" w:eastAsia="Calibri" w:hAnsi="Calibri"/>
                <w:b/>
                <w:color w:val="FFFFFF"/>
                <w:lang w:val="en-US"/>
              </w:rPr>
              <w:tab/>
            </w:r>
            <w:r w:rsidRPr="00F3474C">
              <w:rPr>
                <w:rFonts w:ascii="Calibri" w:eastAsia="Calibri" w:hAnsi="Calibri"/>
                <w:b/>
                <w:color w:val="FFFFFF"/>
                <w:lang w:val="en-US"/>
              </w:rPr>
              <w:tab/>
            </w:r>
            <w:r w:rsidRPr="00F3474C">
              <w:rPr>
                <w:rFonts w:ascii="Calibri" w:eastAsia="Calibri" w:hAnsi="Calibri"/>
                <w:b/>
                <w:color w:val="FFFFFF"/>
                <w:lang w:val="en-US"/>
              </w:rPr>
              <w:tab/>
              <w:t>Birim</w:t>
            </w:r>
            <w:r w:rsidRPr="00F3474C">
              <w:rPr>
                <w:rFonts w:ascii="Calibri" w:eastAsia="Calibri" w:hAnsi="Calibri"/>
                <w:b/>
                <w:color w:val="FFFFFF"/>
                <w:lang w:val="en-US"/>
              </w:rPr>
              <w:tab/>
            </w:r>
            <w:r w:rsidRPr="00F3474C">
              <w:rPr>
                <w:rFonts w:ascii="Calibri" w:eastAsia="Calibri" w:hAnsi="Calibri"/>
                <w:b/>
                <w:color w:val="FFFFFF"/>
                <w:lang w:val="en-US"/>
              </w:rPr>
              <w:tab/>
              <w:t>Birim(ler)</w:t>
            </w:r>
          </w:p>
        </w:tc>
      </w:tr>
      <w:tr w:rsidR="006C41CC" w:rsidRPr="00F3474C" w:rsidTr="006C41CC">
        <w:trPr>
          <w:trHeight w:val="1026"/>
        </w:trPr>
        <w:tc>
          <w:tcPr>
            <w:tcW w:w="986" w:type="dxa"/>
            <w:tcBorders>
              <w:top w:val="nil"/>
              <w:left w:val="nil"/>
              <w:right w:val="nil"/>
            </w:tcBorders>
            <w:shd w:val="clear" w:color="auto" w:fill="9A1724"/>
          </w:tcPr>
          <w:p w:rsidR="006C41CC" w:rsidRPr="00F3474C" w:rsidRDefault="006C41CC" w:rsidP="006C41CC">
            <w:pPr>
              <w:widowControl w:val="0"/>
              <w:spacing w:after="200" w:line="276" w:lineRule="auto"/>
              <w:rPr>
                <w:rFonts w:ascii="Calibri" w:eastAsia="Calibri" w:hAnsi="Calibri"/>
                <w:i/>
                <w:sz w:val="28"/>
                <w:lang w:val="en-US"/>
              </w:rPr>
            </w:pPr>
          </w:p>
          <w:p w:rsidR="006C41CC" w:rsidRPr="00F3474C" w:rsidRDefault="006C41CC" w:rsidP="006C41CC">
            <w:pPr>
              <w:widowControl w:val="0"/>
              <w:spacing w:before="187" w:after="200" w:line="228" w:lineRule="auto"/>
              <w:ind w:left="296" w:right="146" w:hanging="131"/>
              <w:rPr>
                <w:rFonts w:ascii="Calibri" w:eastAsia="Calibri" w:hAnsi="Calibri"/>
                <w:b/>
                <w:lang w:val="en-US"/>
              </w:rPr>
            </w:pPr>
            <w:r w:rsidRPr="00F3474C">
              <w:rPr>
                <w:rFonts w:ascii="Calibri" w:eastAsia="Calibri" w:hAnsi="Calibri"/>
                <w:b/>
                <w:color w:val="FFFFFF"/>
                <w:w w:val="95"/>
                <w:lang w:val="en-US"/>
              </w:rPr>
              <w:t>Hedef</w:t>
            </w:r>
            <w:r w:rsidRPr="00F3474C">
              <w:rPr>
                <w:rFonts w:ascii="Calibri" w:eastAsia="Calibri" w:hAnsi="Calibri"/>
                <w:b/>
                <w:color w:val="FFFFFF"/>
                <w:spacing w:val="-50"/>
                <w:w w:val="95"/>
                <w:lang w:val="en-US"/>
              </w:rPr>
              <w:t xml:space="preserve"> </w:t>
            </w:r>
            <w:r w:rsidRPr="00F3474C">
              <w:rPr>
                <w:rFonts w:ascii="Calibri" w:eastAsia="Calibri" w:hAnsi="Calibri"/>
                <w:b/>
                <w:color w:val="FFFFFF"/>
                <w:lang w:val="en-US"/>
              </w:rPr>
              <w:t>3.1</w:t>
            </w:r>
          </w:p>
        </w:tc>
        <w:tc>
          <w:tcPr>
            <w:tcW w:w="724" w:type="dxa"/>
            <w:tcBorders>
              <w:top w:val="nil"/>
              <w:left w:val="nil"/>
              <w:bottom w:val="single" w:sz="4" w:space="0" w:color="9A1724"/>
              <w:right w:val="single" w:sz="4" w:space="0" w:color="9A1724"/>
            </w:tcBorders>
            <w:shd w:val="clear" w:color="auto" w:fill="auto"/>
          </w:tcPr>
          <w:p w:rsidR="006C41CC" w:rsidRPr="00F3474C" w:rsidRDefault="006C41CC" w:rsidP="006C41CC">
            <w:pPr>
              <w:widowControl w:val="0"/>
              <w:spacing w:before="149" w:after="200" w:line="276" w:lineRule="auto"/>
              <w:ind w:right="89"/>
              <w:jc w:val="right"/>
              <w:rPr>
                <w:rFonts w:ascii="Calibri" w:eastAsia="Calibri" w:hAnsi="Calibri"/>
                <w:sz w:val="20"/>
                <w:lang w:val="en-US"/>
              </w:rPr>
            </w:pPr>
            <w:r w:rsidRPr="00F3474C">
              <w:rPr>
                <w:rFonts w:ascii="Calibri" w:eastAsia="Calibri" w:hAnsi="Calibri"/>
                <w:color w:val="231F1F"/>
                <w:w w:val="90"/>
                <w:sz w:val="20"/>
                <w:lang w:val="en-US"/>
              </w:rPr>
              <w:t>PG</w:t>
            </w:r>
            <w:r w:rsidRPr="00F3474C">
              <w:rPr>
                <w:rFonts w:ascii="Calibri" w:eastAsia="Calibri" w:hAnsi="Calibri"/>
                <w:color w:val="231F1F"/>
                <w:spacing w:val="2"/>
                <w:w w:val="90"/>
                <w:sz w:val="20"/>
                <w:lang w:val="en-US"/>
              </w:rPr>
              <w:t xml:space="preserve"> </w:t>
            </w:r>
            <w:r w:rsidRPr="00F3474C">
              <w:rPr>
                <w:rFonts w:ascii="Calibri" w:eastAsia="Calibri" w:hAnsi="Calibri"/>
                <w:color w:val="231F1F"/>
                <w:w w:val="90"/>
                <w:sz w:val="20"/>
                <w:lang w:val="en-US"/>
              </w:rPr>
              <w:t>3.1</w:t>
            </w:r>
          </w:p>
        </w:tc>
        <w:tc>
          <w:tcPr>
            <w:tcW w:w="4705"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29" w:after="200" w:line="249" w:lineRule="auto"/>
              <w:ind w:left="75"/>
              <w:rPr>
                <w:rFonts w:ascii="Calibri" w:eastAsia="Calibri" w:hAnsi="Calibri"/>
                <w:sz w:val="20"/>
                <w:lang w:val="en-US"/>
              </w:rPr>
            </w:pPr>
            <w:r w:rsidRPr="00F3474C">
              <w:rPr>
                <w:rFonts w:ascii="Book Antiqua" w:hAnsi="Book Antiqua"/>
                <w:b/>
                <w:bCs/>
                <w:szCs w:val="21"/>
              </w:rPr>
              <w:t>İyileştirilen fiziki mekân (derslikler, spor salonu, kütüphaneler, atölyeler vb.) sayısı.</w:t>
            </w:r>
          </w:p>
        </w:tc>
        <w:tc>
          <w:tcPr>
            <w:tcW w:w="963"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49" w:after="200" w:line="276" w:lineRule="auto"/>
              <w:ind w:left="113"/>
              <w:rPr>
                <w:rFonts w:ascii="Calibri" w:eastAsia="Calibri" w:hAnsi="Calibri"/>
                <w:sz w:val="20"/>
                <w:lang w:val="en-US"/>
              </w:rPr>
            </w:pPr>
            <w:r w:rsidRPr="007A3AD0">
              <w:rPr>
                <w:color w:val="221F1F"/>
                <w:sz w:val="20"/>
              </w:rPr>
              <w:t>OKUL İDARESİ</w:t>
            </w:r>
          </w:p>
        </w:tc>
        <w:tc>
          <w:tcPr>
            <w:tcW w:w="1977" w:type="dxa"/>
            <w:tcBorders>
              <w:top w:val="nil"/>
              <w:left w:val="single" w:sz="4" w:space="0" w:color="9A1724"/>
              <w:bottom w:val="single" w:sz="4" w:space="0" w:color="9A1724"/>
              <w:right w:val="single" w:sz="8" w:space="0" w:color="9A1724"/>
            </w:tcBorders>
            <w:shd w:val="clear" w:color="auto" w:fill="auto"/>
          </w:tcPr>
          <w:p w:rsidR="006C41CC" w:rsidRPr="006D621B" w:rsidRDefault="006C41CC" w:rsidP="006C41CC">
            <w:pPr>
              <w:pStyle w:val="TableParagraph"/>
              <w:spacing w:line="249" w:lineRule="auto"/>
              <w:ind w:left="245" w:right="188" w:firstLine="1"/>
              <w:rPr>
                <w:sz w:val="16"/>
                <w:szCs w:val="16"/>
              </w:rPr>
            </w:pPr>
            <w:r w:rsidRPr="006D621B">
              <w:rPr>
                <w:sz w:val="16"/>
                <w:szCs w:val="16"/>
              </w:rPr>
              <w:t>İLÇE MEM</w:t>
            </w:r>
          </w:p>
          <w:p w:rsidR="006C41CC" w:rsidRPr="006D621B" w:rsidRDefault="006C41CC" w:rsidP="006C41CC">
            <w:pPr>
              <w:pStyle w:val="TableParagraph"/>
              <w:spacing w:line="249" w:lineRule="auto"/>
              <w:ind w:left="245" w:right="188" w:firstLine="1"/>
              <w:rPr>
                <w:sz w:val="16"/>
                <w:szCs w:val="16"/>
              </w:rPr>
            </w:pPr>
            <w:r w:rsidRPr="006D621B">
              <w:rPr>
                <w:sz w:val="16"/>
                <w:szCs w:val="16"/>
              </w:rPr>
              <w:t>İL MEM</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OKUL AİLE BİLİĞİ</w:t>
            </w:r>
          </w:p>
          <w:p w:rsidR="006C41CC" w:rsidRPr="006D621B" w:rsidRDefault="006C41CC" w:rsidP="006C41CC">
            <w:pPr>
              <w:pStyle w:val="TableParagraph"/>
              <w:spacing w:line="249" w:lineRule="auto"/>
              <w:ind w:left="245" w:right="188" w:firstLine="1"/>
              <w:rPr>
                <w:sz w:val="16"/>
                <w:szCs w:val="16"/>
              </w:rPr>
            </w:pPr>
            <w:r w:rsidRPr="006D621B">
              <w:rPr>
                <w:sz w:val="16"/>
                <w:szCs w:val="16"/>
              </w:rPr>
              <w:t>ÖĞRETMENLER KURULU</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İL SAĞLIK MÜDÜRLÜĞÜ</w:t>
            </w:r>
          </w:p>
          <w:p w:rsidR="006C41CC" w:rsidRPr="00F3474C" w:rsidRDefault="006C41CC" w:rsidP="006C41CC">
            <w:pPr>
              <w:widowControl w:val="0"/>
              <w:spacing w:before="29" w:after="200" w:line="249" w:lineRule="auto"/>
              <w:ind w:left="563" w:right="437" w:hanging="111"/>
              <w:rPr>
                <w:rFonts w:ascii="Calibri" w:eastAsia="Calibri" w:hAnsi="Calibri"/>
                <w:sz w:val="20"/>
                <w:lang w:val="en-US"/>
              </w:rPr>
            </w:pPr>
            <w:r>
              <w:rPr>
                <w:sz w:val="16"/>
                <w:szCs w:val="16"/>
              </w:rPr>
              <w:t xml:space="preserve">     </w:t>
            </w:r>
            <w:r w:rsidRPr="006D621B">
              <w:rPr>
                <w:sz w:val="16"/>
                <w:szCs w:val="16"/>
              </w:rPr>
              <w:t>HAYIRSEVERLER</w:t>
            </w:r>
          </w:p>
        </w:tc>
      </w:tr>
    </w:tbl>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p w:rsidR="006C41CC" w:rsidRDefault="006C41CC" w:rsidP="006C41CC">
      <w:pPr>
        <w:tabs>
          <w:tab w:val="left" w:pos="2400"/>
        </w:tabs>
      </w:pPr>
    </w:p>
    <w:tbl>
      <w:tblPr>
        <w:tblW w:w="0" w:type="auto"/>
        <w:tblInd w:w="7"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986"/>
        <w:gridCol w:w="724"/>
        <w:gridCol w:w="3150"/>
        <w:gridCol w:w="1309"/>
        <w:gridCol w:w="3285"/>
      </w:tblGrid>
      <w:tr w:rsidR="006C41CC" w:rsidRPr="00F3474C" w:rsidTr="006C41CC">
        <w:trPr>
          <w:trHeight w:val="1412"/>
        </w:trPr>
        <w:tc>
          <w:tcPr>
            <w:tcW w:w="9454" w:type="dxa"/>
            <w:gridSpan w:val="5"/>
            <w:tcBorders>
              <w:top w:val="nil"/>
              <w:left w:val="nil"/>
              <w:bottom w:val="nil"/>
              <w:right w:val="nil"/>
            </w:tcBorders>
            <w:shd w:val="clear" w:color="auto" w:fill="9A1724"/>
          </w:tcPr>
          <w:p w:rsidR="006C41CC" w:rsidRPr="00F3474C" w:rsidRDefault="006C41CC" w:rsidP="006C41CC">
            <w:pPr>
              <w:widowControl w:val="0"/>
              <w:spacing w:before="86" w:after="200" w:line="276" w:lineRule="auto"/>
              <w:ind w:left="1626" w:right="1613"/>
              <w:jc w:val="center"/>
              <w:rPr>
                <w:rFonts w:ascii="Calibri" w:eastAsia="Calibri" w:hAnsi="Calibri"/>
                <w:b/>
                <w:lang w:val="en-US"/>
              </w:rPr>
            </w:pPr>
            <w:r w:rsidRPr="00F3474C">
              <w:rPr>
                <w:rFonts w:ascii="Calibri" w:eastAsia="Calibri" w:hAnsi="Calibri"/>
                <w:b/>
                <w:color w:val="FFFFFF"/>
                <w:w w:val="90"/>
                <w:lang w:val="en-US"/>
              </w:rPr>
              <w:lastRenderedPageBreak/>
              <w:t>AMAÇ</w:t>
            </w:r>
            <w:r w:rsidRPr="00F3474C">
              <w:rPr>
                <w:rFonts w:ascii="Calibri" w:eastAsia="Calibri" w:hAnsi="Calibri"/>
                <w:b/>
                <w:color w:val="FFFFFF"/>
                <w:spacing w:val="1"/>
                <w:w w:val="90"/>
                <w:lang w:val="en-US"/>
              </w:rPr>
              <w:t xml:space="preserve"> </w:t>
            </w:r>
            <w:r w:rsidRPr="00F3474C">
              <w:rPr>
                <w:rFonts w:ascii="Calibri" w:eastAsia="Calibri" w:hAnsi="Calibri"/>
                <w:b/>
                <w:color w:val="FFFFFF"/>
                <w:w w:val="90"/>
                <w:lang w:val="en-US"/>
              </w:rPr>
              <w:t>4</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HEDEFLERİNE</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İLİŞKİN</w:t>
            </w:r>
            <w:r w:rsidRPr="00F3474C">
              <w:rPr>
                <w:rFonts w:ascii="Calibri" w:eastAsia="Calibri" w:hAnsi="Calibri"/>
                <w:b/>
                <w:color w:val="FFFFFF"/>
                <w:spacing w:val="1"/>
                <w:w w:val="90"/>
                <w:lang w:val="en-US"/>
              </w:rPr>
              <w:t xml:space="preserve"> </w:t>
            </w:r>
            <w:r w:rsidRPr="00F3474C">
              <w:rPr>
                <w:rFonts w:ascii="Calibri" w:eastAsia="Calibri" w:hAnsi="Calibri"/>
                <w:b/>
                <w:color w:val="FFFFFF"/>
                <w:w w:val="90"/>
                <w:lang w:val="en-US"/>
              </w:rPr>
              <w:t>PERFORMANS</w:t>
            </w:r>
            <w:r w:rsidRPr="00F3474C">
              <w:rPr>
                <w:rFonts w:ascii="Calibri" w:eastAsia="Calibri" w:hAnsi="Calibri"/>
                <w:b/>
                <w:color w:val="FFFFFF"/>
                <w:spacing w:val="2"/>
                <w:w w:val="90"/>
                <w:lang w:val="en-US"/>
              </w:rPr>
              <w:t xml:space="preserve"> </w:t>
            </w:r>
            <w:r w:rsidRPr="00F3474C">
              <w:rPr>
                <w:rFonts w:ascii="Calibri" w:eastAsia="Calibri" w:hAnsi="Calibri"/>
                <w:b/>
                <w:color w:val="FFFFFF"/>
                <w:w w:val="90"/>
                <w:lang w:val="en-US"/>
              </w:rPr>
              <w:t>GÖSTERGELERİ</w:t>
            </w:r>
          </w:p>
          <w:p w:rsidR="006C41CC" w:rsidRPr="00F3474C" w:rsidRDefault="006C41CC" w:rsidP="006C41CC">
            <w:pPr>
              <w:widowControl w:val="0"/>
              <w:tabs>
                <w:tab w:val="left" w:pos="1141"/>
                <w:tab w:val="left" w:pos="2274"/>
                <w:tab w:val="left" w:pos="5129"/>
                <w:tab w:val="left" w:pos="5257"/>
                <w:tab w:val="left" w:pos="6512"/>
              </w:tabs>
              <w:spacing w:before="219" w:after="200" w:line="112" w:lineRule="auto"/>
              <w:ind w:left="301" w:right="335" w:hanging="136"/>
              <w:rPr>
                <w:rFonts w:ascii="Calibri" w:eastAsia="Calibri" w:hAnsi="Calibri"/>
                <w:b/>
                <w:lang w:val="en-US"/>
              </w:rPr>
            </w:pPr>
            <w:r w:rsidRPr="00F3474C">
              <w:rPr>
                <w:rFonts w:ascii="Calibri" w:eastAsia="Calibri" w:hAnsi="Calibri"/>
                <w:b/>
                <w:color w:val="FFFFFF"/>
                <w:position w:val="12"/>
                <w:lang w:val="en-US"/>
              </w:rPr>
              <w:t>Hedef</w:t>
            </w:r>
            <w:r w:rsidRPr="00F3474C">
              <w:rPr>
                <w:rFonts w:ascii="Calibri" w:eastAsia="Calibri" w:hAnsi="Calibri"/>
                <w:b/>
                <w:color w:val="FFFFFF"/>
                <w:position w:val="12"/>
                <w:lang w:val="en-US"/>
              </w:rPr>
              <w:tab/>
              <w:t>PG</w:t>
            </w:r>
            <w:r w:rsidRPr="00F3474C">
              <w:rPr>
                <w:rFonts w:ascii="Calibri" w:eastAsia="Calibri" w:hAnsi="Calibri"/>
                <w:b/>
                <w:color w:val="FFFFFF"/>
                <w:position w:val="12"/>
                <w:lang w:val="en-US"/>
              </w:rPr>
              <w:tab/>
            </w:r>
            <w:r w:rsidRPr="00F3474C">
              <w:rPr>
                <w:rFonts w:ascii="Calibri" w:eastAsia="Calibri" w:hAnsi="Calibri"/>
                <w:b/>
                <w:color w:val="FFFFFF"/>
                <w:w w:val="90"/>
                <w:lang w:val="en-US"/>
              </w:rPr>
              <w:t>Performans</w:t>
            </w:r>
            <w:r w:rsidRPr="00F3474C">
              <w:rPr>
                <w:rFonts w:ascii="Calibri" w:eastAsia="Calibri" w:hAnsi="Calibri"/>
                <w:b/>
                <w:color w:val="FFFFFF"/>
                <w:spacing w:val="3"/>
                <w:w w:val="90"/>
                <w:lang w:val="en-US"/>
              </w:rPr>
              <w:t xml:space="preserve"> </w:t>
            </w:r>
            <w:r w:rsidRPr="00F3474C">
              <w:rPr>
                <w:rFonts w:ascii="Calibri" w:eastAsia="Calibri" w:hAnsi="Calibri"/>
                <w:b/>
                <w:color w:val="FFFFFF"/>
                <w:w w:val="90"/>
                <w:lang w:val="en-US"/>
              </w:rPr>
              <w:t>Göstergesi</w:t>
            </w:r>
            <w:r w:rsidRPr="00F3474C">
              <w:rPr>
                <w:rFonts w:ascii="Calibri" w:eastAsia="Calibri" w:hAnsi="Calibri"/>
                <w:b/>
                <w:color w:val="FFFFFF"/>
                <w:w w:val="90"/>
                <w:lang w:val="en-US"/>
              </w:rPr>
              <w:tab/>
            </w:r>
            <w:r w:rsidRPr="00F3474C">
              <w:rPr>
                <w:rFonts w:ascii="Calibri" w:eastAsia="Calibri" w:hAnsi="Calibri"/>
                <w:b/>
                <w:color w:val="FFFFFF"/>
                <w:position w:val="12"/>
                <w:lang w:val="en-US"/>
              </w:rPr>
              <w:t>Sorumlu</w:t>
            </w:r>
            <w:r w:rsidRPr="00F3474C">
              <w:rPr>
                <w:rFonts w:ascii="Calibri" w:eastAsia="Calibri" w:hAnsi="Calibri"/>
                <w:b/>
                <w:color w:val="FFFFFF"/>
                <w:position w:val="12"/>
                <w:lang w:val="en-US"/>
              </w:rPr>
              <w:tab/>
            </w:r>
            <w:r w:rsidRPr="00F3474C">
              <w:rPr>
                <w:rFonts w:ascii="Calibri" w:eastAsia="Calibri" w:hAnsi="Calibri"/>
                <w:b/>
                <w:color w:val="FFFFFF"/>
                <w:w w:val="90"/>
                <w:lang w:val="en-US"/>
              </w:rPr>
              <w:t>İş</w:t>
            </w:r>
            <w:r w:rsidRPr="00F3474C">
              <w:rPr>
                <w:rFonts w:ascii="Calibri" w:eastAsia="Calibri" w:hAnsi="Calibri"/>
                <w:b/>
                <w:color w:val="FFFFFF"/>
                <w:spacing w:val="9"/>
                <w:w w:val="90"/>
                <w:lang w:val="en-US"/>
              </w:rPr>
              <w:t xml:space="preserve"> </w:t>
            </w:r>
            <w:r w:rsidRPr="00F3474C">
              <w:rPr>
                <w:rFonts w:ascii="Calibri" w:eastAsia="Calibri" w:hAnsi="Calibri"/>
                <w:b/>
                <w:color w:val="FFFFFF"/>
                <w:w w:val="90"/>
                <w:lang w:val="en-US"/>
              </w:rPr>
              <w:t>Birliği</w:t>
            </w:r>
            <w:r w:rsidRPr="00F3474C">
              <w:rPr>
                <w:rFonts w:ascii="Calibri" w:eastAsia="Calibri" w:hAnsi="Calibri"/>
                <w:b/>
                <w:color w:val="FFFFFF"/>
                <w:spacing w:val="9"/>
                <w:w w:val="90"/>
                <w:lang w:val="en-US"/>
              </w:rPr>
              <w:t xml:space="preserve"> </w:t>
            </w:r>
            <w:r w:rsidRPr="00F3474C">
              <w:rPr>
                <w:rFonts w:ascii="Calibri" w:eastAsia="Calibri" w:hAnsi="Calibri"/>
                <w:b/>
                <w:color w:val="FFFFFF"/>
                <w:w w:val="90"/>
                <w:lang w:val="en-US"/>
              </w:rPr>
              <w:t>Yapılacak</w:t>
            </w:r>
            <w:r w:rsidRPr="00F3474C">
              <w:rPr>
                <w:rFonts w:ascii="Calibri" w:eastAsia="Calibri" w:hAnsi="Calibri"/>
                <w:b/>
                <w:color w:val="FFFFFF"/>
                <w:spacing w:val="10"/>
                <w:w w:val="90"/>
                <w:lang w:val="en-US"/>
              </w:rPr>
              <w:t xml:space="preserve"> </w:t>
            </w:r>
            <w:r w:rsidRPr="00F3474C">
              <w:rPr>
                <w:rFonts w:ascii="Calibri" w:eastAsia="Calibri" w:hAnsi="Calibri"/>
                <w:b/>
                <w:color w:val="FFFFFF"/>
                <w:w w:val="90"/>
                <w:lang w:val="en-US"/>
              </w:rPr>
              <w:t>Birim(ler)</w:t>
            </w:r>
            <w:r w:rsidRPr="00F3474C">
              <w:rPr>
                <w:rFonts w:ascii="Calibri" w:eastAsia="Calibri" w:hAnsi="Calibri"/>
                <w:b/>
                <w:color w:val="FFFFFF"/>
                <w:spacing w:val="-47"/>
                <w:w w:val="90"/>
                <w:lang w:val="en-US"/>
              </w:rPr>
              <w:t xml:space="preserve"> </w:t>
            </w:r>
            <w:r w:rsidRPr="00F3474C">
              <w:rPr>
                <w:rFonts w:ascii="Calibri" w:eastAsia="Calibri" w:hAnsi="Calibri"/>
                <w:b/>
                <w:color w:val="FFFFFF"/>
                <w:lang w:val="en-US"/>
              </w:rPr>
              <w:t>No</w:t>
            </w:r>
            <w:r w:rsidRPr="00F3474C">
              <w:rPr>
                <w:rFonts w:ascii="Calibri" w:eastAsia="Calibri" w:hAnsi="Calibri"/>
                <w:b/>
                <w:color w:val="FFFFFF"/>
                <w:lang w:val="en-US"/>
              </w:rPr>
              <w:tab/>
              <w:t>No</w:t>
            </w:r>
            <w:r w:rsidRPr="00F3474C">
              <w:rPr>
                <w:rFonts w:ascii="Calibri" w:eastAsia="Calibri" w:hAnsi="Calibri"/>
                <w:b/>
                <w:color w:val="FFFFFF"/>
                <w:lang w:val="en-US"/>
              </w:rPr>
              <w:tab/>
            </w:r>
            <w:r w:rsidRPr="00F3474C">
              <w:rPr>
                <w:rFonts w:ascii="Calibri" w:eastAsia="Calibri" w:hAnsi="Calibri"/>
                <w:b/>
                <w:color w:val="FFFFFF"/>
                <w:lang w:val="en-US"/>
              </w:rPr>
              <w:tab/>
            </w:r>
            <w:r w:rsidRPr="00F3474C">
              <w:rPr>
                <w:rFonts w:ascii="Calibri" w:eastAsia="Calibri" w:hAnsi="Calibri"/>
                <w:b/>
                <w:color w:val="FFFFFF"/>
                <w:lang w:val="en-US"/>
              </w:rPr>
              <w:tab/>
              <w:t>Birim</w:t>
            </w:r>
          </w:p>
        </w:tc>
      </w:tr>
      <w:tr w:rsidR="006C41CC" w:rsidRPr="00F3474C" w:rsidTr="006C41CC">
        <w:trPr>
          <w:trHeight w:val="530"/>
        </w:trPr>
        <w:tc>
          <w:tcPr>
            <w:tcW w:w="986" w:type="dxa"/>
            <w:vMerge w:val="restart"/>
            <w:tcBorders>
              <w:top w:val="nil"/>
              <w:left w:val="nil"/>
              <w:right w:val="nil"/>
            </w:tcBorders>
            <w:shd w:val="clear" w:color="auto" w:fill="9A1724"/>
          </w:tcPr>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after="0" w:line="276" w:lineRule="auto"/>
              <w:rPr>
                <w:rFonts w:ascii="Calibri" w:eastAsia="Calibri" w:hAnsi="Calibri"/>
                <w:i/>
                <w:sz w:val="28"/>
                <w:lang w:val="en-US"/>
              </w:rPr>
            </w:pPr>
          </w:p>
          <w:p w:rsidR="006C41CC" w:rsidRPr="00F3474C" w:rsidRDefault="006C41CC" w:rsidP="006C41CC">
            <w:pPr>
              <w:widowControl w:val="0"/>
              <w:spacing w:before="225" w:after="0" w:line="228" w:lineRule="auto"/>
              <w:ind w:left="296" w:right="146" w:hanging="131"/>
              <w:rPr>
                <w:rFonts w:ascii="Calibri" w:eastAsia="Calibri" w:hAnsi="Calibri"/>
                <w:b/>
                <w:lang w:val="en-US"/>
              </w:rPr>
            </w:pPr>
            <w:r w:rsidRPr="00F3474C">
              <w:rPr>
                <w:rFonts w:ascii="Calibri" w:eastAsia="Calibri" w:hAnsi="Calibri"/>
                <w:b/>
                <w:color w:val="FFFFFF"/>
                <w:w w:val="95"/>
                <w:lang w:val="en-US"/>
              </w:rPr>
              <w:t>Hedef</w:t>
            </w:r>
            <w:r w:rsidRPr="00F3474C">
              <w:rPr>
                <w:rFonts w:ascii="Calibri" w:eastAsia="Calibri" w:hAnsi="Calibri"/>
                <w:b/>
                <w:color w:val="FFFFFF"/>
                <w:spacing w:val="-50"/>
                <w:w w:val="95"/>
                <w:lang w:val="en-US"/>
              </w:rPr>
              <w:t xml:space="preserve"> </w:t>
            </w:r>
            <w:r w:rsidRPr="00F3474C">
              <w:rPr>
                <w:rFonts w:ascii="Calibri" w:eastAsia="Calibri" w:hAnsi="Calibri"/>
                <w:b/>
                <w:color w:val="FFFFFF"/>
                <w:lang w:val="en-US"/>
              </w:rPr>
              <w:t>4.1</w:t>
            </w:r>
          </w:p>
        </w:tc>
        <w:tc>
          <w:tcPr>
            <w:tcW w:w="724" w:type="dxa"/>
            <w:tcBorders>
              <w:top w:val="nil"/>
              <w:left w:val="nil"/>
              <w:bottom w:val="single" w:sz="4" w:space="0" w:color="9A1724"/>
              <w:right w:val="single" w:sz="4" w:space="0" w:color="9A1724"/>
            </w:tcBorders>
            <w:shd w:val="clear" w:color="auto" w:fill="auto"/>
          </w:tcPr>
          <w:p w:rsidR="006C41CC" w:rsidRPr="00F3474C" w:rsidRDefault="006C41CC" w:rsidP="006C41CC">
            <w:pPr>
              <w:widowControl w:val="0"/>
              <w:spacing w:before="149" w:after="0" w:line="276" w:lineRule="auto"/>
              <w:ind w:left="62" w:right="61"/>
              <w:jc w:val="center"/>
              <w:rPr>
                <w:rFonts w:ascii="Calibri" w:eastAsia="Calibri" w:hAnsi="Calibri"/>
                <w:sz w:val="20"/>
                <w:lang w:val="en-US"/>
              </w:rPr>
            </w:pPr>
            <w:r w:rsidRPr="00F3474C">
              <w:rPr>
                <w:rFonts w:ascii="Calibri" w:eastAsia="Calibri" w:hAnsi="Calibri"/>
                <w:color w:val="231F1F"/>
                <w:w w:val="90"/>
                <w:sz w:val="20"/>
                <w:lang w:val="en-US"/>
              </w:rPr>
              <w:t>PG</w:t>
            </w:r>
            <w:r w:rsidRPr="00F3474C">
              <w:rPr>
                <w:rFonts w:ascii="Calibri" w:eastAsia="Calibri" w:hAnsi="Calibri"/>
                <w:color w:val="231F1F"/>
                <w:spacing w:val="2"/>
                <w:w w:val="90"/>
                <w:sz w:val="20"/>
                <w:lang w:val="en-US"/>
              </w:rPr>
              <w:t xml:space="preserve"> </w:t>
            </w:r>
            <w:r w:rsidRPr="00F3474C">
              <w:rPr>
                <w:rFonts w:ascii="Calibri" w:eastAsia="Calibri" w:hAnsi="Calibri"/>
                <w:color w:val="231F1F"/>
                <w:w w:val="90"/>
                <w:sz w:val="20"/>
                <w:lang w:val="en-US"/>
              </w:rPr>
              <w:t>4.1</w:t>
            </w:r>
          </w:p>
        </w:tc>
        <w:tc>
          <w:tcPr>
            <w:tcW w:w="3150" w:type="dxa"/>
            <w:tcBorders>
              <w:top w:val="nil"/>
              <w:left w:val="single" w:sz="4" w:space="0" w:color="9A1724"/>
              <w:bottom w:val="single" w:sz="4" w:space="0" w:color="9A1724"/>
              <w:right w:val="single" w:sz="4" w:space="0" w:color="9A1724"/>
            </w:tcBorders>
            <w:shd w:val="clear" w:color="auto" w:fill="auto"/>
          </w:tcPr>
          <w:p w:rsidR="006C41CC" w:rsidRPr="00D72952" w:rsidRDefault="006C41CC" w:rsidP="006C41CC">
            <w:pPr>
              <w:spacing w:after="0" w:line="300" w:lineRule="auto"/>
              <w:rPr>
                <w:rFonts w:ascii="Book Antiqua" w:hAnsi="Book Antiqua"/>
                <w:b/>
                <w:bCs/>
                <w:sz w:val="22"/>
                <w:szCs w:val="22"/>
              </w:rPr>
            </w:pPr>
            <w:r w:rsidRPr="00D72952">
              <w:rPr>
                <w:rFonts w:ascii="Book Antiqua" w:hAnsi="Book Antiqua"/>
                <w:b/>
                <w:bCs/>
                <w:sz w:val="22"/>
                <w:szCs w:val="22"/>
              </w:rPr>
              <w:t>PG.1.1 Okulda bir eğitim ve öğretim döneminde bilimsel, kültürel, sanatsal ve sportif alanlarda en az bir</w:t>
            </w:r>
          </w:p>
          <w:p w:rsidR="006C41CC" w:rsidRPr="00D72952" w:rsidRDefault="006C41CC" w:rsidP="006C41CC">
            <w:pPr>
              <w:spacing w:after="0" w:line="300" w:lineRule="auto"/>
              <w:rPr>
                <w:rFonts w:ascii="Book Antiqua" w:hAnsi="Book Antiqua"/>
                <w:b/>
                <w:bCs/>
                <w:sz w:val="22"/>
                <w:szCs w:val="22"/>
              </w:rPr>
            </w:pPr>
            <w:r w:rsidRPr="00D72952">
              <w:rPr>
                <w:rFonts w:ascii="Book Antiqua" w:hAnsi="Book Antiqua"/>
                <w:b/>
                <w:bCs/>
                <w:sz w:val="22"/>
                <w:szCs w:val="22"/>
              </w:rPr>
              <w:t>faaliyete katılan öğrenci oranı (%)</w:t>
            </w:r>
          </w:p>
        </w:tc>
        <w:tc>
          <w:tcPr>
            <w:tcW w:w="1309" w:type="dxa"/>
            <w:tcBorders>
              <w:top w:val="nil"/>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49" w:after="0" w:line="276" w:lineRule="auto"/>
              <w:ind w:left="197" w:right="193"/>
              <w:jc w:val="center"/>
              <w:rPr>
                <w:rFonts w:ascii="Calibri" w:eastAsia="Calibri" w:hAnsi="Calibri"/>
                <w:sz w:val="20"/>
                <w:lang w:val="en-US"/>
              </w:rPr>
            </w:pPr>
            <w:r w:rsidRPr="007A3AD0">
              <w:rPr>
                <w:color w:val="221F1F"/>
                <w:sz w:val="20"/>
              </w:rPr>
              <w:t>OKUL İDARESİ</w:t>
            </w:r>
          </w:p>
        </w:tc>
        <w:tc>
          <w:tcPr>
            <w:tcW w:w="3285" w:type="dxa"/>
            <w:tcBorders>
              <w:top w:val="nil"/>
              <w:left w:val="single" w:sz="4" w:space="0" w:color="9A1724"/>
              <w:bottom w:val="single" w:sz="4" w:space="0" w:color="9A1724"/>
              <w:right w:val="single" w:sz="8" w:space="0" w:color="9A1724"/>
            </w:tcBorders>
            <w:shd w:val="clear" w:color="auto" w:fill="auto"/>
          </w:tcPr>
          <w:p w:rsidR="006C41CC" w:rsidRPr="006D621B" w:rsidRDefault="006C41CC" w:rsidP="006C41CC">
            <w:pPr>
              <w:pStyle w:val="TableParagraph"/>
              <w:spacing w:line="249" w:lineRule="auto"/>
              <w:ind w:left="245" w:right="188" w:firstLine="1"/>
              <w:rPr>
                <w:sz w:val="16"/>
                <w:szCs w:val="16"/>
              </w:rPr>
            </w:pPr>
            <w:r w:rsidRPr="006D621B">
              <w:rPr>
                <w:sz w:val="16"/>
                <w:szCs w:val="16"/>
              </w:rPr>
              <w:t>İLÇE MEM</w:t>
            </w:r>
          </w:p>
          <w:p w:rsidR="006C41CC" w:rsidRPr="006D621B" w:rsidRDefault="006C41CC" w:rsidP="006C41CC">
            <w:pPr>
              <w:pStyle w:val="TableParagraph"/>
              <w:spacing w:line="249" w:lineRule="auto"/>
              <w:ind w:left="245" w:right="188" w:firstLine="1"/>
              <w:rPr>
                <w:sz w:val="16"/>
                <w:szCs w:val="16"/>
              </w:rPr>
            </w:pPr>
            <w:r w:rsidRPr="006D621B">
              <w:rPr>
                <w:sz w:val="16"/>
                <w:szCs w:val="16"/>
              </w:rPr>
              <w:t>İL MEM</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OKUL AİLE BİLİĞİ</w:t>
            </w:r>
          </w:p>
          <w:p w:rsidR="006C41CC" w:rsidRPr="006D621B" w:rsidRDefault="006C41CC" w:rsidP="006C41CC">
            <w:pPr>
              <w:pStyle w:val="TableParagraph"/>
              <w:spacing w:line="249" w:lineRule="auto"/>
              <w:ind w:left="245" w:right="188" w:firstLine="1"/>
              <w:rPr>
                <w:sz w:val="16"/>
                <w:szCs w:val="16"/>
              </w:rPr>
            </w:pPr>
            <w:r w:rsidRPr="006D621B">
              <w:rPr>
                <w:sz w:val="16"/>
                <w:szCs w:val="16"/>
              </w:rPr>
              <w:t>ÖĞRETMENLER KURULU</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İL SAĞLIK MÜDÜRLÜĞÜ</w:t>
            </w:r>
          </w:p>
          <w:p w:rsidR="006C41CC" w:rsidRPr="00F3474C" w:rsidRDefault="006C41CC" w:rsidP="006C41CC">
            <w:pPr>
              <w:widowControl w:val="0"/>
              <w:spacing w:before="29" w:after="0" w:line="249" w:lineRule="auto"/>
              <w:ind w:left="592" w:hanging="146"/>
              <w:rPr>
                <w:rFonts w:ascii="Calibri" w:eastAsia="Calibri" w:hAnsi="Calibri"/>
                <w:sz w:val="20"/>
                <w:lang w:val="en-US"/>
              </w:rPr>
            </w:pPr>
            <w:r>
              <w:rPr>
                <w:sz w:val="16"/>
                <w:szCs w:val="16"/>
              </w:rPr>
              <w:t xml:space="preserve">     </w:t>
            </w:r>
            <w:r w:rsidRPr="006D621B">
              <w:rPr>
                <w:sz w:val="16"/>
                <w:szCs w:val="16"/>
              </w:rPr>
              <w:t>HAYIRSEVERLER</w:t>
            </w:r>
          </w:p>
        </w:tc>
      </w:tr>
      <w:tr w:rsidR="006C41CC" w:rsidRPr="00F3474C" w:rsidTr="006C41CC">
        <w:trPr>
          <w:trHeight w:val="1005"/>
        </w:trPr>
        <w:tc>
          <w:tcPr>
            <w:tcW w:w="986" w:type="dxa"/>
            <w:vMerge/>
            <w:tcBorders>
              <w:top w:val="nil"/>
              <w:left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24"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ascii="Calibri" w:eastAsia="Calibri" w:hAnsi="Calibri"/>
                <w:i/>
                <w:sz w:val="33"/>
                <w:lang w:val="en-US"/>
              </w:rPr>
            </w:pPr>
          </w:p>
          <w:p w:rsidR="006C41CC" w:rsidRPr="00F3474C" w:rsidRDefault="006C41CC" w:rsidP="006C41CC">
            <w:pPr>
              <w:widowControl w:val="0"/>
              <w:spacing w:after="0" w:line="276" w:lineRule="auto"/>
              <w:ind w:left="62" w:right="62"/>
              <w:jc w:val="center"/>
              <w:rPr>
                <w:rFonts w:ascii="Calibri" w:eastAsia="Calibri" w:hAnsi="Calibri"/>
                <w:sz w:val="20"/>
                <w:lang w:val="en-US"/>
              </w:rPr>
            </w:pPr>
            <w:r w:rsidRPr="00F3474C">
              <w:rPr>
                <w:rFonts w:ascii="Calibri" w:eastAsia="Calibri" w:hAnsi="Calibri"/>
                <w:color w:val="231F1F"/>
                <w:w w:val="90"/>
                <w:sz w:val="20"/>
                <w:lang w:val="en-US"/>
              </w:rPr>
              <w:t>PG</w:t>
            </w:r>
            <w:r w:rsidRPr="00F3474C">
              <w:rPr>
                <w:rFonts w:ascii="Calibri" w:eastAsia="Calibri" w:hAnsi="Calibri"/>
                <w:color w:val="231F1F"/>
                <w:spacing w:val="2"/>
                <w:w w:val="90"/>
                <w:sz w:val="20"/>
                <w:lang w:val="en-US"/>
              </w:rPr>
              <w:t xml:space="preserve"> </w:t>
            </w:r>
            <w:r w:rsidRPr="00F3474C">
              <w:rPr>
                <w:rFonts w:ascii="Calibri" w:eastAsia="Calibri" w:hAnsi="Calibri"/>
                <w:color w:val="231F1F"/>
                <w:w w:val="90"/>
                <w:sz w:val="20"/>
                <w:lang w:val="en-US"/>
              </w:rPr>
              <w:t>4.2</w:t>
            </w:r>
          </w:p>
        </w:tc>
        <w:tc>
          <w:tcPr>
            <w:tcW w:w="3150" w:type="dxa"/>
            <w:tcBorders>
              <w:top w:val="single" w:sz="4" w:space="0" w:color="9A1724"/>
              <w:left w:val="single" w:sz="4" w:space="0" w:color="9A1724"/>
              <w:bottom w:val="single" w:sz="4" w:space="0" w:color="9A1724"/>
              <w:right w:val="single" w:sz="4" w:space="0" w:color="9A1724"/>
            </w:tcBorders>
            <w:shd w:val="clear" w:color="auto" w:fill="auto"/>
          </w:tcPr>
          <w:p w:rsidR="006C41CC" w:rsidRPr="00D72952" w:rsidRDefault="006C41CC" w:rsidP="006C41CC">
            <w:pPr>
              <w:spacing w:after="0" w:line="300" w:lineRule="auto"/>
              <w:rPr>
                <w:rFonts w:ascii="Book Antiqua" w:hAnsi="Book Antiqua"/>
                <w:b/>
                <w:bCs/>
                <w:sz w:val="22"/>
                <w:szCs w:val="22"/>
              </w:rPr>
            </w:pPr>
            <w:r w:rsidRPr="00D72952">
              <w:rPr>
                <w:rFonts w:ascii="Book Antiqua" w:hAnsi="Book Antiqua"/>
                <w:b/>
                <w:bCs/>
                <w:sz w:val="22"/>
                <w:szCs w:val="22"/>
              </w:rPr>
              <w:t>PG.1.2 Bir eğitim ve öğretim yılında en az iki sosyal sorumluluk ve toplum hizmeti çalışmalarına katılan öğrenci oranı (%)</w:t>
            </w:r>
          </w:p>
        </w:tc>
        <w:tc>
          <w:tcPr>
            <w:tcW w:w="1309"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4" w:after="0" w:line="276" w:lineRule="auto"/>
              <w:rPr>
                <w:rFonts w:ascii="Calibri" w:eastAsia="Calibri" w:hAnsi="Calibri"/>
                <w:i/>
                <w:sz w:val="33"/>
                <w:lang w:val="en-US"/>
              </w:rPr>
            </w:pPr>
          </w:p>
          <w:p w:rsidR="006C41CC" w:rsidRPr="00F3474C" w:rsidRDefault="006C41CC" w:rsidP="006C41CC">
            <w:pPr>
              <w:widowControl w:val="0"/>
              <w:spacing w:after="0" w:line="276" w:lineRule="auto"/>
              <w:ind w:left="197" w:right="194"/>
              <w:jc w:val="center"/>
              <w:rPr>
                <w:rFonts w:ascii="Calibri" w:eastAsia="Calibri" w:hAnsi="Calibri"/>
                <w:sz w:val="20"/>
                <w:lang w:val="en-US"/>
              </w:rPr>
            </w:pPr>
            <w:r w:rsidRPr="007A3AD0">
              <w:rPr>
                <w:color w:val="221F1F"/>
                <w:sz w:val="20"/>
              </w:rPr>
              <w:t>OKUL İDARESİ</w:t>
            </w:r>
          </w:p>
        </w:tc>
        <w:tc>
          <w:tcPr>
            <w:tcW w:w="3285" w:type="dxa"/>
            <w:tcBorders>
              <w:top w:val="single" w:sz="4" w:space="0" w:color="9A1724"/>
              <w:left w:val="single" w:sz="4" w:space="0" w:color="9A1724"/>
              <w:bottom w:val="single" w:sz="4" w:space="0" w:color="9A1724"/>
              <w:right w:val="single" w:sz="8" w:space="0" w:color="9A1724"/>
            </w:tcBorders>
            <w:shd w:val="clear" w:color="auto" w:fill="auto"/>
          </w:tcPr>
          <w:p w:rsidR="006C41CC" w:rsidRPr="006D621B" w:rsidRDefault="006C41CC" w:rsidP="006C41CC">
            <w:pPr>
              <w:pStyle w:val="TableParagraph"/>
              <w:spacing w:line="249" w:lineRule="auto"/>
              <w:ind w:left="245" w:right="188" w:firstLine="1"/>
              <w:rPr>
                <w:sz w:val="16"/>
                <w:szCs w:val="16"/>
              </w:rPr>
            </w:pPr>
            <w:r w:rsidRPr="006D621B">
              <w:rPr>
                <w:sz w:val="16"/>
                <w:szCs w:val="16"/>
              </w:rPr>
              <w:t>İLÇE MEM</w:t>
            </w:r>
          </w:p>
          <w:p w:rsidR="006C41CC" w:rsidRPr="006D621B" w:rsidRDefault="006C41CC" w:rsidP="006C41CC">
            <w:pPr>
              <w:pStyle w:val="TableParagraph"/>
              <w:spacing w:line="249" w:lineRule="auto"/>
              <w:ind w:left="245" w:right="188" w:firstLine="1"/>
              <w:rPr>
                <w:sz w:val="16"/>
                <w:szCs w:val="16"/>
              </w:rPr>
            </w:pPr>
            <w:r w:rsidRPr="006D621B">
              <w:rPr>
                <w:sz w:val="16"/>
                <w:szCs w:val="16"/>
              </w:rPr>
              <w:t>İL MEM</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OKUL AİLE BİLİĞİ</w:t>
            </w:r>
          </w:p>
          <w:p w:rsidR="006C41CC" w:rsidRPr="006D621B" w:rsidRDefault="006C41CC" w:rsidP="006C41CC">
            <w:pPr>
              <w:pStyle w:val="TableParagraph"/>
              <w:spacing w:line="249" w:lineRule="auto"/>
              <w:ind w:left="245" w:right="188" w:firstLine="1"/>
              <w:rPr>
                <w:sz w:val="16"/>
                <w:szCs w:val="16"/>
              </w:rPr>
            </w:pPr>
            <w:r w:rsidRPr="006D621B">
              <w:rPr>
                <w:sz w:val="16"/>
                <w:szCs w:val="16"/>
              </w:rPr>
              <w:t>ÖĞRETMENLER KURULU</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İL SAĞLIK MÜDÜRLÜĞÜ</w:t>
            </w:r>
          </w:p>
          <w:p w:rsidR="006C41CC" w:rsidRPr="00F3474C" w:rsidRDefault="006C41CC" w:rsidP="006C41CC">
            <w:pPr>
              <w:widowControl w:val="0"/>
              <w:spacing w:before="10" w:after="0" w:line="276" w:lineRule="auto"/>
              <w:rPr>
                <w:rFonts w:ascii="Calibri" w:eastAsia="Calibri" w:hAnsi="Calibri"/>
                <w:i/>
                <w:lang w:val="en-US"/>
              </w:rPr>
            </w:pPr>
            <w:r>
              <w:rPr>
                <w:sz w:val="16"/>
                <w:szCs w:val="16"/>
              </w:rPr>
              <w:t xml:space="preserve">     </w:t>
            </w:r>
            <w:r w:rsidRPr="006D621B">
              <w:rPr>
                <w:sz w:val="16"/>
                <w:szCs w:val="16"/>
              </w:rPr>
              <w:t>HAYIRSEVERLER</w:t>
            </w:r>
          </w:p>
          <w:p w:rsidR="006C41CC" w:rsidRPr="00F3474C" w:rsidRDefault="006C41CC" w:rsidP="006C41CC">
            <w:pPr>
              <w:widowControl w:val="0"/>
              <w:spacing w:before="1" w:after="0" w:line="249" w:lineRule="auto"/>
              <w:ind w:left="591" w:hanging="146"/>
              <w:rPr>
                <w:rFonts w:ascii="Calibri" w:eastAsia="Calibri" w:hAnsi="Calibri"/>
                <w:sz w:val="20"/>
                <w:lang w:val="en-US"/>
              </w:rPr>
            </w:pPr>
          </w:p>
        </w:tc>
      </w:tr>
      <w:tr w:rsidR="006C41CC" w:rsidRPr="00F3474C" w:rsidTr="006C41CC">
        <w:trPr>
          <w:trHeight w:val="525"/>
        </w:trPr>
        <w:tc>
          <w:tcPr>
            <w:tcW w:w="986" w:type="dxa"/>
            <w:vMerge/>
            <w:tcBorders>
              <w:top w:val="nil"/>
              <w:left w:val="nil"/>
              <w:bottom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24"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144" w:after="0" w:line="276" w:lineRule="auto"/>
              <w:ind w:left="62" w:right="62"/>
              <w:jc w:val="center"/>
              <w:rPr>
                <w:rFonts w:ascii="Calibri" w:eastAsia="Calibri" w:hAnsi="Calibri"/>
                <w:sz w:val="20"/>
                <w:lang w:val="en-US"/>
              </w:rPr>
            </w:pPr>
            <w:r w:rsidRPr="00F3474C">
              <w:rPr>
                <w:rFonts w:ascii="Calibri" w:eastAsia="Calibri" w:hAnsi="Calibri"/>
                <w:color w:val="231F1F"/>
                <w:w w:val="90"/>
                <w:sz w:val="20"/>
                <w:lang w:val="en-US"/>
              </w:rPr>
              <w:t>PG</w:t>
            </w:r>
            <w:r w:rsidRPr="00F3474C">
              <w:rPr>
                <w:rFonts w:ascii="Calibri" w:eastAsia="Calibri" w:hAnsi="Calibri"/>
                <w:color w:val="231F1F"/>
                <w:spacing w:val="2"/>
                <w:w w:val="90"/>
                <w:sz w:val="20"/>
                <w:lang w:val="en-US"/>
              </w:rPr>
              <w:t xml:space="preserve"> </w:t>
            </w:r>
            <w:r w:rsidRPr="00F3474C">
              <w:rPr>
                <w:rFonts w:ascii="Calibri" w:eastAsia="Calibri" w:hAnsi="Calibri"/>
                <w:color w:val="231F1F"/>
                <w:w w:val="90"/>
                <w:sz w:val="20"/>
                <w:lang w:val="en-US"/>
              </w:rPr>
              <w:t>4.3</w:t>
            </w:r>
          </w:p>
        </w:tc>
        <w:tc>
          <w:tcPr>
            <w:tcW w:w="3150"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PG.1.3 Bir eğitim ve öğretim yılında yerel, ulusal ve uluslararası proje, yarışma v</w:t>
            </w:r>
            <w:r>
              <w:rPr>
                <w:rFonts w:ascii="Book Antiqua" w:hAnsi="Book Antiqua"/>
                <w:b/>
                <w:bCs/>
                <w:szCs w:val="21"/>
              </w:rPr>
              <w:t xml:space="preserve">b. etkinliklere katılan öğrenci </w:t>
            </w:r>
            <w:r w:rsidRPr="00F3474C">
              <w:rPr>
                <w:rFonts w:ascii="Book Antiqua" w:hAnsi="Book Antiqua"/>
                <w:b/>
                <w:bCs/>
                <w:szCs w:val="21"/>
              </w:rPr>
              <w:t>oranı (%)</w:t>
            </w:r>
          </w:p>
        </w:tc>
        <w:tc>
          <w:tcPr>
            <w:tcW w:w="1309"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44" w:after="0" w:line="276" w:lineRule="auto"/>
              <w:ind w:left="197" w:right="194"/>
              <w:jc w:val="center"/>
              <w:rPr>
                <w:rFonts w:ascii="Calibri" w:eastAsia="Calibri" w:hAnsi="Calibri"/>
                <w:sz w:val="20"/>
                <w:lang w:val="en-US"/>
              </w:rPr>
            </w:pPr>
            <w:r w:rsidRPr="007A3AD0">
              <w:rPr>
                <w:color w:val="221F1F"/>
                <w:sz w:val="20"/>
              </w:rPr>
              <w:t>OKUL İDARESİ</w:t>
            </w:r>
          </w:p>
        </w:tc>
        <w:tc>
          <w:tcPr>
            <w:tcW w:w="3285" w:type="dxa"/>
            <w:tcBorders>
              <w:top w:val="single" w:sz="4" w:space="0" w:color="9A1724"/>
              <w:left w:val="single" w:sz="4" w:space="0" w:color="9A1724"/>
              <w:bottom w:val="single" w:sz="4" w:space="0" w:color="9A1724"/>
              <w:right w:val="single" w:sz="8" w:space="0" w:color="9A1724"/>
            </w:tcBorders>
            <w:shd w:val="clear" w:color="auto" w:fill="auto"/>
          </w:tcPr>
          <w:p w:rsidR="006C41CC" w:rsidRPr="006D621B" w:rsidRDefault="006C41CC" w:rsidP="006C41CC">
            <w:pPr>
              <w:pStyle w:val="TableParagraph"/>
              <w:spacing w:line="249" w:lineRule="auto"/>
              <w:ind w:left="245" w:right="188" w:firstLine="1"/>
              <w:rPr>
                <w:sz w:val="16"/>
                <w:szCs w:val="16"/>
              </w:rPr>
            </w:pPr>
            <w:r w:rsidRPr="006D621B">
              <w:rPr>
                <w:sz w:val="16"/>
                <w:szCs w:val="16"/>
              </w:rPr>
              <w:t>İLÇE MEM</w:t>
            </w:r>
          </w:p>
          <w:p w:rsidR="006C41CC" w:rsidRPr="006D621B" w:rsidRDefault="006C41CC" w:rsidP="006C41CC">
            <w:pPr>
              <w:pStyle w:val="TableParagraph"/>
              <w:spacing w:line="249" w:lineRule="auto"/>
              <w:ind w:left="245" w:right="188" w:firstLine="1"/>
              <w:rPr>
                <w:sz w:val="16"/>
                <w:szCs w:val="16"/>
              </w:rPr>
            </w:pPr>
            <w:r w:rsidRPr="006D621B">
              <w:rPr>
                <w:sz w:val="16"/>
                <w:szCs w:val="16"/>
              </w:rPr>
              <w:t>İL MEM</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OKUL AİLE BİLİĞİ</w:t>
            </w:r>
          </w:p>
          <w:p w:rsidR="006C41CC" w:rsidRPr="006D621B" w:rsidRDefault="006C41CC" w:rsidP="006C41CC">
            <w:pPr>
              <w:pStyle w:val="TableParagraph"/>
              <w:spacing w:line="249" w:lineRule="auto"/>
              <w:ind w:left="245" w:right="188" w:firstLine="1"/>
              <w:rPr>
                <w:sz w:val="16"/>
                <w:szCs w:val="16"/>
              </w:rPr>
            </w:pPr>
            <w:r w:rsidRPr="006D621B">
              <w:rPr>
                <w:sz w:val="16"/>
                <w:szCs w:val="16"/>
              </w:rPr>
              <w:t>ÖĞRETMENLER KURULU</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İL SAĞLIK MÜDÜRLÜĞÜ</w:t>
            </w:r>
          </w:p>
          <w:p w:rsidR="006C41CC" w:rsidRPr="00F3474C" w:rsidRDefault="006C41CC" w:rsidP="006C41CC">
            <w:pPr>
              <w:widowControl w:val="0"/>
              <w:spacing w:before="24" w:after="0" w:line="249" w:lineRule="auto"/>
              <w:ind w:left="591" w:hanging="146"/>
              <w:rPr>
                <w:rFonts w:ascii="Calibri" w:eastAsia="Calibri" w:hAnsi="Calibri"/>
                <w:sz w:val="20"/>
                <w:lang w:val="en-US"/>
              </w:rPr>
            </w:pPr>
            <w:r>
              <w:rPr>
                <w:sz w:val="16"/>
                <w:szCs w:val="16"/>
              </w:rPr>
              <w:t xml:space="preserve">     </w:t>
            </w:r>
            <w:r w:rsidRPr="006D621B">
              <w:rPr>
                <w:sz w:val="16"/>
                <w:szCs w:val="16"/>
              </w:rPr>
              <w:t>HAYIRSEVERLER</w:t>
            </w:r>
          </w:p>
        </w:tc>
      </w:tr>
      <w:tr w:rsidR="006C41CC" w:rsidRPr="00F3474C" w:rsidTr="006C41CC">
        <w:trPr>
          <w:trHeight w:val="525"/>
        </w:trPr>
        <w:tc>
          <w:tcPr>
            <w:tcW w:w="986" w:type="dxa"/>
            <w:tcBorders>
              <w:top w:val="nil"/>
              <w:left w:val="nil"/>
              <w:bottom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24"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144" w:after="0" w:line="276" w:lineRule="auto"/>
              <w:ind w:left="62" w:right="62"/>
              <w:jc w:val="center"/>
              <w:rPr>
                <w:rFonts w:ascii="Calibri" w:eastAsia="Calibri" w:hAnsi="Calibri"/>
                <w:color w:val="231F1F"/>
                <w:w w:val="90"/>
                <w:sz w:val="20"/>
                <w:lang w:val="en-US"/>
              </w:rPr>
            </w:pPr>
            <w:r w:rsidRPr="00F3474C">
              <w:rPr>
                <w:rFonts w:ascii="Calibri" w:eastAsia="Calibri" w:hAnsi="Calibri"/>
                <w:color w:val="231F1F"/>
                <w:w w:val="90"/>
                <w:sz w:val="20"/>
                <w:lang w:val="en-US"/>
              </w:rPr>
              <w:t>PG</w:t>
            </w:r>
          </w:p>
          <w:p w:rsidR="006C41CC" w:rsidRPr="00F3474C" w:rsidRDefault="006C41CC" w:rsidP="006C41CC">
            <w:pPr>
              <w:widowControl w:val="0"/>
              <w:spacing w:before="144" w:after="0" w:line="276" w:lineRule="auto"/>
              <w:ind w:left="62" w:right="62"/>
              <w:jc w:val="center"/>
              <w:rPr>
                <w:rFonts w:ascii="Calibri" w:eastAsia="Calibri" w:hAnsi="Calibri"/>
                <w:color w:val="231F1F"/>
                <w:w w:val="90"/>
                <w:sz w:val="20"/>
                <w:lang w:val="en-US"/>
              </w:rPr>
            </w:pPr>
            <w:r w:rsidRPr="00F3474C">
              <w:rPr>
                <w:rFonts w:ascii="Calibri" w:eastAsia="Calibri" w:hAnsi="Calibri"/>
                <w:color w:val="231F1F"/>
                <w:w w:val="90"/>
                <w:sz w:val="20"/>
                <w:lang w:val="en-US"/>
              </w:rPr>
              <w:t>4.4</w:t>
            </w:r>
          </w:p>
        </w:tc>
        <w:tc>
          <w:tcPr>
            <w:tcW w:w="3150"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PG.1.4 Okulda bir eğitim ve öğretim yılında geleneksel çocuk oyunları alt başlığı</w:t>
            </w:r>
            <w:r>
              <w:rPr>
                <w:rFonts w:ascii="Book Antiqua" w:hAnsi="Book Antiqua"/>
                <w:b/>
                <w:bCs/>
                <w:szCs w:val="21"/>
              </w:rPr>
              <w:t xml:space="preserve">nda en az bir faaliyete katılan </w:t>
            </w:r>
            <w:r w:rsidRPr="00F3474C">
              <w:rPr>
                <w:rFonts w:ascii="Book Antiqua" w:hAnsi="Book Antiqua"/>
                <w:b/>
                <w:bCs/>
                <w:szCs w:val="21"/>
              </w:rPr>
              <w:t>öğrenci oranı (%)</w:t>
            </w:r>
          </w:p>
        </w:tc>
        <w:tc>
          <w:tcPr>
            <w:tcW w:w="1309"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44" w:after="0" w:line="276" w:lineRule="auto"/>
              <w:ind w:left="197" w:right="194"/>
              <w:jc w:val="center"/>
              <w:rPr>
                <w:rFonts w:ascii="Calibri" w:eastAsia="Calibri" w:hAnsi="Calibri"/>
                <w:color w:val="231F1F"/>
                <w:sz w:val="20"/>
                <w:lang w:val="en-US"/>
              </w:rPr>
            </w:pPr>
            <w:r w:rsidRPr="007A3AD0">
              <w:rPr>
                <w:color w:val="221F1F"/>
                <w:sz w:val="20"/>
              </w:rPr>
              <w:t>OKUL İDARESİ</w:t>
            </w:r>
          </w:p>
        </w:tc>
        <w:tc>
          <w:tcPr>
            <w:tcW w:w="3285" w:type="dxa"/>
            <w:tcBorders>
              <w:top w:val="single" w:sz="4" w:space="0" w:color="9A1724"/>
              <w:left w:val="single" w:sz="4" w:space="0" w:color="9A1724"/>
              <w:bottom w:val="single" w:sz="4" w:space="0" w:color="9A1724"/>
              <w:right w:val="single" w:sz="8" w:space="0" w:color="9A1724"/>
            </w:tcBorders>
            <w:shd w:val="clear" w:color="auto" w:fill="auto"/>
          </w:tcPr>
          <w:p w:rsidR="006C41CC" w:rsidRPr="006D621B" w:rsidRDefault="006C41CC" w:rsidP="006C41CC">
            <w:pPr>
              <w:pStyle w:val="TableParagraph"/>
              <w:spacing w:line="249" w:lineRule="auto"/>
              <w:ind w:left="245" w:right="188" w:firstLine="1"/>
              <w:rPr>
                <w:sz w:val="16"/>
                <w:szCs w:val="16"/>
              </w:rPr>
            </w:pPr>
            <w:r w:rsidRPr="006D621B">
              <w:rPr>
                <w:sz w:val="16"/>
                <w:szCs w:val="16"/>
              </w:rPr>
              <w:t>İLÇE MEM</w:t>
            </w:r>
          </w:p>
          <w:p w:rsidR="006C41CC" w:rsidRPr="006D621B" w:rsidRDefault="006C41CC" w:rsidP="006C41CC">
            <w:pPr>
              <w:pStyle w:val="TableParagraph"/>
              <w:spacing w:line="249" w:lineRule="auto"/>
              <w:ind w:left="245" w:right="188" w:firstLine="1"/>
              <w:rPr>
                <w:sz w:val="16"/>
                <w:szCs w:val="16"/>
              </w:rPr>
            </w:pPr>
            <w:r w:rsidRPr="006D621B">
              <w:rPr>
                <w:sz w:val="16"/>
                <w:szCs w:val="16"/>
              </w:rPr>
              <w:t>İL MEM</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OKUL AİLE BİLİĞİ</w:t>
            </w:r>
          </w:p>
          <w:p w:rsidR="006C41CC" w:rsidRPr="006D621B" w:rsidRDefault="006C41CC" w:rsidP="006C41CC">
            <w:pPr>
              <w:pStyle w:val="TableParagraph"/>
              <w:spacing w:line="249" w:lineRule="auto"/>
              <w:ind w:left="245" w:right="188" w:firstLine="1"/>
              <w:rPr>
                <w:sz w:val="16"/>
                <w:szCs w:val="16"/>
              </w:rPr>
            </w:pPr>
            <w:r w:rsidRPr="006D621B">
              <w:rPr>
                <w:sz w:val="16"/>
                <w:szCs w:val="16"/>
              </w:rPr>
              <w:t>ÖĞRETMENLER KURULU</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İL SAĞLIK MÜDÜRLÜĞÜ</w:t>
            </w:r>
          </w:p>
          <w:p w:rsidR="006C41CC" w:rsidRPr="00F3474C" w:rsidRDefault="006C41CC" w:rsidP="006C41CC">
            <w:pPr>
              <w:widowControl w:val="0"/>
              <w:spacing w:before="24" w:after="0" w:line="249" w:lineRule="auto"/>
              <w:ind w:left="591" w:hanging="146"/>
              <w:rPr>
                <w:rFonts w:ascii="Calibri" w:eastAsia="Calibri" w:hAnsi="Calibri"/>
                <w:color w:val="231F1F"/>
                <w:w w:val="95"/>
                <w:sz w:val="20"/>
                <w:lang w:val="en-US"/>
              </w:rPr>
            </w:pPr>
            <w:r>
              <w:rPr>
                <w:sz w:val="16"/>
                <w:szCs w:val="16"/>
              </w:rPr>
              <w:t xml:space="preserve">     </w:t>
            </w:r>
            <w:r w:rsidRPr="006D621B">
              <w:rPr>
                <w:sz w:val="16"/>
                <w:szCs w:val="16"/>
              </w:rPr>
              <w:t>HAYIRSEVERLER</w:t>
            </w:r>
          </w:p>
        </w:tc>
      </w:tr>
      <w:tr w:rsidR="006C41CC" w:rsidRPr="00F3474C" w:rsidTr="006C41CC">
        <w:trPr>
          <w:trHeight w:val="525"/>
        </w:trPr>
        <w:tc>
          <w:tcPr>
            <w:tcW w:w="986" w:type="dxa"/>
            <w:tcBorders>
              <w:top w:val="nil"/>
              <w:left w:val="nil"/>
              <w:right w:val="nil"/>
            </w:tcBorders>
            <w:shd w:val="clear" w:color="auto" w:fill="9A1724"/>
          </w:tcPr>
          <w:p w:rsidR="006C41CC" w:rsidRPr="00F3474C" w:rsidRDefault="006C41CC" w:rsidP="006C41CC">
            <w:pPr>
              <w:widowControl w:val="0"/>
              <w:spacing w:after="0" w:line="240" w:lineRule="auto"/>
              <w:rPr>
                <w:rFonts w:eastAsia="Calibri"/>
                <w:sz w:val="2"/>
                <w:szCs w:val="2"/>
                <w:lang w:val="en-US"/>
              </w:rPr>
            </w:pPr>
          </w:p>
        </w:tc>
        <w:tc>
          <w:tcPr>
            <w:tcW w:w="724" w:type="dxa"/>
            <w:tcBorders>
              <w:top w:val="single" w:sz="4" w:space="0" w:color="9A1724"/>
              <w:left w:val="nil"/>
              <w:bottom w:val="single" w:sz="4" w:space="0" w:color="9A1724"/>
              <w:right w:val="single" w:sz="4" w:space="0" w:color="9A1724"/>
            </w:tcBorders>
            <w:shd w:val="clear" w:color="auto" w:fill="auto"/>
          </w:tcPr>
          <w:p w:rsidR="006C41CC" w:rsidRPr="00F3474C" w:rsidRDefault="006C41CC" w:rsidP="006C41CC">
            <w:pPr>
              <w:widowControl w:val="0"/>
              <w:spacing w:before="144" w:after="0" w:line="276" w:lineRule="auto"/>
              <w:ind w:left="62" w:right="62"/>
              <w:jc w:val="center"/>
              <w:rPr>
                <w:rFonts w:ascii="Calibri" w:eastAsia="Calibri" w:hAnsi="Calibri"/>
                <w:color w:val="231F1F"/>
                <w:w w:val="90"/>
                <w:sz w:val="20"/>
                <w:lang w:val="en-US"/>
              </w:rPr>
            </w:pPr>
            <w:r w:rsidRPr="00F3474C">
              <w:rPr>
                <w:rFonts w:ascii="Calibri" w:eastAsia="Calibri" w:hAnsi="Calibri"/>
                <w:color w:val="231F1F"/>
                <w:w w:val="90"/>
                <w:sz w:val="20"/>
                <w:lang w:val="en-US"/>
              </w:rPr>
              <w:t>PG</w:t>
            </w:r>
          </w:p>
          <w:p w:rsidR="006C41CC" w:rsidRPr="00F3474C" w:rsidRDefault="006C41CC" w:rsidP="006C41CC">
            <w:pPr>
              <w:widowControl w:val="0"/>
              <w:spacing w:before="144" w:after="0" w:line="276" w:lineRule="auto"/>
              <w:ind w:left="62" w:right="62"/>
              <w:jc w:val="center"/>
              <w:rPr>
                <w:rFonts w:ascii="Calibri" w:eastAsia="Calibri" w:hAnsi="Calibri"/>
                <w:color w:val="231F1F"/>
                <w:w w:val="90"/>
                <w:sz w:val="20"/>
                <w:lang w:val="en-US"/>
              </w:rPr>
            </w:pPr>
            <w:r w:rsidRPr="00F3474C">
              <w:rPr>
                <w:rFonts w:ascii="Calibri" w:eastAsia="Calibri" w:hAnsi="Calibri"/>
                <w:color w:val="231F1F"/>
                <w:w w:val="90"/>
                <w:sz w:val="20"/>
                <w:lang w:val="en-US"/>
              </w:rPr>
              <w:t>4.5</w:t>
            </w:r>
          </w:p>
        </w:tc>
        <w:tc>
          <w:tcPr>
            <w:tcW w:w="3150"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spacing w:after="0" w:line="300" w:lineRule="auto"/>
              <w:rPr>
                <w:rFonts w:ascii="Book Antiqua" w:hAnsi="Book Antiqua"/>
                <w:b/>
                <w:bCs/>
                <w:szCs w:val="21"/>
              </w:rPr>
            </w:pPr>
            <w:r w:rsidRPr="00F3474C">
              <w:rPr>
                <w:rFonts w:ascii="Book Antiqua" w:hAnsi="Book Antiqua"/>
                <w:b/>
                <w:bCs/>
                <w:szCs w:val="21"/>
              </w:rPr>
              <w:t>PG.1.5 Okulda bir eğitim ve öğretim yılında geleneksel çocuk oyunlarına yönel</w:t>
            </w:r>
            <w:r>
              <w:rPr>
                <w:rFonts w:ascii="Book Antiqua" w:hAnsi="Book Antiqua"/>
                <w:b/>
                <w:bCs/>
                <w:szCs w:val="21"/>
              </w:rPr>
              <w:t xml:space="preserve">ik olarak düzenlenen alan/mekan </w:t>
            </w:r>
            <w:r w:rsidRPr="00F3474C">
              <w:rPr>
                <w:rFonts w:ascii="Book Antiqua" w:hAnsi="Book Antiqua"/>
                <w:b/>
                <w:bCs/>
                <w:szCs w:val="21"/>
              </w:rPr>
              <w:t>sayısı.</w:t>
            </w:r>
          </w:p>
        </w:tc>
        <w:tc>
          <w:tcPr>
            <w:tcW w:w="1309" w:type="dxa"/>
            <w:tcBorders>
              <w:top w:val="single" w:sz="4" w:space="0" w:color="9A1724"/>
              <w:left w:val="single" w:sz="4" w:space="0" w:color="9A1724"/>
              <w:bottom w:val="single" w:sz="4" w:space="0" w:color="9A1724"/>
              <w:right w:val="single" w:sz="4" w:space="0" w:color="9A1724"/>
            </w:tcBorders>
            <w:shd w:val="clear" w:color="auto" w:fill="auto"/>
          </w:tcPr>
          <w:p w:rsidR="006C41CC" w:rsidRPr="00F3474C" w:rsidRDefault="006C41CC" w:rsidP="006C41CC">
            <w:pPr>
              <w:widowControl w:val="0"/>
              <w:spacing w:before="144" w:after="0" w:line="276" w:lineRule="auto"/>
              <w:ind w:left="197" w:right="194"/>
              <w:jc w:val="center"/>
              <w:rPr>
                <w:rFonts w:ascii="Calibri" w:eastAsia="Calibri" w:hAnsi="Calibri"/>
                <w:color w:val="231F1F"/>
                <w:sz w:val="20"/>
                <w:lang w:val="en-US"/>
              </w:rPr>
            </w:pPr>
            <w:r w:rsidRPr="007A3AD0">
              <w:rPr>
                <w:color w:val="221F1F"/>
                <w:sz w:val="20"/>
              </w:rPr>
              <w:t>OKUL İDARESİ</w:t>
            </w:r>
          </w:p>
        </w:tc>
        <w:tc>
          <w:tcPr>
            <w:tcW w:w="3285" w:type="dxa"/>
            <w:tcBorders>
              <w:top w:val="single" w:sz="4" w:space="0" w:color="9A1724"/>
              <w:left w:val="single" w:sz="4" w:space="0" w:color="9A1724"/>
              <w:bottom w:val="single" w:sz="4" w:space="0" w:color="9A1724"/>
              <w:right w:val="single" w:sz="8" w:space="0" w:color="9A1724"/>
            </w:tcBorders>
            <w:shd w:val="clear" w:color="auto" w:fill="auto"/>
          </w:tcPr>
          <w:p w:rsidR="006C41CC" w:rsidRPr="006D621B" w:rsidRDefault="006C41CC" w:rsidP="006C41CC">
            <w:pPr>
              <w:pStyle w:val="TableParagraph"/>
              <w:spacing w:line="249" w:lineRule="auto"/>
              <w:ind w:left="245" w:right="188" w:firstLine="1"/>
              <w:rPr>
                <w:sz w:val="16"/>
                <w:szCs w:val="16"/>
              </w:rPr>
            </w:pPr>
            <w:r w:rsidRPr="006D621B">
              <w:rPr>
                <w:sz w:val="16"/>
                <w:szCs w:val="16"/>
              </w:rPr>
              <w:t>İLÇE MEM</w:t>
            </w:r>
          </w:p>
          <w:p w:rsidR="006C41CC" w:rsidRPr="006D621B" w:rsidRDefault="006C41CC" w:rsidP="006C41CC">
            <w:pPr>
              <w:pStyle w:val="TableParagraph"/>
              <w:spacing w:line="249" w:lineRule="auto"/>
              <w:ind w:left="245" w:right="188" w:firstLine="1"/>
              <w:rPr>
                <w:sz w:val="16"/>
                <w:szCs w:val="16"/>
              </w:rPr>
            </w:pPr>
            <w:r w:rsidRPr="006D621B">
              <w:rPr>
                <w:sz w:val="16"/>
                <w:szCs w:val="16"/>
              </w:rPr>
              <w:t>İL MEM</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OKUL AİLE BİLİĞİ</w:t>
            </w:r>
          </w:p>
          <w:p w:rsidR="006C41CC" w:rsidRPr="006D621B" w:rsidRDefault="006C41CC" w:rsidP="006C41CC">
            <w:pPr>
              <w:pStyle w:val="TableParagraph"/>
              <w:spacing w:line="249" w:lineRule="auto"/>
              <w:ind w:left="245" w:right="188" w:firstLine="1"/>
              <w:rPr>
                <w:sz w:val="16"/>
                <w:szCs w:val="16"/>
              </w:rPr>
            </w:pPr>
            <w:r w:rsidRPr="006D621B">
              <w:rPr>
                <w:sz w:val="16"/>
                <w:szCs w:val="16"/>
              </w:rPr>
              <w:t>ÖĞRETMENLER KURULU</w:t>
            </w:r>
          </w:p>
          <w:p w:rsidR="006C41CC" w:rsidRPr="006D621B" w:rsidRDefault="006C41CC" w:rsidP="006C41CC">
            <w:pPr>
              <w:pStyle w:val="TableParagraph"/>
              <w:spacing w:line="249" w:lineRule="auto"/>
              <w:ind w:left="245" w:right="188" w:firstLine="1"/>
              <w:rPr>
                <w:b/>
                <w:bCs/>
                <w:sz w:val="16"/>
                <w:szCs w:val="16"/>
              </w:rPr>
            </w:pPr>
            <w:r w:rsidRPr="006D621B">
              <w:rPr>
                <w:b/>
                <w:bCs/>
                <w:sz w:val="16"/>
                <w:szCs w:val="16"/>
              </w:rPr>
              <w:t>İL SAĞLIK MÜDÜRLÜĞÜ</w:t>
            </w:r>
          </w:p>
          <w:p w:rsidR="006C41CC" w:rsidRPr="00F3474C" w:rsidRDefault="006C41CC" w:rsidP="006C41CC">
            <w:pPr>
              <w:widowControl w:val="0"/>
              <w:spacing w:before="24" w:after="0" w:line="249" w:lineRule="auto"/>
              <w:ind w:left="591" w:hanging="146"/>
              <w:rPr>
                <w:rFonts w:ascii="Calibri" w:eastAsia="Calibri" w:hAnsi="Calibri"/>
                <w:color w:val="231F1F"/>
                <w:w w:val="95"/>
                <w:sz w:val="20"/>
                <w:lang w:val="en-US"/>
              </w:rPr>
            </w:pPr>
            <w:r>
              <w:rPr>
                <w:sz w:val="16"/>
                <w:szCs w:val="16"/>
              </w:rPr>
              <w:t xml:space="preserve">     </w:t>
            </w:r>
            <w:r w:rsidRPr="006D621B">
              <w:rPr>
                <w:sz w:val="16"/>
                <w:szCs w:val="16"/>
              </w:rPr>
              <w:t>HAYIRSEVERLER</w:t>
            </w:r>
          </w:p>
        </w:tc>
      </w:tr>
    </w:tbl>
    <w:p w:rsidR="006C41CC" w:rsidRDefault="006C41CC" w:rsidP="006C41CC">
      <w:pPr>
        <w:tabs>
          <w:tab w:val="left" w:pos="2400"/>
        </w:tabs>
      </w:pPr>
    </w:p>
    <w:p w:rsidR="006C41CC" w:rsidRDefault="006C41CC" w:rsidP="006C41CC">
      <w:pPr>
        <w:tabs>
          <w:tab w:val="left" w:pos="2400"/>
        </w:tabs>
      </w:pPr>
      <w:r>
        <w:tab/>
      </w:r>
    </w:p>
    <w:p w:rsidR="00C47727" w:rsidRDefault="00C47727" w:rsidP="006C41CC">
      <w:pPr>
        <w:tabs>
          <w:tab w:val="left" w:pos="2400"/>
        </w:tabs>
      </w:pPr>
    </w:p>
    <w:p w:rsidR="006C41CC" w:rsidRPr="006C41CC" w:rsidRDefault="00C47727" w:rsidP="00193261">
      <w:pPr>
        <w:tabs>
          <w:tab w:val="left" w:pos="2400"/>
        </w:tabs>
      </w:pPr>
      <w:r w:rsidRPr="00C47727">
        <w:rPr>
          <w:noProof/>
        </w:rPr>
        <w:lastRenderedPageBreak/>
        <w:drawing>
          <wp:inline distT="0" distB="0" distL="0" distR="0">
            <wp:extent cx="6057900" cy="9722060"/>
            <wp:effectExtent l="0" t="0" r="0" b="0"/>
            <wp:docPr id="7" name="Resim 7" descr="C:\Users\LEVENT ÇETİNKAYA\Downloads\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ENT ÇETİNKAYA\Downloads\image0.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59070" cy="9723937"/>
                    </a:xfrm>
                    <a:prstGeom prst="rect">
                      <a:avLst/>
                    </a:prstGeom>
                    <a:noFill/>
                    <a:ln>
                      <a:noFill/>
                    </a:ln>
                  </pic:spPr>
                </pic:pic>
              </a:graphicData>
            </a:graphic>
          </wp:inline>
        </w:drawing>
      </w:r>
      <w:bookmarkStart w:id="139" w:name="_GoBack"/>
      <w:bookmarkEnd w:id="139"/>
    </w:p>
    <w:p w:rsidR="006C41CC" w:rsidRPr="006C41CC" w:rsidRDefault="00193261" w:rsidP="006C41CC">
      <w:r>
        <w:rPr>
          <w:noProof/>
        </w:rPr>
        <w:lastRenderedPageBreak/>
        <w:drawing>
          <wp:inline distT="0" distB="0" distL="0" distR="0" wp14:anchorId="02863EC0" wp14:editId="6D8A0AAA">
            <wp:extent cx="6080760" cy="8696325"/>
            <wp:effectExtent l="0" t="0" r="0" b="952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080760" cy="8696325"/>
                    </a:xfrm>
                    <a:prstGeom prst="rect">
                      <a:avLst/>
                    </a:prstGeom>
                  </pic:spPr>
                </pic:pic>
              </a:graphicData>
            </a:graphic>
          </wp:inline>
        </w:drawing>
      </w:r>
    </w:p>
    <w:p w:rsidR="006C41CC" w:rsidRPr="006C41CC" w:rsidRDefault="006C41CC" w:rsidP="00102D34">
      <w:pPr>
        <w:sectPr w:rsidR="006C41CC" w:rsidRPr="006C41CC" w:rsidSect="00417908">
          <w:pgSz w:w="11056" w:h="15600"/>
          <w:pgMar w:top="580" w:right="740" w:bottom="1020" w:left="740" w:header="0" w:footer="381" w:gutter="0"/>
          <w:cols w:space="708" w:equalWidth="0">
            <w:col w:w="9576"/>
          </w:cols>
          <w:noEndnote/>
          <w:docGrid w:linePitch="326"/>
        </w:sectPr>
      </w:pPr>
      <w:r>
        <w:rPr>
          <w:noProof/>
        </w:rPr>
        <w:lastRenderedPageBreak/>
        <w:drawing>
          <wp:inline distT="0" distB="0" distL="0" distR="0" wp14:anchorId="33670890" wp14:editId="12C03F74">
            <wp:extent cx="6080697" cy="8239125"/>
            <wp:effectExtent l="0" t="0" r="0" b="0"/>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38808" cy="8317864"/>
                    </a:xfrm>
                    <a:prstGeom prst="rect">
                      <a:avLst/>
                    </a:prstGeom>
                    <a:noFill/>
                  </pic:spPr>
                </pic:pic>
              </a:graphicData>
            </a:graphic>
          </wp:inline>
        </w:drawing>
      </w:r>
    </w:p>
    <w:bookmarkEnd w:id="109"/>
    <w:bookmarkEnd w:id="126"/>
    <w:p w:rsidR="006B1350" w:rsidRPr="00F3474C" w:rsidRDefault="006B1350" w:rsidP="00102D34"/>
    <w:sectPr w:rsidR="006B1350" w:rsidRPr="00F3474C" w:rsidSect="00313DEC">
      <w:headerReference w:type="default" r:id="rId123"/>
      <w:footerReference w:type="default" r:id="rId124"/>
      <w:type w:val="oddPage"/>
      <w:pgSz w:w="11906" w:h="16838" w:code="9"/>
      <w:pgMar w:top="851" w:right="851" w:bottom="1134" w:left="851" w:header="113" w:footer="0" w:gutter="0"/>
      <w:pgNumType w:start="1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4C78" w:rsidRDefault="00CE4C78" w:rsidP="00A17463">
      <w:r>
        <w:separator/>
      </w:r>
    </w:p>
  </w:endnote>
  <w:endnote w:type="continuationSeparator" w:id="0">
    <w:p w:rsidR="00CE4C78" w:rsidRDefault="00CE4C78" w:rsidP="00A1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Verdana">
    <w:panose1 w:val="020B0604030504040204"/>
    <w:charset w:val="A2"/>
    <w:family w:val="swiss"/>
    <w:pitch w:val="variable"/>
    <w:sig w:usb0="A00006FF" w:usb1="4000205B" w:usb2="00000010" w:usb3="00000000" w:csb0="0000019F" w:csb1="00000000"/>
  </w:font>
  <w:font w:name="Arial">
    <w:panose1 w:val="020B0604020202020204"/>
    <w:charset w:val="A2"/>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ヒラギノ明朝 Pro W3">
    <w:altName w:val="MS Gothic"/>
    <w:charset w:val="80"/>
    <w:family w:val="auto"/>
    <w:pitch w:val="variable"/>
    <w:sig w:usb0="00000000" w:usb1="08070000" w:usb2="01000417" w:usb3="00000000" w:csb0="00020000" w:csb1="00000000"/>
  </w:font>
  <w:font w:name="Times">
    <w:panose1 w:val="02020603050405020304"/>
    <w:charset w:val="A2"/>
    <w:family w:val="roman"/>
    <w:pitch w:val="variable"/>
    <w:sig w:usb0="E0002EFF" w:usb1="C000785B" w:usb2="00000009" w:usb3="00000000" w:csb0="000001FF" w:csb1="00000000"/>
  </w:font>
  <w:font w:name="Arial Black">
    <w:panose1 w:val="020B0A04020102020204"/>
    <w:charset w:val="A2"/>
    <w:family w:val="swiss"/>
    <w:pitch w:val="variable"/>
    <w:sig w:usb0="A00002AF" w:usb1="400078FB" w:usb2="00000000" w:usb3="00000000" w:csb0="0000009F" w:csb1="00000000"/>
  </w:font>
  <w:font w:name="Neo Sans Pro">
    <w:altName w:val="Arial"/>
    <w:charset w:val="A2"/>
    <w:family w:val="swiss"/>
    <w:pitch w:val="variable"/>
    <w:sig w:usb0="A00002AF" w:usb1="5000205B" w:usb2="00000000" w:usb3="00000000" w:csb0="0000009F" w:csb1="00000000"/>
  </w:font>
  <w:font w:name="Neo Sans Std Medium TR">
    <w:altName w:val="Arial Unicode MS"/>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inion Pro">
    <w:altName w:val="Times New Roman"/>
    <w:panose1 w:val="00000000000000000000"/>
    <w:charset w:val="A2"/>
    <w:family w:val="roman"/>
    <w:notTrueType/>
    <w:pitch w:val="default"/>
    <w:sig w:usb0="00000005" w:usb1="00000000" w:usb2="00000000" w:usb3="00000000" w:csb0="00000012" w:csb1="00000000"/>
  </w:font>
  <w:font w:name="Segoe UI">
    <w:panose1 w:val="020B0502040204020203"/>
    <w:charset w:val="A2"/>
    <w:family w:val="swiss"/>
    <w:pitch w:val="variable"/>
    <w:sig w:usb0="E4002EFF" w:usb1="C000E47F" w:usb2="00000009" w:usb3="00000000" w:csb0="000001FF" w:csb1="00000000"/>
  </w:font>
  <w:font w:name="Bookman Old Style">
    <w:panose1 w:val="02050604050505020204"/>
    <w:charset w:val="A2"/>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Script MT Bold">
    <w:panose1 w:val="03040602040607080904"/>
    <w:charset w:val="00"/>
    <w:family w:val="script"/>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8191132"/>
      <w:docPartObj>
        <w:docPartGallery w:val="Page Numbers (Bottom of Page)"/>
        <w:docPartUnique/>
      </w:docPartObj>
    </w:sdtPr>
    <w:sdtEndPr/>
    <w:sdtContent>
      <w:p w:rsidR="006C41CC" w:rsidRDefault="006C41CC">
        <w:pPr>
          <w:pStyle w:val="AltBilgi"/>
          <w:jc w:val="center"/>
        </w:pPr>
        <w:r>
          <w:t>III</w:t>
        </w:r>
      </w:p>
    </w:sdtContent>
  </w:sdt>
  <w:p w:rsidR="006C41CC" w:rsidRDefault="006C41CC">
    <w:pPr>
      <w:pStyle w:val="AltBilgi"/>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6709113"/>
      <w:docPartObj>
        <w:docPartGallery w:val="Page Numbers (Bottom of Page)"/>
        <w:docPartUnique/>
      </w:docPartObj>
    </w:sdtPr>
    <w:sdtEndPr/>
    <w:sdtContent>
      <w:p w:rsidR="006C41CC" w:rsidRDefault="006C41CC">
        <w:pPr>
          <w:pStyle w:val="AltBilgi"/>
          <w:jc w:val="center"/>
        </w:pPr>
        <w:r>
          <w:t>XIV</w:t>
        </w:r>
      </w:p>
    </w:sdtContent>
  </w:sdt>
  <w:p w:rsidR="006C41CC" w:rsidRPr="00374954" w:rsidRDefault="006C41CC" w:rsidP="00A17463">
    <w:pPr>
      <w:pStyle w:val="stBilgi"/>
      <w:rPr>
        <w:rFonts w:ascii="Cambria" w:hAnsi="Cambria"/>
        <w:sz w:val="10"/>
      </w:rP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1455636"/>
      <w:docPartObj>
        <w:docPartGallery w:val="Page Numbers (Bottom of Page)"/>
        <w:docPartUnique/>
      </w:docPartObj>
    </w:sdtPr>
    <w:sdtEndPr/>
    <w:sdtContent>
      <w:p w:rsidR="006C41CC" w:rsidRDefault="006C41CC">
        <w:pPr>
          <w:pStyle w:val="AltBilgi"/>
          <w:jc w:val="center"/>
        </w:pPr>
        <w:r>
          <w:t>XIII</w:t>
        </w:r>
      </w:p>
    </w:sdtContent>
  </w:sdt>
  <w:p w:rsidR="006C41CC" w:rsidRDefault="006C41CC">
    <w:pPr>
      <w:pStyle w:val="AltBilgi"/>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9722918"/>
      <w:docPartObj>
        <w:docPartGallery w:val="Page Numbers (Bottom of Page)"/>
        <w:docPartUnique/>
      </w:docPartObj>
    </w:sdtPr>
    <w:sdtEndPr/>
    <w:sdtContent>
      <w:p w:rsidR="006C41CC" w:rsidRDefault="006C41CC">
        <w:pPr>
          <w:pStyle w:val="AltBilgi"/>
          <w:jc w:val="center"/>
        </w:pPr>
        <w:r>
          <w:fldChar w:fldCharType="begin"/>
        </w:r>
        <w:r>
          <w:instrText>PAGE   \* MERGEFORMAT</w:instrText>
        </w:r>
        <w:r>
          <w:fldChar w:fldCharType="separate"/>
        </w:r>
        <w:r w:rsidR="00193261">
          <w:rPr>
            <w:noProof/>
          </w:rPr>
          <w:t>59</w:t>
        </w:r>
        <w:r>
          <w:fldChar w:fldCharType="end"/>
        </w:r>
      </w:p>
    </w:sdtContent>
  </w:sdt>
  <w:p w:rsidR="006C41CC" w:rsidRPr="00374954" w:rsidRDefault="006C41CC" w:rsidP="00A17463">
    <w:pPr>
      <w:pStyle w:val="stBilgi"/>
      <w:rPr>
        <w:rFonts w:ascii="Cambria" w:hAnsi="Cambria"/>
        <w:sz w:val="10"/>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rsidP="00E006E1">
    <w:pPr>
      <w:pStyle w:val="AltBilgi"/>
      <w:jc w:val="center"/>
    </w:pPr>
    <w:r>
      <w:fldChar w:fldCharType="begin"/>
    </w:r>
    <w:r>
      <w:instrText>PAGE   \* MERGEFORMAT</w:instrText>
    </w:r>
    <w:r>
      <w:fldChar w:fldCharType="separate"/>
    </w:r>
    <w:r w:rsidR="00193261">
      <w:rPr>
        <w:noProof/>
      </w:rPr>
      <w:t>64</w:t>
    </w:r>
    <w:r>
      <w:rPr>
        <w:noProof/>
      </w:rPr>
      <w:fldChar w:fldCharType="end"/>
    </w:r>
  </w:p>
  <w:p w:rsidR="006C41CC" w:rsidRPr="00554E0D" w:rsidRDefault="006C41CC" w:rsidP="00E006E1">
    <w:pPr>
      <w:pStyle w:val="AltBilgi"/>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pPr>
      <w:pStyle w:val="AltBilgi"/>
      <w:jc w:val="center"/>
    </w:pPr>
    <w:r>
      <w:t>66</w:t>
    </w:r>
  </w:p>
  <w:p w:rsidR="006C41CC" w:rsidRDefault="006C41CC">
    <w:pPr>
      <w:kinsoku w:val="0"/>
      <w:overflowPunct w:val="0"/>
      <w:spacing w:line="200" w:lineRule="exact"/>
      <w:rPr>
        <w:sz w:val="20"/>
        <w:szCs w:val="20"/>
      </w:rP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rsidP="00E006E1">
    <w:pPr>
      <w:pStyle w:val="AltBilgi"/>
      <w:jc w:val="center"/>
    </w:pPr>
    <w:r>
      <w:fldChar w:fldCharType="begin"/>
    </w:r>
    <w:r>
      <w:instrText>PAGE   \* MERGEFORMAT</w:instrText>
    </w:r>
    <w:r>
      <w:fldChar w:fldCharType="separate"/>
    </w:r>
    <w:r w:rsidR="00193261">
      <w:rPr>
        <w:noProof/>
      </w:rPr>
      <w:t>76</w:t>
    </w:r>
    <w:r>
      <w:fldChar w:fldCharType="end"/>
    </w:r>
  </w:p>
  <w:p w:rsidR="006C41CC" w:rsidRDefault="006C41CC" w:rsidP="00E006E1">
    <w:pPr>
      <w:tabs>
        <w:tab w:val="left" w:pos="4529"/>
        <w:tab w:val="center" w:pos="4788"/>
      </w:tabs>
      <w:kinsoku w:val="0"/>
      <w:overflowPunct w:val="0"/>
      <w:spacing w:line="200" w:lineRule="exact"/>
      <w:rPr>
        <w:sz w:val="20"/>
        <w:szCs w:val="20"/>
      </w:rPr>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rsidP="00102D34">
    <w:pPr>
      <w:pStyle w:val="AltBilgi"/>
    </w:pPr>
  </w:p>
  <w:p w:rsidR="006C41CC" w:rsidRDefault="006C41CC"/>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0163345"/>
      <w:docPartObj>
        <w:docPartGallery w:val="Page Numbers (Bottom of Page)"/>
        <w:docPartUnique/>
      </w:docPartObj>
    </w:sdtPr>
    <w:sdtEndPr/>
    <w:sdtContent>
      <w:p w:rsidR="006C41CC" w:rsidRDefault="006C41CC">
        <w:pPr>
          <w:pStyle w:val="AltBilgi"/>
          <w:jc w:val="center"/>
        </w:pPr>
        <w:r>
          <w:fldChar w:fldCharType="begin"/>
        </w:r>
        <w:r>
          <w:instrText>PAGE   \* MERGEFORMAT</w:instrText>
        </w:r>
        <w:r>
          <w:fldChar w:fldCharType="separate"/>
        </w:r>
        <w:r w:rsidR="00193261">
          <w:rPr>
            <w:noProof/>
          </w:rPr>
          <w:t>III</w:t>
        </w:r>
        <w:r>
          <w:fldChar w:fldCharType="end"/>
        </w:r>
      </w:p>
    </w:sdtContent>
  </w:sdt>
  <w:p w:rsidR="006C41CC" w:rsidRDefault="006C41CC">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7029208"/>
      <w:docPartObj>
        <w:docPartGallery w:val="Page Numbers (Bottom of Page)"/>
        <w:docPartUnique/>
      </w:docPartObj>
    </w:sdtPr>
    <w:sdtEndPr/>
    <w:sdtContent>
      <w:p w:rsidR="006C41CC" w:rsidRDefault="006C41CC">
        <w:pPr>
          <w:pStyle w:val="AltBilgi"/>
          <w:jc w:val="center"/>
        </w:pPr>
        <w:r>
          <w:fldChar w:fldCharType="begin"/>
        </w:r>
        <w:r>
          <w:instrText>PAGE   \* MERGEFORMAT</w:instrText>
        </w:r>
        <w:r>
          <w:fldChar w:fldCharType="separate"/>
        </w:r>
        <w:r w:rsidR="00193261">
          <w:rPr>
            <w:noProof/>
          </w:rPr>
          <w:t>VIII</w:t>
        </w:r>
        <w:r>
          <w:fldChar w:fldCharType="end"/>
        </w:r>
      </w:p>
    </w:sdtContent>
  </w:sdt>
  <w:p w:rsidR="006C41CC" w:rsidRDefault="006C41CC" w:rsidP="00B261CC">
    <w:pPr>
      <w:pStyle w:val="AltBilgi"/>
      <w:jc w:val="cen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4425267"/>
      <w:docPartObj>
        <w:docPartGallery w:val="Page Numbers (Bottom of Page)"/>
        <w:docPartUnique/>
      </w:docPartObj>
    </w:sdtPr>
    <w:sdtEndPr/>
    <w:sdtContent>
      <w:p w:rsidR="006C41CC" w:rsidRDefault="006C41CC">
        <w:pPr>
          <w:pStyle w:val="AltBilgi"/>
          <w:jc w:val="center"/>
        </w:pPr>
        <w:r>
          <w:t>VIII</w:t>
        </w:r>
      </w:p>
    </w:sdtContent>
  </w:sdt>
  <w:p w:rsidR="006C41CC" w:rsidRDefault="006C41CC">
    <w:pPr>
      <w:pStyle w:val="AltBilgi"/>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3662763"/>
      <w:docPartObj>
        <w:docPartGallery w:val="Page Numbers (Bottom of Page)"/>
        <w:docPartUnique/>
      </w:docPartObj>
    </w:sdtPr>
    <w:sdtEndPr/>
    <w:sdtContent>
      <w:p w:rsidR="006C41CC" w:rsidRDefault="006C41CC">
        <w:pPr>
          <w:pStyle w:val="AltBilgi"/>
          <w:jc w:val="center"/>
        </w:pPr>
        <w:r>
          <w:t>X</w:t>
        </w:r>
      </w:p>
    </w:sdtContent>
  </w:sdt>
  <w:p w:rsidR="006C41CC" w:rsidRDefault="006C41CC" w:rsidP="00B261CC">
    <w:pPr>
      <w:pStyle w:val="AltBilgi"/>
      <w:jc w:val="cen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pPr>
      <w:pStyle w:val="AltBilgi"/>
    </w:pPr>
    <w:r>
      <w:t xml:space="preserve">                                                                            IX</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pPr>
      <w:pStyle w:val="AltBilgi"/>
    </w:pPr>
    <w:r>
      <w:t xml:space="preserve">                                                                            XI</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1434610"/>
      <w:docPartObj>
        <w:docPartGallery w:val="Page Numbers (Bottom of Page)"/>
        <w:docPartUnique/>
      </w:docPartObj>
    </w:sdtPr>
    <w:sdtEndPr/>
    <w:sdtContent>
      <w:p w:rsidR="006C41CC" w:rsidRDefault="006C41CC">
        <w:pPr>
          <w:pStyle w:val="AltBilgi"/>
          <w:jc w:val="center"/>
        </w:pPr>
        <w:r>
          <w:fldChar w:fldCharType="begin"/>
        </w:r>
        <w:r>
          <w:instrText>PAGE   \* MERGEFORMAT</w:instrText>
        </w:r>
        <w:r>
          <w:fldChar w:fldCharType="separate"/>
        </w:r>
        <w:r>
          <w:rPr>
            <w:noProof/>
          </w:rPr>
          <w:t>XV</w:t>
        </w:r>
        <w:r>
          <w:fldChar w:fldCharType="end"/>
        </w:r>
      </w:p>
    </w:sdtContent>
  </w:sdt>
  <w:p w:rsidR="006C41CC" w:rsidRPr="00374954" w:rsidRDefault="006C41CC" w:rsidP="00A17463">
    <w:pPr>
      <w:pStyle w:val="stBilgi"/>
      <w:rPr>
        <w:rFonts w:ascii="Cambria" w:hAnsi="Cambria"/>
        <w:sz w:val="10"/>
      </w:rP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pPr>
      <w:pStyle w:val="AltBilgi"/>
    </w:pPr>
    <w:r>
      <w:t xml:space="preserve">                                                                            XII</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4C78" w:rsidRDefault="00CE4C78" w:rsidP="00A17463">
      <w:r>
        <w:separator/>
      </w:r>
    </w:p>
  </w:footnote>
  <w:footnote w:type="continuationSeparator" w:id="0">
    <w:p w:rsidR="00CE4C78" w:rsidRDefault="00CE4C78" w:rsidP="00A1746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Pr="00374954" w:rsidRDefault="006C41CC" w:rsidP="00C05809">
    <w:pPr>
      <w:pStyle w:val="stBilgi"/>
      <w:rPr>
        <w:rFonts w:ascii="Cambria" w:hAnsi="Cambria"/>
        <w:sz w:val="10"/>
      </w:rPr>
    </w:pPr>
    <w:r w:rsidRPr="001D66AD">
      <w:rPr>
        <w:rFonts w:ascii="Bookman Old Style" w:hAnsi="Bookman Old Style" w:cs="Segoe UI"/>
        <w:b/>
        <w:noProof/>
        <w:sz w:val="28"/>
        <w:szCs w:val="28"/>
      </w:rPr>
      <w:drawing>
        <wp:anchor distT="0" distB="0" distL="114300" distR="114300" simplePos="0" relativeHeight="251668480" behindDoc="1" locked="0" layoutInCell="1" allowOverlap="1" wp14:anchorId="2ABBA852" wp14:editId="7C3522A2">
          <wp:simplePos x="0" y="0"/>
          <wp:positionH relativeFrom="column">
            <wp:posOffset>-386715</wp:posOffset>
          </wp:positionH>
          <wp:positionV relativeFrom="paragraph">
            <wp:posOffset>4445</wp:posOffset>
          </wp:positionV>
          <wp:extent cx="809625" cy="809625"/>
          <wp:effectExtent l="0" t="0" r="9525" b="9525"/>
          <wp:wrapTight wrapText="bothSides">
            <wp:wrapPolygon edited="0">
              <wp:start x="6607" y="0"/>
              <wp:lineTo x="0" y="3049"/>
              <wp:lineTo x="0" y="17280"/>
              <wp:lineTo x="5591" y="21346"/>
              <wp:lineTo x="6607" y="21346"/>
              <wp:lineTo x="14739" y="21346"/>
              <wp:lineTo x="15755" y="21346"/>
              <wp:lineTo x="21346" y="17280"/>
              <wp:lineTo x="21346" y="3049"/>
              <wp:lineTo x="14739" y="0"/>
              <wp:lineTo x="6607" y="0"/>
            </wp:wrapPolygon>
          </wp:wrapTight>
          <wp:docPr id="3" name="Resim 3" descr="C:\Users\Hp\Downloads\ME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MEB_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anchor>
      </w:drawing>
    </w:r>
    <w:r>
      <w:rPr>
        <w:rFonts w:ascii="Cambria" w:hAnsi="Cambria"/>
        <w:noProof/>
        <w:sz w:val="10"/>
      </w:rPr>
      <w:drawing>
        <wp:anchor distT="0" distB="0" distL="114300" distR="114300" simplePos="0" relativeHeight="251657216" behindDoc="1" locked="0" layoutInCell="1" allowOverlap="0" wp14:anchorId="1D7EA0AF" wp14:editId="1DE7088F">
          <wp:simplePos x="0" y="0"/>
          <wp:positionH relativeFrom="page">
            <wp:align>left</wp:align>
          </wp:positionH>
          <wp:positionV relativeFrom="page">
            <wp:align>top</wp:align>
          </wp:positionV>
          <wp:extent cx="7560000" cy="10698055"/>
          <wp:effectExtent l="0" t="0" r="3175" b="8255"/>
          <wp:wrapNone/>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l.png"/>
                  <pic:cNvPicPr/>
                </pic:nvPicPr>
                <pic:blipFill>
                  <a:blip r:embed="rId2">
                    <a:extLst>
                      <a:ext uri="{28A0092B-C50C-407E-A947-70E740481C1C}">
                        <a14:useLocalDpi xmlns:a14="http://schemas.microsoft.com/office/drawing/2010/main" val="0"/>
                      </a:ext>
                    </a:extLst>
                  </a:blip>
                  <a:stretch>
                    <a:fillRect/>
                  </a:stretch>
                </pic:blipFill>
                <pic:spPr>
                  <a:xfrm>
                    <a:off x="0" y="0"/>
                    <a:ext cx="7560000" cy="10698055"/>
                  </a:xfrm>
                  <a:prstGeom prst="rect">
                    <a:avLst/>
                  </a:prstGeom>
                </pic:spPr>
              </pic:pic>
            </a:graphicData>
          </a:graphic>
        </wp:anchor>
      </w:drawing>
    </w:r>
  </w:p>
  <w:tbl>
    <w:tblPr>
      <w:tblStyle w:val="TabloKlavuzu"/>
      <w:tblpPr w:leftFromText="141" w:rightFromText="141" w:vertAnchor="text" w:tblpX="967" w:tblpY="1"/>
      <w:tblOverlap w:val="never"/>
      <w:tblW w:w="5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250"/>
      <w:gridCol w:w="296"/>
      <w:gridCol w:w="296"/>
      <w:gridCol w:w="296"/>
      <w:gridCol w:w="296"/>
      <w:gridCol w:w="296"/>
    </w:tblGrid>
    <w:tr w:rsidR="006C41CC" w:rsidRPr="004100E7" w:rsidTr="00133A65">
      <w:trPr>
        <w:trHeight w:val="2"/>
      </w:trPr>
      <w:tc>
        <w:tcPr>
          <w:tcW w:w="4250" w:type="dxa"/>
          <w:shd w:val="clear" w:color="auto" w:fill="auto"/>
          <w:vAlign w:val="center"/>
        </w:tcPr>
        <w:p w:rsidR="006C41CC" w:rsidRPr="004100E7" w:rsidRDefault="006C41CC" w:rsidP="001D66AD">
          <w:pPr>
            <w:ind w:left="113" w:right="113"/>
            <w:rPr>
              <w:rFonts w:ascii="Bookman Old Style" w:hAnsi="Bookman Old Style" w:cs="Segoe UI"/>
              <w:b/>
              <w:sz w:val="28"/>
              <w:szCs w:val="28"/>
            </w:rPr>
          </w:pPr>
          <w:r>
            <w:rPr>
              <w:rFonts w:ascii="Bookman Old Style" w:hAnsi="Bookman Old Style" w:cs="Segoe UI"/>
              <w:b/>
              <w:sz w:val="28"/>
              <w:szCs w:val="28"/>
            </w:rPr>
            <w:t xml:space="preserve">KAYSERİİL MİLLİ EĞİTİM </w:t>
          </w:r>
          <w:r w:rsidRPr="004100E7">
            <w:rPr>
              <w:rFonts w:ascii="Bookman Old Style" w:hAnsi="Bookman Old Style" w:cs="Segoe UI"/>
              <w:b/>
              <w:sz w:val="28"/>
              <w:szCs w:val="28"/>
            </w:rPr>
            <w:t>MÜDÜRLÜĞÜ</w:t>
          </w:r>
        </w:p>
        <w:p w:rsidR="006C41CC" w:rsidRPr="004100E7" w:rsidRDefault="006C41CC" w:rsidP="001D66AD">
          <w:pPr>
            <w:ind w:left="113" w:right="113"/>
            <w:rPr>
              <w:rFonts w:ascii="Bookman Old Style" w:hAnsi="Bookman Old Style" w:cs="Segoe UI"/>
              <w:sz w:val="28"/>
              <w:szCs w:val="28"/>
            </w:rPr>
          </w:pPr>
          <w:r w:rsidRPr="004100E7">
            <w:rPr>
              <w:rFonts w:ascii="Bookman Old Style" w:hAnsi="Bookman Old Style" w:cs="Segoe UI"/>
              <w:b/>
              <w:szCs w:val="28"/>
            </w:rPr>
            <w:t>2019-2023 Stratejik Planı</w:t>
          </w:r>
        </w:p>
      </w:tc>
      <w:tc>
        <w:tcPr>
          <w:tcW w:w="296" w:type="dxa"/>
          <w:shd w:val="clear" w:color="auto" w:fill="auto"/>
          <w:vAlign w:val="center"/>
        </w:tcPr>
        <w:p w:rsidR="006C41CC" w:rsidRPr="004100E7" w:rsidRDefault="006C41CC" w:rsidP="001D66AD">
          <w:pPr>
            <w:jc w:val="center"/>
            <w:rPr>
              <w:rFonts w:ascii="Bookman Old Style" w:hAnsi="Bookman Old Style" w:cs="Segoe UI"/>
              <w:b/>
              <w:sz w:val="28"/>
              <w:szCs w:val="28"/>
            </w:rPr>
          </w:pPr>
        </w:p>
      </w:tc>
      <w:tc>
        <w:tcPr>
          <w:tcW w:w="296" w:type="dxa"/>
          <w:shd w:val="clear" w:color="auto" w:fill="auto"/>
          <w:vAlign w:val="center"/>
        </w:tcPr>
        <w:p w:rsidR="006C41CC" w:rsidRPr="004100E7" w:rsidRDefault="006C41CC" w:rsidP="001D66AD">
          <w:pPr>
            <w:jc w:val="center"/>
            <w:rPr>
              <w:rFonts w:ascii="Bookman Old Style" w:hAnsi="Bookman Old Style" w:cs="Segoe UI"/>
              <w:b/>
              <w:sz w:val="28"/>
              <w:szCs w:val="28"/>
            </w:rPr>
          </w:pPr>
        </w:p>
      </w:tc>
      <w:tc>
        <w:tcPr>
          <w:tcW w:w="296" w:type="dxa"/>
          <w:shd w:val="clear" w:color="auto" w:fill="auto"/>
          <w:vAlign w:val="center"/>
        </w:tcPr>
        <w:p w:rsidR="006C41CC" w:rsidRPr="004100E7" w:rsidRDefault="006C41CC" w:rsidP="001D66AD">
          <w:pPr>
            <w:jc w:val="center"/>
            <w:rPr>
              <w:rFonts w:ascii="Bookman Old Style" w:hAnsi="Bookman Old Style" w:cs="Segoe UI"/>
              <w:b/>
              <w:sz w:val="28"/>
              <w:szCs w:val="28"/>
            </w:rPr>
          </w:pPr>
        </w:p>
      </w:tc>
      <w:tc>
        <w:tcPr>
          <w:tcW w:w="296" w:type="dxa"/>
          <w:shd w:val="clear" w:color="auto" w:fill="auto"/>
          <w:vAlign w:val="center"/>
        </w:tcPr>
        <w:p w:rsidR="006C41CC" w:rsidRPr="004100E7" w:rsidRDefault="006C41CC" w:rsidP="001D66AD">
          <w:pPr>
            <w:jc w:val="center"/>
            <w:rPr>
              <w:rFonts w:ascii="Bookman Old Style" w:hAnsi="Bookman Old Style" w:cs="Segoe UI"/>
              <w:b/>
              <w:sz w:val="28"/>
              <w:szCs w:val="28"/>
            </w:rPr>
          </w:pPr>
        </w:p>
      </w:tc>
      <w:tc>
        <w:tcPr>
          <w:tcW w:w="296" w:type="dxa"/>
          <w:shd w:val="clear" w:color="auto" w:fill="auto"/>
          <w:vAlign w:val="center"/>
        </w:tcPr>
        <w:p w:rsidR="006C41CC" w:rsidRPr="004100E7" w:rsidRDefault="006C41CC" w:rsidP="001D66AD">
          <w:pPr>
            <w:jc w:val="center"/>
            <w:rPr>
              <w:rFonts w:ascii="Bookman Old Style" w:hAnsi="Bookman Old Style" w:cs="Segoe UI"/>
              <w:b/>
              <w:sz w:val="28"/>
              <w:szCs w:val="28"/>
            </w:rPr>
          </w:pPr>
        </w:p>
      </w:tc>
    </w:tr>
  </w:tbl>
  <w:p w:rsidR="006C41CC" w:rsidRPr="00843DCF" w:rsidRDefault="006C41CC" w:rsidP="00C05809">
    <w:pPr>
      <w:pStyle w:val="stBilgi"/>
      <w:rPr>
        <w:rFonts w:ascii="Cambria" w:hAnsi="Cambria"/>
        <w:sz w:val="16"/>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1CC" w:rsidRDefault="006C41CC" w:rsidP="001A32CB">
    <w:pPr>
      <w:tabs>
        <w:tab w:val="left" w:pos="2085"/>
      </w:tabs>
      <w:rPr>
        <w:noProof/>
      </w:rPr>
    </w:pPr>
    <w:r>
      <w:tab/>
    </w:r>
  </w:p>
  <w:p w:rsidR="006C41CC" w:rsidRDefault="006C41CC" w:rsidP="001A32CB">
    <w:pPr>
      <w:tabs>
        <w:tab w:val="left" w:pos="2085"/>
      </w:tabs>
      <w:ind w:left="-142" w:hanging="709"/>
    </w:pPr>
  </w:p>
  <w:p w:rsidR="006C41CC" w:rsidRDefault="006C41CC"/>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A3"/>
    <w:multiLevelType w:val="multilevel"/>
    <w:tmpl w:val="00000926"/>
    <w:lvl w:ilvl="0">
      <w:start w:val="1"/>
      <w:numFmt w:val="decimal"/>
      <w:lvlText w:val="%1."/>
      <w:lvlJc w:val="left"/>
      <w:pPr>
        <w:ind w:hanging="192"/>
      </w:pPr>
      <w:rPr>
        <w:rFonts w:ascii="Times New Roman" w:hAnsi="Times New Roman" w:cs="Times New Roman"/>
        <w:b w:val="0"/>
        <w:bCs w:val="0"/>
        <w:color w:val="231F20"/>
        <w:w w:val="9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144844E1"/>
    <w:multiLevelType w:val="hybridMultilevel"/>
    <w:tmpl w:val="26BC47D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83C7BEE"/>
    <w:multiLevelType w:val="hybridMultilevel"/>
    <w:tmpl w:val="E8C684C2"/>
    <w:lvl w:ilvl="0" w:tplc="D39A530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8E52E84"/>
    <w:multiLevelType w:val="multilevel"/>
    <w:tmpl w:val="8DFA504A"/>
    <w:lvl w:ilvl="0">
      <w:start w:val="1"/>
      <w:numFmt w:val="bullet"/>
      <w:suff w:val="space"/>
      <w:lvlText w:val=""/>
      <w:lvlJc w:val="left"/>
      <w:pPr>
        <w:ind w:left="170" w:hanging="17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A9878C5"/>
    <w:multiLevelType w:val="hybridMultilevel"/>
    <w:tmpl w:val="2B304EBA"/>
    <w:lvl w:ilvl="0" w:tplc="9DEE4FC0">
      <w:start w:val="1"/>
      <w:numFmt w:val="bullet"/>
      <w:pStyle w:val="StratejiListesi"/>
      <w:lvlText w:val=""/>
      <w:lvlJc w:val="left"/>
      <w:pPr>
        <w:tabs>
          <w:tab w:val="num" w:pos="720"/>
        </w:tabs>
        <w:ind w:left="720" w:hanging="360"/>
      </w:pPr>
      <w:rPr>
        <w:rFonts w:ascii="Wingdings" w:hAnsi="Wingdings" w:hint="default"/>
        <w:b/>
        <w:color w:val="C2260C" w:themeColor="accent6" w:themeShade="BF"/>
        <w:sz w:val="28"/>
      </w:rPr>
    </w:lvl>
    <w:lvl w:ilvl="1" w:tplc="039A95CA">
      <w:start w:val="1"/>
      <w:numFmt w:val="bullet"/>
      <w:lvlText w:val=""/>
      <w:lvlJc w:val="left"/>
      <w:pPr>
        <w:tabs>
          <w:tab w:val="num" w:pos="1440"/>
        </w:tabs>
        <w:ind w:left="1440" w:hanging="360"/>
      </w:pPr>
      <w:rPr>
        <w:rFonts w:ascii="Wingdings" w:hAnsi="Wingdings" w:hint="default"/>
      </w:rPr>
    </w:lvl>
    <w:lvl w:ilvl="2" w:tplc="0C0A444A" w:tentative="1">
      <w:start w:val="1"/>
      <w:numFmt w:val="bullet"/>
      <w:lvlText w:val=""/>
      <w:lvlJc w:val="left"/>
      <w:pPr>
        <w:tabs>
          <w:tab w:val="num" w:pos="2160"/>
        </w:tabs>
        <w:ind w:left="2160" w:hanging="360"/>
      </w:pPr>
      <w:rPr>
        <w:rFonts w:ascii="Wingdings" w:hAnsi="Wingdings" w:hint="default"/>
      </w:rPr>
    </w:lvl>
    <w:lvl w:ilvl="3" w:tplc="23C24F5A" w:tentative="1">
      <w:start w:val="1"/>
      <w:numFmt w:val="bullet"/>
      <w:lvlText w:val=""/>
      <w:lvlJc w:val="left"/>
      <w:pPr>
        <w:tabs>
          <w:tab w:val="num" w:pos="2880"/>
        </w:tabs>
        <w:ind w:left="2880" w:hanging="360"/>
      </w:pPr>
      <w:rPr>
        <w:rFonts w:ascii="Symbol" w:hAnsi="Symbol" w:hint="default"/>
      </w:rPr>
    </w:lvl>
    <w:lvl w:ilvl="4" w:tplc="98AA4454" w:tentative="1">
      <w:start w:val="1"/>
      <w:numFmt w:val="bullet"/>
      <w:lvlText w:val="o"/>
      <w:lvlJc w:val="left"/>
      <w:pPr>
        <w:tabs>
          <w:tab w:val="num" w:pos="3600"/>
        </w:tabs>
        <w:ind w:left="3600" w:hanging="360"/>
      </w:pPr>
      <w:rPr>
        <w:rFonts w:ascii="Courier New" w:hAnsi="Courier New" w:cs="Courier New" w:hint="default"/>
      </w:rPr>
    </w:lvl>
    <w:lvl w:ilvl="5" w:tplc="ACE4455C" w:tentative="1">
      <w:start w:val="1"/>
      <w:numFmt w:val="bullet"/>
      <w:lvlText w:val=""/>
      <w:lvlJc w:val="left"/>
      <w:pPr>
        <w:tabs>
          <w:tab w:val="num" w:pos="4320"/>
        </w:tabs>
        <w:ind w:left="4320" w:hanging="360"/>
      </w:pPr>
      <w:rPr>
        <w:rFonts w:ascii="Wingdings" w:hAnsi="Wingdings" w:hint="default"/>
      </w:rPr>
    </w:lvl>
    <w:lvl w:ilvl="6" w:tplc="4DC0534C" w:tentative="1">
      <w:start w:val="1"/>
      <w:numFmt w:val="bullet"/>
      <w:lvlText w:val=""/>
      <w:lvlJc w:val="left"/>
      <w:pPr>
        <w:tabs>
          <w:tab w:val="num" w:pos="5040"/>
        </w:tabs>
        <w:ind w:left="5040" w:hanging="360"/>
      </w:pPr>
      <w:rPr>
        <w:rFonts w:ascii="Symbol" w:hAnsi="Symbol" w:hint="default"/>
      </w:rPr>
    </w:lvl>
    <w:lvl w:ilvl="7" w:tplc="DC8C9430" w:tentative="1">
      <w:start w:val="1"/>
      <w:numFmt w:val="bullet"/>
      <w:lvlText w:val="o"/>
      <w:lvlJc w:val="left"/>
      <w:pPr>
        <w:tabs>
          <w:tab w:val="num" w:pos="5760"/>
        </w:tabs>
        <w:ind w:left="5760" w:hanging="360"/>
      </w:pPr>
      <w:rPr>
        <w:rFonts w:ascii="Courier New" w:hAnsi="Courier New" w:cs="Courier New" w:hint="default"/>
      </w:rPr>
    </w:lvl>
    <w:lvl w:ilvl="8" w:tplc="9B7EDE2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CCA56E3"/>
    <w:multiLevelType w:val="hybridMultilevel"/>
    <w:tmpl w:val="4186FD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459B01E9"/>
    <w:multiLevelType w:val="hybridMultilevel"/>
    <w:tmpl w:val="A0CC188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51852BA1"/>
    <w:multiLevelType w:val="multilevel"/>
    <w:tmpl w:val="67D61886"/>
    <w:lvl w:ilvl="0">
      <w:start w:val="1"/>
      <w:numFmt w:val="decimal"/>
      <w:pStyle w:val="Balk6"/>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pStyle w:val="Balk8"/>
      <w:isLgl/>
      <w:lvlText w:val="%1.%2.%3."/>
      <w:lvlJc w:val="left"/>
      <w:pPr>
        <w:ind w:left="108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Balk9"/>
      <w:isLgl/>
      <w:lvlText w:val="%1.%2.%3.%4."/>
      <w:lvlJc w:val="left"/>
      <w:pPr>
        <w:ind w:left="108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51B95EC3"/>
    <w:multiLevelType w:val="hybridMultilevel"/>
    <w:tmpl w:val="BFCA48C2"/>
    <w:lvl w:ilvl="0" w:tplc="18FCF31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9" w15:restartNumberingAfterBreak="0">
    <w:nsid w:val="52177EB4"/>
    <w:multiLevelType w:val="hybridMultilevel"/>
    <w:tmpl w:val="25080F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5C18577C"/>
    <w:multiLevelType w:val="hybridMultilevel"/>
    <w:tmpl w:val="8DEE8F56"/>
    <w:lvl w:ilvl="0" w:tplc="041F0005">
      <w:start w:val="1"/>
      <w:numFmt w:val="bullet"/>
      <w:pStyle w:val="FaaliyetListesi"/>
      <w:lvlText w:val=""/>
      <w:lvlJc w:val="left"/>
      <w:pPr>
        <w:tabs>
          <w:tab w:val="num" w:pos="720"/>
        </w:tabs>
        <w:ind w:left="720" w:hanging="360"/>
      </w:pPr>
      <w:rPr>
        <w:rFonts w:ascii="Wingdings" w:hAnsi="Wingdings" w:hint="default"/>
        <w:b/>
        <w:color w:val="5967AF" w:themeColor="text2" w:themeTint="99"/>
        <w:sz w:val="28"/>
        <w:szCs w:val="28"/>
      </w:rPr>
    </w:lvl>
    <w:lvl w:ilvl="1" w:tplc="041F0003">
      <w:start w:val="1"/>
      <w:numFmt w:val="bullet"/>
      <w:lvlText w:val=""/>
      <w:lvlJc w:val="left"/>
      <w:pPr>
        <w:tabs>
          <w:tab w:val="num" w:pos="1440"/>
        </w:tabs>
        <w:ind w:left="1440" w:hanging="360"/>
      </w:pPr>
      <w:rPr>
        <w:rFonts w:ascii="Wingdings" w:hAnsi="Wingdings"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7F0342D"/>
    <w:multiLevelType w:val="hybridMultilevel"/>
    <w:tmpl w:val="AE686FF4"/>
    <w:lvl w:ilvl="0" w:tplc="6F0E03AA">
      <w:start w:val="1"/>
      <w:numFmt w:val="upperLetter"/>
      <w:pStyle w:val="Balk2"/>
      <w:lvlText w:val="%1."/>
      <w:lvlJc w:val="left"/>
      <w:pPr>
        <w:ind w:left="540" w:hanging="360"/>
      </w:pPr>
      <w:rPr>
        <w:color w:val="4E67C8" w:themeColor="accen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70425306"/>
    <w:multiLevelType w:val="hybridMultilevel"/>
    <w:tmpl w:val="522AA28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73181D8F"/>
    <w:multiLevelType w:val="hybridMultilevel"/>
    <w:tmpl w:val="55BA38B8"/>
    <w:lvl w:ilvl="0" w:tplc="453C99D2">
      <w:start w:val="1"/>
      <w:numFmt w:val="decimal"/>
      <w:lvlText w:val="%1."/>
      <w:lvlJc w:val="left"/>
      <w:pPr>
        <w:ind w:left="1068" w:hanging="360"/>
      </w:pPr>
      <w:rPr>
        <w:rFonts w:ascii="Calibri" w:eastAsia="Calibri" w:hAnsi="Calibri" w:cs="Times New Roman"/>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753E0A02"/>
    <w:multiLevelType w:val="hybridMultilevel"/>
    <w:tmpl w:val="18CCC410"/>
    <w:lvl w:ilvl="0" w:tplc="95C054BA">
      <w:start w:val="1"/>
      <w:numFmt w:val="decimal"/>
      <w:pStyle w:val="Balk1"/>
      <w:lvlText w:val="%1."/>
      <w:lvlJc w:val="left"/>
      <w:pPr>
        <w:ind w:left="720" w:hanging="360"/>
      </w:pPr>
      <w:rPr>
        <w:color w:val="D75C00" w:themeColor="accent5" w:themeShade="BF"/>
        <w:sz w:val="36"/>
        <w:szCs w:val="36"/>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7E264929"/>
    <w:multiLevelType w:val="hybridMultilevel"/>
    <w:tmpl w:val="9CE44F6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10"/>
  </w:num>
  <w:num w:numId="3">
    <w:abstractNumId w:val="4"/>
  </w:num>
  <w:num w:numId="4">
    <w:abstractNumId w:val="3"/>
  </w:num>
  <w:num w:numId="5">
    <w:abstractNumId w:val="9"/>
  </w:num>
  <w:num w:numId="6">
    <w:abstractNumId w:val="14"/>
  </w:num>
  <w:num w:numId="7">
    <w:abstractNumId w:val="11"/>
  </w:num>
  <w:num w:numId="8">
    <w:abstractNumId w:val="7"/>
  </w:num>
  <w:num w:numId="9">
    <w:abstractNumId w:val="7"/>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num>
  <w:num w:numId="12">
    <w:abstractNumId w:val="7"/>
    <w:lvlOverride w:ilvl="0">
      <w:startOverride w:val="1"/>
    </w:lvlOverride>
  </w:num>
  <w:num w:numId="13">
    <w:abstractNumId w:val="11"/>
    <w:lvlOverride w:ilvl="0">
      <w:startOverride w:val="1"/>
    </w:lvlOverride>
  </w:num>
  <w:num w:numId="14">
    <w:abstractNumId w:val="8"/>
  </w:num>
  <w:num w:numId="15">
    <w:abstractNumId w:val="15"/>
  </w:num>
  <w:num w:numId="16">
    <w:abstractNumId w:val="6"/>
  </w:num>
  <w:num w:numId="17">
    <w:abstractNumId w:val="1"/>
  </w:num>
  <w:num w:numId="18">
    <w:abstractNumId w:val="12"/>
  </w:num>
  <w:num w:numId="19">
    <w:abstractNumId w:val="5"/>
  </w:num>
  <w:num w:numId="20">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7463"/>
    <w:rsid w:val="00001637"/>
    <w:rsid w:val="0000192C"/>
    <w:rsid w:val="00001D4B"/>
    <w:rsid w:val="00004F7E"/>
    <w:rsid w:val="00005700"/>
    <w:rsid w:val="00006177"/>
    <w:rsid w:val="00007504"/>
    <w:rsid w:val="00012135"/>
    <w:rsid w:val="00013E2C"/>
    <w:rsid w:val="000159C0"/>
    <w:rsid w:val="00016A5F"/>
    <w:rsid w:val="00017C53"/>
    <w:rsid w:val="00020A5D"/>
    <w:rsid w:val="00020DB5"/>
    <w:rsid w:val="00021C45"/>
    <w:rsid w:val="0002339A"/>
    <w:rsid w:val="00024682"/>
    <w:rsid w:val="00025390"/>
    <w:rsid w:val="00027EB5"/>
    <w:rsid w:val="000309AC"/>
    <w:rsid w:val="00030D15"/>
    <w:rsid w:val="0003134E"/>
    <w:rsid w:val="000315C8"/>
    <w:rsid w:val="00031BE0"/>
    <w:rsid w:val="000327B6"/>
    <w:rsid w:val="000331F2"/>
    <w:rsid w:val="000356C1"/>
    <w:rsid w:val="00035BB3"/>
    <w:rsid w:val="000360D8"/>
    <w:rsid w:val="00036184"/>
    <w:rsid w:val="000403E8"/>
    <w:rsid w:val="00042663"/>
    <w:rsid w:val="00043FF7"/>
    <w:rsid w:val="000442FD"/>
    <w:rsid w:val="000454E7"/>
    <w:rsid w:val="00046A91"/>
    <w:rsid w:val="00050CB0"/>
    <w:rsid w:val="00052F73"/>
    <w:rsid w:val="00053013"/>
    <w:rsid w:val="0005316C"/>
    <w:rsid w:val="000539EB"/>
    <w:rsid w:val="00054753"/>
    <w:rsid w:val="00054901"/>
    <w:rsid w:val="00056F72"/>
    <w:rsid w:val="00057740"/>
    <w:rsid w:val="00060351"/>
    <w:rsid w:val="000611E4"/>
    <w:rsid w:val="00062F0F"/>
    <w:rsid w:val="000634E7"/>
    <w:rsid w:val="00063B29"/>
    <w:rsid w:val="00066B5C"/>
    <w:rsid w:val="00066C39"/>
    <w:rsid w:val="0007028C"/>
    <w:rsid w:val="0007047A"/>
    <w:rsid w:val="0007153E"/>
    <w:rsid w:val="000716DC"/>
    <w:rsid w:val="000719AF"/>
    <w:rsid w:val="0007378E"/>
    <w:rsid w:val="00073D1C"/>
    <w:rsid w:val="00074F07"/>
    <w:rsid w:val="00081555"/>
    <w:rsid w:val="000846A7"/>
    <w:rsid w:val="00084E0E"/>
    <w:rsid w:val="00085343"/>
    <w:rsid w:val="00085B1B"/>
    <w:rsid w:val="00087611"/>
    <w:rsid w:val="00087DB4"/>
    <w:rsid w:val="000909FA"/>
    <w:rsid w:val="00090D8E"/>
    <w:rsid w:val="00091B73"/>
    <w:rsid w:val="000920E2"/>
    <w:rsid w:val="00092F54"/>
    <w:rsid w:val="000931C4"/>
    <w:rsid w:val="0009366D"/>
    <w:rsid w:val="000943F3"/>
    <w:rsid w:val="00096ED9"/>
    <w:rsid w:val="000A019E"/>
    <w:rsid w:val="000A3BD6"/>
    <w:rsid w:val="000A738A"/>
    <w:rsid w:val="000A79AB"/>
    <w:rsid w:val="000A7B71"/>
    <w:rsid w:val="000B10B3"/>
    <w:rsid w:val="000B116F"/>
    <w:rsid w:val="000B4C62"/>
    <w:rsid w:val="000B5973"/>
    <w:rsid w:val="000B5F8B"/>
    <w:rsid w:val="000C063A"/>
    <w:rsid w:val="000C2F6A"/>
    <w:rsid w:val="000C3284"/>
    <w:rsid w:val="000C3C5C"/>
    <w:rsid w:val="000C3C6D"/>
    <w:rsid w:val="000C3D4C"/>
    <w:rsid w:val="000C6EB5"/>
    <w:rsid w:val="000C7A0C"/>
    <w:rsid w:val="000C7DDB"/>
    <w:rsid w:val="000D0553"/>
    <w:rsid w:val="000D0D08"/>
    <w:rsid w:val="000D2D5A"/>
    <w:rsid w:val="000D36EB"/>
    <w:rsid w:val="000D4642"/>
    <w:rsid w:val="000D5100"/>
    <w:rsid w:val="000D51D3"/>
    <w:rsid w:val="000D55D2"/>
    <w:rsid w:val="000E206C"/>
    <w:rsid w:val="000E286E"/>
    <w:rsid w:val="000E2BEF"/>
    <w:rsid w:val="000E376F"/>
    <w:rsid w:val="000E560C"/>
    <w:rsid w:val="000E5784"/>
    <w:rsid w:val="000E6BF2"/>
    <w:rsid w:val="000E705D"/>
    <w:rsid w:val="000E7A3E"/>
    <w:rsid w:val="000F242A"/>
    <w:rsid w:val="000F28DF"/>
    <w:rsid w:val="000F4765"/>
    <w:rsid w:val="000F6982"/>
    <w:rsid w:val="000F79A5"/>
    <w:rsid w:val="001009E4"/>
    <w:rsid w:val="00100C36"/>
    <w:rsid w:val="00101039"/>
    <w:rsid w:val="001018E7"/>
    <w:rsid w:val="001020EE"/>
    <w:rsid w:val="00102D34"/>
    <w:rsid w:val="001031FB"/>
    <w:rsid w:val="00103CC9"/>
    <w:rsid w:val="0010463C"/>
    <w:rsid w:val="001054BC"/>
    <w:rsid w:val="00106084"/>
    <w:rsid w:val="00106407"/>
    <w:rsid w:val="00107C7B"/>
    <w:rsid w:val="00110AB8"/>
    <w:rsid w:val="00110F2E"/>
    <w:rsid w:val="00112187"/>
    <w:rsid w:val="00115984"/>
    <w:rsid w:val="00116C7B"/>
    <w:rsid w:val="00116FC8"/>
    <w:rsid w:val="001203FF"/>
    <w:rsid w:val="0012157E"/>
    <w:rsid w:val="001251AF"/>
    <w:rsid w:val="00125A8A"/>
    <w:rsid w:val="00126595"/>
    <w:rsid w:val="001266E8"/>
    <w:rsid w:val="0012781D"/>
    <w:rsid w:val="001278F7"/>
    <w:rsid w:val="00127B4B"/>
    <w:rsid w:val="00127B54"/>
    <w:rsid w:val="00127EA4"/>
    <w:rsid w:val="00133A65"/>
    <w:rsid w:val="00133BA1"/>
    <w:rsid w:val="00135749"/>
    <w:rsid w:val="001364AC"/>
    <w:rsid w:val="00137614"/>
    <w:rsid w:val="00137FEA"/>
    <w:rsid w:val="00140FC2"/>
    <w:rsid w:val="001413F8"/>
    <w:rsid w:val="001417BD"/>
    <w:rsid w:val="00141A62"/>
    <w:rsid w:val="00142DBE"/>
    <w:rsid w:val="00143239"/>
    <w:rsid w:val="001518FF"/>
    <w:rsid w:val="00153599"/>
    <w:rsid w:val="00154945"/>
    <w:rsid w:val="00155994"/>
    <w:rsid w:val="001602E1"/>
    <w:rsid w:val="0016567E"/>
    <w:rsid w:val="00170DA2"/>
    <w:rsid w:val="001724C5"/>
    <w:rsid w:val="001737EB"/>
    <w:rsid w:val="00174736"/>
    <w:rsid w:val="00175E0F"/>
    <w:rsid w:val="00176355"/>
    <w:rsid w:val="001806D4"/>
    <w:rsid w:val="00181827"/>
    <w:rsid w:val="0018362F"/>
    <w:rsid w:val="00184326"/>
    <w:rsid w:val="001851C4"/>
    <w:rsid w:val="00185741"/>
    <w:rsid w:val="00185963"/>
    <w:rsid w:val="00185DB0"/>
    <w:rsid w:val="00187674"/>
    <w:rsid w:val="001902A6"/>
    <w:rsid w:val="00190665"/>
    <w:rsid w:val="00192C50"/>
    <w:rsid w:val="00193261"/>
    <w:rsid w:val="00193DC0"/>
    <w:rsid w:val="00194339"/>
    <w:rsid w:val="00194EF5"/>
    <w:rsid w:val="00196D77"/>
    <w:rsid w:val="001A05F2"/>
    <w:rsid w:val="001A05FD"/>
    <w:rsid w:val="001A1E99"/>
    <w:rsid w:val="001A2E0F"/>
    <w:rsid w:val="001A32CB"/>
    <w:rsid w:val="001A4B8E"/>
    <w:rsid w:val="001A6D45"/>
    <w:rsid w:val="001A700C"/>
    <w:rsid w:val="001B0E92"/>
    <w:rsid w:val="001B1C6C"/>
    <w:rsid w:val="001B207D"/>
    <w:rsid w:val="001B21BA"/>
    <w:rsid w:val="001B4CD6"/>
    <w:rsid w:val="001B5A6F"/>
    <w:rsid w:val="001B710F"/>
    <w:rsid w:val="001B7968"/>
    <w:rsid w:val="001C055C"/>
    <w:rsid w:val="001C0730"/>
    <w:rsid w:val="001C1E32"/>
    <w:rsid w:val="001C4CE6"/>
    <w:rsid w:val="001C51DE"/>
    <w:rsid w:val="001C5A11"/>
    <w:rsid w:val="001C60ED"/>
    <w:rsid w:val="001C6D17"/>
    <w:rsid w:val="001D3985"/>
    <w:rsid w:val="001D4038"/>
    <w:rsid w:val="001D4D65"/>
    <w:rsid w:val="001D599B"/>
    <w:rsid w:val="001D64E5"/>
    <w:rsid w:val="001D66AD"/>
    <w:rsid w:val="001D679A"/>
    <w:rsid w:val="001D74D7"/>
    <w:rsid w:val="001E23C2"/>
    <w:rsid w:val="001E64CC"/>
    <w:rsid w:val="001E673B"/>
    <w:rsid w:val="001F313F"/>
    <w:rsid w:val="001F46EC"/>
    <w:rsid w:val="001F4999"/>
    <w:rsid w:val="001F5633"/>
    <w:rsid w:val="001F64F4"/>
    <w:rsid w:val="001F7329"/>
    <w:rsid w:val="0020052D"/>
    <w:rsid w:val="00200A99"/>
    <w:rsid w:val="00200D2C"/>
    <w:rsid w:val="002013A5"/>
    <w:rsid w:val="00201856"/>
    <w:rsid w:val="00202DC0"/>
    <w:rsid w:val="00202EF5"/>
    <w:rsid w:val="002055C0"/>
    <w:rsid w:val="0020611E"/>
    <w:rsid w:val="00206C56"/>
    <w:rsid w:val="00206D3B"/>
    <w:rsid w:val="00210670"/>
    <w:rsid w:val="0021095E"/>
    <w:rsid w:val="00213330"/>
    <w:rsid w:val="002142E7"/>
    <w:rsid w:val="00214363"/>
    <w:rsid w:val="00215576"/>
    <w:rsid w:val="00217BDC"/>
    <w:rsid w:val="00220789"/>
    <w:rsid w:val="00221A6C"/>
    <w:rsid w:val="00221F7C"/>
    <w:rsid w:val="00222376"/>
    <w:rsid w:val="00222C71"/>
    <w:rsid w:val="002230D4"/>
    <w:rsid w:val="00224573"/>
    <w:rsid w:val="00224D3A"/>
    <w:rsid w:val="00227BAA"/>
    <w:rsid w:val="00230565"/>
    <w:rsid w:val="0023203F"/>
    <w:rsid w:val="00233605"/>
    <w:rsid w:val="002367D7"/>
    <w:rsid w:val="002373F4"/>
    <w:rsid w:val="00240CE4"/>
    <w:rsid w:val="00241E3C"/>
    <w:rsid w:val="0024229D"/>
    <w:rsid w:val="002439C4"/>
    <w:rsid w:val="00247F86"/>
    <w:rsid w:val="00252E43"/>
    <w:rsid w:val="00253F2C"/>
    <w:rsid w:val="002544BB"/>
    <w:rsid w:val="00254FC5"/>
    <w:rsid w:val="00256EB1"/>
    <w:rsid w:val="00261031"/>
    <w:rsid w:val="002658AD"/>
    <w:rsid w:val="002659D4"/>
    <w:rsid w:val="002667D0"/>
    <w:rsid w:val="002704FB"/>
    <w:rsid w:val="00270DC7"/>
    <w:rsid w:val="00271E03"/>
    <w:rsid w:val="0027495E"/>
    <w:rsid w:val="00274D7C"/>
    <w:rsid w:val="002756CD"/>
    <w:rsid w:val="00280DEF"/>
    <w:rsid w:val="00283BA7"/>
    <w:rsid w:val="00284CC5"/>
    <w:rsid w:val="002862FF"/>
    <w:rsid w:val="0029023A"/>
    <w:rsid w:val="0029083F"/>
    <w:rsid w:val="00291ADC"/>
    <w:rsid w:val="0029576A"/>
    <w:rsid w:val="002958E6"/>
    <w:rsid w:val="00296009"/>
    <w:rsid w:val="00296CE3"/>
    <w:rsid w:val="002973FC"/>
    <w:rsid w:val="0029766C"/>
    <w:rsid w:val="002A0EDB"/>
    <w:rsid w:val="002A20AB"/>
    <w:rsid w:val="002A273B"/>
    <w:rsid w:val="002A2EDC"/>
    <w:rsid w:val="002A2F6C"/>
    <w:rsid w:val="002A4442"/>
    <w:rsid w:val="002A4ABF"/>
    <w:rsid w:val="002A4C4D"/>
    <w:rsid w:val="002A7515"/>
    <w:rsid w:val="002B0ECC"/>
    <w:rsid w:val="002B2E35"/>
    <w:rsid w:val="002B57D8"/>
    <w:rsid w:val="002B7008"/>
    <w:rsid w:val="002B78FA"/>
    <w:rsid w:val="002C03D6"/>
    <w:rsid w:val="002C12B9"/>
    <w:rsid w:val="002C28B6"/>
    <w:rsid w:val="002C5422"/>
    <w:rsid w:val="002C6008"/>
    <w:rsid w:val="002C6E15"/>
    <w:rsid w:val="002C74DE"/>
    <w:rsid w:val="002D0935"/>
    <w:rsid w:val="002D1E1A"/>
    <w:rsid w:val="002D20C9"/>
    <w:rsid w:val="002D34FD"/>
    <w:rsid w:val="002D73FE"/>
    <w:rsid w:val="002E2566"/>
    <w:rsid w:val="002E3168"/>
    <w:rsid w:val="002E413F"/>
    <w:rsid w:val="002E49BC"/>
    <w:rsid w:val="002E4F8E"/>
    <w:rsid w:val="002E6F84"/>
    <w:rsid w:val="002E7895"/>
    <w:rsid w:val="002F1622"/>
    <w:rsid w:val="002F3BB3"/>
    <w:rsid w:val="002F5A02"/>
    <w:rsid w:val="002F73AC"/>
    <w:rsid w:val="00300008"/>
    <w:rsid w:val="00301F46"/>
    <w:rsid w:val="0030349F"/>
    <w:rsid w:val="00303828"/>
    <w:rsid w:val="00304F3D"/>
    <w:rsid w:val="0030531C"/>
    <w:rsid w:val="003053BB"/>
    <w:rsid w:val="00306ACD"/>
    <w:rsid w:val="003073FD"/>
    <w:rsid w:val="003101DA"/>
    <w:rsid w:val="003103D3"/>
    <w:rsid w:val="00310C16"/>
    <w:rsid w:val="00310CB9"/>
    <w:rsid w:val="00313DEC"/>
    <w:rsid w:val="0031470B"/>
    <w:rsid w:val="003165ED"/>
    <w:rsid w:val="003208D3"/>
    <w:rsid w:val="00320927"/>
    <w:rsid w:val="00322213"/>
    <w:rsid w:val="00322E3B"/>
    <w:rsid w:val="00322F7C"/>
    <w:rsid w:val="003230CD"/>
    <w:rsid w:val="00323714"/>
    <w:rsid w:val="0032384F"/>
    <w:rsid w:val="003257D7"/>
    <w:rsid w:val="0032649D"/>
    <w:rsid w:val="00326C7F"/>
    <w:rsid w:val="003277ED"/>
    <w:rsid w:val="003309BB"/>
    <w:rsid w:val="003333E0"/>
    <w:rsid w:val="0033405B"/>
    <w:rsid w:val="003354C3"/>
    <w:rsid w:val="00336456"/>
    <w:rsid w:val="00341EC8"/>
    <w:rsid w:val="00343344"/>
    <w:rsid w:val="00343EE5"/>
    <w:rsid w:val="0034402A"/>
    <w:rsid w:val="003456D7"/>
    <w:rsid w:val="003457AF"/>
    <w:rsid w:val="00345C12"/>
    <w:rsid w:val="003465E8"/>
    <w:rsid w:val="00351151"/>
    <w:rsid w:val="00351E1C"/>
    <w:rsid w:val="003555A7"/>
    <w:rsid w:val="00355825"/>
    <w:rsid w:val="00356F96"/>
    <w:rsid w:val="003570C1"/>
    <w:rsid w:val="0036031D"/>
    <w:rsid w:val="00361E47"/>
    <w:rsid w:val="0036204E"/>
    <w:rsid w:val="003639F6"/>
    <w:rsid w:val="00365D2A"/>
    <w:rsid w:val="003660C9"/>
    <w:rsid w:val="0036733E"/>
    <w:rsid w:val="00371AE4"/>
    <w:rsid w:val="00372F96"/>
    <w:rsid w:val="003730FC"/>
    <w:rsid w:val="003732C7"/>
    <w:rsid w:val="00374E9A"/>
    <w:rsid w:val="003775BF"/>
    <w:rsid w:val="00380BFB"/>
    <w:rsid w:val="00381658"/>
    <w:rsid w:val="00382114"/>
    <w:rsid w:val="00383DB4"/>
    <w:rsid w:val="00384F31"/>
    <w:rsid w:val="00391FCA"/>
    <w:rsid w:val="003924A7"/>
    <w:rsid w:val="00393BA8"/>
    <w:rsid w:val="0039562A"/>
    <w:rsid w:val="00395656"/>
    <w:rsid w:val="0039687B"/>
    <w:rsid w:val="00396C93"/>
    <w:rsid w:val="003971CB"/>
    <w:rsid w:val="003A13E1"/>
    <w:rsid w:val="003A15BD"/>
    <w:rsid w:val="003A2BC4"/>
    <w:rsid w:val="003A5255"/>
    <w:rsid w:val="003A54F4"/>
    <w:rsid w:val="003A7DE5"/>
    <w:rsid w:val="003B0823"/>
    <w:rsid w:val="003B1110"/>
    <w:rsid w:val="003B18D5"/>
    <w:rsid w:val="003B2280"/>
    <w:rsid w:val="003B4C16"/>
    <w:rsid w:val="003B4CA5"/>
    <w:rsid w:val="003B4F6F"/>
    <w:rsid w:val="003B52D3"/>
    <w:rsid w:val="003B5E16"/>
    <w:rsid w:val="003B7871"/>
    <w:rsid w:val="003C1231"/>
    <w:rsid w:val="003C181F"/>
    <w:rsid w:val="003C55CE"/>
    <w:rsid w:val="003C7B7A"/>
    <w:rsid w:val="003D01A1"/>
    <w:rsid w:val="003D1398"/>
    <w:rsid w:val="003D249B"/>
    <w:rsid w:val="003D2B2A"/>
    <w:rsid w:val="003D2D16"/>
    <w:rsid w:val="003D7A51"/>
    <w:rsid w:val="003E1611"/>
    <w:rsid w:val="003E1F8B"/>
    <w:rsid w:val="003E3A69"/>
    <w:rsid w:val="003E611D"/>
    <w:rsid w:val="003F0F15"/>
    <w:rsid w:val="003F4689"/>
    <w:rsid w:val="003F56C3"/>
    <w:rsid w:val="003F621B"/>
    <w:rsid w:val="003F70C2"/>
    <w:rsid w:val="003F75D7"/>
    <w:rsid w:val="003F77D3"/>
    <w:rsid w:val="00400F34"/>
    <w:rsid w:val="004013C6"/>
    <w:rsid w:val="004017FB"/>
    <w:rsid w:val="004020A5"/>
    <w:rsid w:val="00403EC7"/>
    <w:rsid w:val="00404128"/>
    <w:rsid w:val="00404A1C"/>
    <w:rsid w:val="004050AD"/>
    <w:rsid w:val="00405346"/>
    <w:rsid w:val="00406C57"/>
    <w:rsid w:val="004104AE"/>
    <w:rsid w:val="004126D7"/>
    <w:rsid w:val="00412790"/>
    <w:rsid w:val="00412844"/>
    <w:rsid w:val="00412F2D"/>
    <w:rsid w:val="00412F9A"/>
    <w:rsid w:val="00413AEF"/>
    <w:rsid w:val="0041428A"/>
    <w:rsid w:val="00417133"/>
    <w:rsid w:val="00417908"/>
    <w:rsid w:val="0042136F"/>
    <w:rsid w:val="00421B2C"/>
    <w:rsid w:val="00423390"/>
    <w:rsid w:val="00423473"/>
    <w:rsid w:val="00423A25"/>
    <w:rsid w:val="0042584D"/>
    <w:rsid w:val="004266EB"/>
    <w:rsid w:val="004268D9"/>
    <w:rsid w:val="0043036E"/>
    <w:rsid w:val="00430555"/>
    <w:rsid w:val="00430B00"/>
    <w:rsid w:val="00430EA9"/>
    <w:rsid w:val="0043448C"/>
    <w:rsid w:val="0043531E"/>
    <w:rsid w:val="00437108"/>
    <w:rsid w:val="00437BBB"/>
    <w:rsid w:val="00441796"/>
    <w:rsid w:val="00441CC1"/>
    <w:rsid w:val="00441D04"/>
    <w:rsid w:val="004428C9"/>
    <w:rsid w:val="00443E7C"/>
    <w:rsid w:val="00455BD8"/>
    <w:rsid w:val="00456029"/>
    <w:rsid w:val="0045644C"/>
    <w:rsid w:val="0045658D"/>
    <w:rsid w:val="00457092"/>
    <w:rsid w:val="0045712A"/>
    <w:rsid w:val="00457286"/>
    <w:rsid w:val="00462D07"/>
    <w:rsid w:val="00463B10"/>
    <w:rsid w:val="00464A6E"/>
    <w:rsid w:val="00464F59"/>
    <w:rsid w:val="004650D4"/>
    <w:rsid w:val="00465661"/>
    <w:rsid w:val="004676B5"/>
    <w:rsid w:val="00467729"/>
    <w:rsid w:val="004679FF"/>
    <w:rsid w:val="00470965"/>
    <w:rsid w:val="0047123B"/>
    <w:rsid w:val="004716BD"/>
    <w:rsid w:val="004727FF"/>
    <w:rsid w:val="00474B1F"/>
    <w:rsid w:val="00474F3B"/>
    <w:rsid w:val="00476125"/>
    <w:rsid w:val="00476A6A"/>
    <w:rsid w:val="004777E4"/>
    <w:rsid w:val="00480DF4"/>
    <w:rsid w:val="00481C07"/>
    <w:rsid w:val="00484D43"/>
    <w:rsid w:val="00492511"/>
    <w:rsid w:val="00493513"/>
    <w:rsid w:val="0049375C"/>
    <w:rsid w:val="00493DBF"/>
    <w:rsid w:val="00495FDC"/>
    <w:rsid w:val="004964B2"/>
    <w:rsid w:val="00496C04"/>
    <w:rsid w:val="004A12E0"/>
    <w:rsid w:val="004A2C10"/>
    <w:rsid w:val="004A53FF"/>
    <w:rsid w:val="004A5DA2"/>
    <w:rsid w:val="004B004F"/>
    <w:rsid w:val="004B2CAE"/>
    <w:rsid w:val="004B5A9F"/>
    <w:rsid w:val="004B5F8B"/>
    <w:rsid w:val="004B67F9"/>
    <w:rsid w:val="004B7A85"/>
    <w:rsid w:val="004B7C72"/>
    <w:rsid w:val="004C0FB7"/>
    <w:rsid w:val="004C10DE"/>
    <w:rsid w:val="004C2200"/>
    <w:rsid w:val="004C3062"/>
    <w:rsid w:val="004C3B86"/>
    <w:rsid w:val="004C3C01"/>
    <w:rsid w:val="004C4B44"/>
    <w:rsid w:val="004C76D7"/>
    <w:rsid w:val="004D1BFF"/>
    <w:rsid w:val="004D1EF5"/>
    <w:rsid w:val="004D2D26"/>
    <w:rsid w:val="004D5817"/>
    <w:rsid w:val="004D6E74"/>
    <w:rsid w:val="004E09D3"/>
    <w:rsid w:val="004E1D31"/>
    <w:rsid w:val="004E52BF"/>
    <w:rsid w:val="004E649B"/>
    <w:rsid w:val="004F020B"/>
    <w:rsid w:val="004F1413"/>
    <w:rsid w:val="004F492B"/>
    <w:rsid w:val="004F5C37"/>
    <w:rsid w:val="00500D45"/>
    <w:rsid w:val="00501057"/>
    <w:rsid w:val="0050149E"/>
    <w:rsid w:val="0050211A"/>
    <w:rsid w:val="00503426"/>
    <w:rsid w:val="00503FB6"/>
    <w:rsid w:val="0050435A"/>
    <w:rsid w:val="00504EDA"/>
    <w:rsid w:val="00505035"/>
    <w:rsid w:val="00505AC8"/>
    <w:rsid w:val="00510092"/>
    <w:rsid w:val="00510CD5"/>
    <w:rsid w:val="005118B7"/>
    <w:rsid w:val="00512A8C"/>
    <w:rsid w:val="005137D5"/>
    <w:rsid w:val="00516956"/>
    <w:rsid w:val="00516B51"/>
    <w:rsid w:val="00517AA6"/>
    <w:rsid w:val="00520348"/>
    <w:rsid w:val="0052050C"/>
    <w:rsid w:val="0052065D"/>
    <w:rsid w:val="00520B44"/>
    <w:rsid w:val="00520F6D"/>
    <w:rsid w:val="005216C1"/>
    <w:rsid w:val="005216E7"/>
    <w:rsid w:val="00522F0D"/>
    <w:rsid w:val="00523117"/>
    <w:rsid w:val="005239BA"/>
    <w:rsid w:val="00523D69"/>
    <w:rsid w:val="00524282"/>
    <w:rsid w:val="00524578"/>
    <w:rsid w:val="005262A9"/>
    <w:rsid w:val="00526DEC"/>
    <w:rsid w:val="00527567"/>
    <w:rsid w:val="00527BCF"/>
    <w:rsid w:val="00527D84"/>
    <w:rsid w:val="00530A00"/>
    <w:rsid w:val="00533084"/>
    <w:rsid w:val="00533777"/>
    <w:rsid w:val="00540019"/>
    <w:rsid w:val="00540DBC"/>
    <w:rsid w:val="005420D9"/>
    <w:rsid w:val="0054369E"/>
    <w:rsid w:val="00544F28"/>
    <w:rsid w:val="00544FCE"/>
    <w:rsid w:val="00545AD6"/>
    <w:rsid w:val="00546C03"/>
    <w:rsid w:val="0055214E"/>
    <w:rsid w:val="00552209"/>
    <w:rsid w:val="005551FB"/>
    <w:rsid w:val="00555A66"/>
    <w:rsid w:val="00556E86"/>
    <w:rsid w:val="00557B62"/>
    <w:rsid w:val="00561513"/>
    <w:rsid w:val="00561E06"/>
    <w:rsid w:val="00564971"/>
    <w:rsid w:val="00565EDA"/>
    <w:rsid w:val="00566AAD"/>
    <w:rsid w:val="005671FD"/>
    <w:rsid w:val="005676FF"/>
    <w:rsid w:val="00572FFF"/>
    <w:rsid w:val="00574F1C"/>
    <w:rsid w:val="005761D5"/>
    <w:rsid w:val="00577B01"/>
    <w:rsid w:val="0058179E"/>
    <w:rsid w:val="005855DE"/>
    <w:rsid w:val="00586405"/>
    <w:rsid w:val="0058647A"/>
    <w:rsid w:val="005868AC"/>
    <w:rsid w:val="005901FB"/>
    <w:rsid w:val="005908CE"/>
    <w:rsid w:val="005940AC"/>
    <w:rsid w:val="00594ABF"/>
    <w:rsid w:val="0059520C"/>
    <w:rsid w:val="005A03F7"/>
    <w:rsid w:val="005A0F96"/>
    <w:rsid w:val="005A2D4B"/>
    <w:rsid w:val="005A4ED4"/>
    <w:rsid w:val="005A6555"/>
    <w:rsid w:val="005B00BB"/>
    <w:rsid w:val="005B2FCF"/>
    <w:rsid w:val="005B3562"/>
    <w:rsid w:val="005B3689"/>
    <w:rsid w:val="005B491F"/>
    <w:rsid w:val="005B62AC"/>
    <w:rsid w:val="005B68D0"/>
    <w:rsid w:val="005C02C2"/>
    <w:rsid w:val="005C2498"/>
    <w:rsid w:val="005C5165"/>
    <w:rsid w:val="005C7403"/>
    <w:rsid w:val="005D08B2"/>
    <w:rsid w:val="005D3962"/>
    <w:rsid w:val="005D418D"/>
    <w:rsid w:val="005D46E0"/>
    <w:rsid w:val="005E241F"/>
    <w:rsid w:val="005E32C8"/>
    <w:rsid w:val="005E3455"/>
    <w:rsid w:val="005E40A7"/>
    <w:rsid w:val="005E4AC4"/>
    <w:rsid w:val="005E51DD"/>
    <w:rsid w:val="005F05DF"/>
    <w:rsid w:val="005F2479"/>
    <w:rsid w:val="005F488A"/>
    <w:rsid w:val="005F6C33"/>
    <w:rsid w:val="005F7F28"/>
    <w:rsid w:val="00600F41"/>
    <w:rsid w:val="0060181F"/>
    <w:rsid w:val="006027EB"/>
    <w:rsid w:val="00603E93"/>
    <w:rsid w:val="0060403A"/>
    <w:rsid w:val="00605541"/>
    <w:rsid w:val="006060ED"/>
    <w:rsid w:val="00607F94"/>
    <w:rsid w:val="006114A3"/>
    <w:rsid w:val="00611611"/>
    <w:rsid w:val="00613E29"/>
    <w:rsid w:val="0061492E"/>
    <w:rsid w:val="0061502D"/>
    <w:rsid w:val="0061642C"/>
    <w:rsid w:val="00617F2D"/>
    <w:rsid w:val="00621584"/>
    <w:rsid w:val="006225C6"/>
    <w:rsid w:val="00623B4B"/>
    <w:rsid w:val="00625DD0"/>
    <w:rsid w:val="00626033"/>
    <w:rsid w:val="00631BAB"/>
    <w:rsid w:val="00631F7C"/>
    <w:rsid w:val="00632CB3"/>
    <w:rsid w:val="0063316E"/>
    <w:rsid w:val="006364E8"/>
    <w:rsid w:val="00640061"/>
    <w:rsid w:val="0064280A"/>
    <w:rsid w:val="00644664"/>
    <w:rsid w:val="006478C4"/>
    <w:rsid w:val="00650CDD"/>
    <w:rsid w:val="00654F9F"/>
    <w:rsid w:val="00655BBE"/>
    <w:rsid w:val="00657B39"/>
    <w:rsid w:val="00661DEA"/>
    <w:rsid w:val="00662189"/>
    <w:rsid w:val="00662F66"/>
    <w:rsid w:val="00665B17"/>
    <w:rsid w:val="0067087B"/>
    <w:rsid w:val="00670B33"/>
    <w:rsid w:val="00672379"/>
    <w:rsid w:val="00672518"/>
    <w:rsid w:val="006734A2"/>
    <w:rsid w:val="00673832"/>
    <w:rsid w:val="006831DF"/>
    <w:rsid w:val="00685EF0"/>
    <w:rsid w:val="00687344"/>
    <w:rsid w:val="006909FF"/>
    <w:rsid w:val="00690EFB"/>
    <w:rsid w:val="006921C6"/>
    <w:rsid w:val="006927C9"/>
    <w:rsid w:val="00692A1C"/>
    <w:rsid w:val="006946CC"/>
    <w:rsid w:val="00694E62"/>
    <w:rsid w:val="0069510D"/>
    <w:rsid w:val="00695D20"/>
    <w:rsid w:val="00695F2B"/>
    <w:rsid w:val="00696EBF"/>
    <w:rsid w:val="006A186B"/>
    <w:rsid w:val="006A1CB6"/>
    <w:rsid w:val="006A254C"/>
    <w:rsid w:val="006A2DD8"/>
    <w:rsid w:val="006A3C5D"/>
    <w:rsid w:val="006A4E6D"/>
    <w:rsid w:val="006B1350"/>
    <w:rsid w:val="006B375E"/>
    <w:rsid w:val="006B4FCB"/>
    <w:rsid w:val="006C0FBD"/>
    <w:rsid w:val="006C13B1"/>
    <w:rsid w:val="006C3652"/>
    <w:rsid w:val="006C41CC"/>
    <w:rsid w:val="006C7400"/>
    <w:rsid w:val="006D2328"/>
    <w:rsid w:val="006D25CF"/>
    <w:rsid w:val="006D2A2D"/>
    <w:rsid w:val="006D3DB4"/>
    <w:rsid w:val="006D47E2"/>
    <w:rsid w:val="006D4EE1"/>
    <w:rsid w:val="006D6A78"/>
    <w:rsid w:val="006D7610"/>
    <w:rsid w:val="006E0DC4"/>
    <w:rsid w:val="006E1509"/>
    <w:rsid w:val="006E2487"/>
    <w:rsid w:val="006E289A"/>
    <w:rsid w:val="006E61FD"/>
    <w:rsid w:val="006E6EF7"/>
    <w:rsid w:val="006F1765"/>
    <w:rsid w:val="006F17B7"/>
    <w:rsid w:val="006F1FCC"/>
    <w:rsid w:val="006F260D"/>
    <w:rsid w:val="006F47A7"/>
    <w:rsid w:val="006F53DB"/>
    <w:rsid w:val="006F6962"/>
    <w:rsid w:val="006F6DEC"/>
    <w:rsid w:val="006F7F4D"/>
    <w:rsid w:val="00700208"/>
    <w:rsid w:val="007026B1"/>
    <w:rsid w:val="00707C44"/>
    <w:rsid w:val="00711F45"/>
    <w:rsid w:val="00711F6D"/>
    <w:rsid w:val="007131FD"/>
    <w:rsid w:val="00713B0F"/>
    <w:rsid w:val="00714058"/>
    <w:rsid w:val="0072053C"/>
    <w:rsid w:val="00721123"/>
    <w:rsid w:val="00721402"/>
    <w:rsid w:val="007219C1"/>
    <w:rsid w:val="007219E5"/>
    <w:rsid w:val="00721F42"/>
    <w:rsid w:val="00723F4F"/>
    <w:rsid w:val="00725256"/>
    <w:rsid w:val="00725E97"/>
    <w:rsid w:val="00726C20"/>
    <w:rsid w:val="007271F5"/>
    <w:rsid w:val="00727EBA"/>
    <w:rsid w:val="00730474"/>
    <w:rsid w:val="00730641"/>
    <w:rsid w:val="00730BE6"/>
    <w:rsid w:val="0073603A"/>
    <w:rsid w:val="00740681"/>
    <w:rsid w:val="00740BF5"/>
    <w:rsid w:val="007414FC"/>
    <w:rsid w:val="00742DAF"/>
    <w:rsid w:val="00743D77"/>
    <w:rsid w:val="007457DB"/>
    <w:rsid w:val="00746F31"/>
    <w:rsid w:val="00751358"/>
    <w:rsid w:val="007538D4"/>
    <w:rsid w:val="0075399C"/>
    <w:rsid w:val="00755D0B"/>
    <w:rsid w:val="007564C8"/>
    <w:rsid w:val="007565D3"/>
    <w:rsid w:val="00756708"/>
    <w:rsid w:val="00757818"/>
    <w:rsid w:val="0076176D"/>
    <w:rsid w:val="0076201A"/>
    <w:rsid w:val="007620F0"/>
    <w:rsid w:val="00763901"/>
    <w:rsid w:val="00764476"/>
    <w:rsid w:val="007648CB"/>
    <w:rsid w:val="007670D9"/>
    <w:rsid w:val="00767CED"/>
    <w:rsid w:val="0077505E"/>
    <w:rsid w:val="00777452"/>
    <w:rsid w:val="007808FD"/>
    <w:rsid w:val="00782089"/>
    <w:rsid w:val="00782DC6"/>
    <w:rsid w:val="0078613C"/>
    <w:rsid w:val="00790068"/>
    <w:rsid w:val="00791153"/>
    <w:rsid w:val="0079146C"/>
    <w:rsid w:val="007929FD"/>
    <w:rsid w:val="0079367B"/>
    <w:rsid w:val="007936D6"/>
    <w:rsid w:val="007944B2"/>
    <w:rsid w:val="00795BDA"/>
    <w:rsid w:val="0079791F"/>
    <w:rsid w:val="007A14B2"/>
    <w:rsid w:val="007A325C"/>
    <w:rsid w:val="007A404E"/>
    <w:rsid w:val="007A4A66"/>
    <w:rsid w:val="007A4F60"/>
    <w:rsid w:val="007B312B"/>
    <w:rsid w:val="007B428F"/>
    <w:rsid w:val="007B58FC"/>
    <w:rsid w:val="007B6077"/>
    <w:rsid w:val="007B785B"/>
    <w:rsid w:val="007B7D58"/>
    <w:rsid w:val="007C0AAB"/>
    <w:rsid w:val="007C1F8D"/>
    <w:rsid w:val="007C2993"/>
    <w:rsid w:val="007C6FF8"/>
    <w:rsid w:val="007D2D72"/>
    <w:rsid w:val="007D3594"/>
    <w:rsid w:val="007D5F61"/>
    <w:rsid w:val="007E0D8C"/>
    <w:rsid w:val="007E0D9A"/>
    <w:rsid w:val="007E17F3"/>
    <w:rsid w:val="007E3A3A"/>
    <w:rsid w:val="007E6AF4"/>
    <w:rsid w:val="007E7409"/>
    <w:rsid w:val="007F088C"/>
    <w:rsid w:val="007F2122"/>
    <w:rsid w:val="007F2441"/>
    <w:rsid w:val="007F26D4"/>
    <w:rsid w:val="007F371F"/>
    <w:rsid w:val="007F4BFA"/>
    <w:rsid w:val="007F57C8"/>
    <w:rsid w:val="007F59AC"/>
    <w:rsid w:val="00800657"/>
    <w:rsid w:val="00806B24"/>
    <w:rsid w:val="00807449"/>
    <w:rsid w:val="00807E8E"/>
    <w:rsid w:val="00807F39"/>
    <w:rsid w:val="00810D30"/>
    <w:rsid w:val="00810E44"/>
    <w:rsid w:val="008121FF"/>
    <w:rsid w:val="008146F8"/>
    <w:rsid w:val="00814A35"/>
    <w:rsid w:val="00814D33"/>
    <w:rsid w:val="00815935"/>
    <w:rsid w:val="00815A07"/>
    <w:rsid w:val="00817406"/>
    <w:rsid w:val="00817FFE"/>
    <w:rsid w:val="00822020"/>
    <w:rsid w:val="008233A1"/>
    <w:rsid w:val="00823AFA"/>
    <w:rsid w:val="008240F5"/>
    <w:rsid w:val="0082715E"/>
    <w:rsid w:val="00830A60"/>
    <w:rsid w:val="00831312"/>
    <w:rsid w:val="008344B9"/>
    <w:rsid w:val="00834564"/>
    <w:rsid w:val="00836E6E"/>
    <w:rsid w:val="0084080D"/>
    <w:rsid w:val="00840EEA"/>
    <w:rsid w:val="0084278C"/>
    <w:rsid w:val="008435D7"/>
    <w:rsid w:val="00843DCF"/>
    <w:rsid w:val="00844B88"/>
    <w:rsid w:val="00845D14"/>
    <w:rsid w:val="008474DA"/>
    <w:rsid w:val="0084771C"/>
    <w:rsid w:val="00850975"/>
    <w:rsid w:val="008517FD"/>
    <w:rsid w:val="00854C0A"/>
    <w:rsid w:val="008553C5"/>
    <w:rsid w:val="00855579"/>
    <w:rsid w:val="00856D2C"/>
    <w:rsid w:val="00856DE0"/>
    <w:rsid w:val="00857BBD"/>
    <w:rsid w:val="00857DEF"/>
    <w:rsid w:val="00861877"/>
    <w:rsid w:val="008624FD"/>
    <w:rsid w:val="0086341C"/>
    <w:rsid w:val="00863FE5"/>
    <w:rsid w:val="0086467B"/>
    <w:rsid w:val="00865346"/>
    <w:rsid w:val="00865B19"/>
    <w:rsid w:val="00871135"/>
    <w:rsid w:val="008720E0"/>
    <w:rsid w:val="00872B44"/>
    <w:rsid w:val="00873BAD"/>
    <w:rsid w:val="00874164"/>
    <w:rsid w:val="008751B9"/>
    <w:rsid w:val="00877CFB"/>
    <w:rsid w:val="00877EC6"/>
    <w:rsid w:val="0088067C"/>
    <w:rsid w:val="0088073A"/>
    <w:rsid w:val="00881CC1"/>
    <w:rsid w:val="0088362C"/>
    <w:rsid w:val="00886F76"/>
    <w:rsid w:val="008914D4"/>
    <w:rsid w:val="008921DD"/>
    <w:rsid w:val="00892E3A"/>
    <w:rsid w:val="0089309E"/>
    <w:rsid w:val="00893E0F"/>
    <w:rsid w:val="0089480B"/>
    <w:rsid w:val="00895988"/>
    <w:rsid w:val="008963A5"/>
    <w:rsid w:val="008A0194"/>
    <w:rsid w:val="008A4A42"/>
    <w:rsid w:val="008A67D0"/>
    <w:rsid w:val="008B0289"/>
    <w:rsid w:val="008B1255"/>
    <w:rsid w:val="008B19CE"/>
    <w:rsid w:val="008B45F3"/>
    <w:rsid w:val="008C1D5E"/>
    <w:rsid w:val="008C41AE"/>
    <w:rsid w:val="008C50EE"/>
    <w:rsid w:val="008C518C"/>
    <w:rsid w:val="008D09C0"/>
    <w:rsid w:val="008D1B0A"/>
    <w:rsid w:val="008D20B0"/>
    <w:rsid w:val="008D2192"/>
    <w:rsid w:val="008D272A"/>
    <w:rsid w:val="008D4E49"/>
    <w:rsid w:val="008D6061"/>
    <w:rsid w:val="008E08BD"/>
    <w:rsid w:val="008E0C74"/>
    <w:rsid w:val="008E1DD0"/>
    <w:rsid w:val="008E37D8"/>
    <w:rsid w:val="008E76B5"/>
    <w:rsid w:val="008E7C52"/>
    <w:rsid w:val="008F124A"/>
    <w:rsid w:val="008F27AD"/>
    <w:rsid w:val="008F4613"/>
    <w:rsid w:val="008F5C61"/>
    <w:rsid w:val="008F6E5E"/>
    <w:rsid w:val="00901B11"/>
    <w:rsid w:val="00902FA1"/>
    <w:rsid w:val="0090363B"/>
    <w:rsid w:val="00905904"/>
    <w:rsid w:val="00906118"/>
    <w:rsid w:val="00910E8E"/>
    <w:rsid w:val="00916149"/>
    <w:rsid w:val="00922056"/>
    <w:rsid w:val="00922453"/>
    <w:rsid w:val="009251F6"/>
    <w:rsid w:val="009262C6"/>
    <w:rsid w:val="00932519"/>
    <w:rsid w:val="00932AD0"/>
    <w:rsid w:val="009335CF"/>
    <w:rsid w:val="009356E6"/>
    <w:rsid w:val="00936F05"/>
    <w:rsid w:val="00940AFC"/>
    <w:rsid w:val="00942913"/>
    <w:rsid w:val="0094297B"/>
    <w:rsid w:val="0094300B"/>
    <w:rsid w:val="009438BF"/>
    <w:rsid w:val="00943B15"/>
    <w:rsid w:val="00943C01"/>
    <w:rsid w:val="009476C8"/>
    <w:rsid w:val="00947B92"/>
    <w:rsid w:val="00950EA5"/>
    <w:rsid w:val="00951F0B"/>
    <w:rsid w:val="009530E3"/>
    <w:rsid w:val="0095388A"/>
    <w:rsid w:val="00953CBF"/>
    <w:rsid w:val="00954098"/>
    <w:rsid w:val="00954172"/>
    <w:rsid w:val="00955250"/>
    <w:rsid w:val="00955D0E"/>
    <w:rsid w:val="009575CD"/>
    <w:rsid w:val="00957A2E"/>
    <w:rsid w:val="009603D6"/>
    <w:rsid w:val="009605AF"/>
    <w:rsid w:val="00960F27"/>
    <w:rsid w:val="00962C01"/>
    <w:rsid w:val="00963892"/>
    <w:rsid w:val="009700D9"/>
    <w:rsid w:val="00970AEC"/>
    <w:rsid w:val="00972656"/>
    <w:rsid w:val="009761B9"/>
    <w:rsid w:val="00977B63"/>
    <w:rsid w:val="00980372"/>
    <w:rsid w:val="00981F5F"/>
    <w:rsid w:val="00985223"/>
    <w:rsid w:val="00987065"/>
    <w:rsid w:val="009948D3"/>
    <w:rsid w:val="00994DD8"/>
    <w:rsid w:val="009A02DF"/>
    <w:rsid w:val="009A0452"/>
    <w:rsid w:val="009A1BC8"/>
    <w:rsid w:val="009A5529"/>
    <w:rsid w:val="009B22E4"/>
    <w:rsid w:val="009B2314"/>
    <w:rsid w:val="009B2D3F"/>
    <w:rsid w:val="009B4C16"/>
    <w:rsid w:val="009B7246"/>
    <w:rsid w:val="009C091D"/>
    <w:rsid w:val="009C15FD"/>
    <w:rsid w:val="009C2422"/>
    <w:rsid w:val="009C3CCF"/>
    <w:rsid w:val="009C4A5F"/>
    <w:rsid w:val="009C5051"/>
    <w:rsid w:val="009C60D8"/>
    <w:rsid w:val="009C724B"/>
    <w:rsid w:val="009D1180"/>
    <w:rsid w:val="009D2649"/>
    <w:rsid w:val="009D3815"/>
    <w:rsid w:val="009D67F8"/>
    <w:rsid w:val="009D781F"/>
    <w:rsid w:val="009E0862"/>
    <w:rsid w:val="009E12FD"/>
    <w:rsid w:val="009E2DAB"/>
    <w:rsid w:val="009E3E8D"/>
    <w:rsid w:val="009E410F"/>
    <w:rsid w:val="009E5382"/>
    <w:rsid w:val="009E7143"/>
    <w:rsid w:val="009F00EB"/>
    <w:rsid w:val="009F0C73"/>
    <w:rsid w:val="009F2692"/>
    <w:rsid w:val="009F323E"/>
    <w:rsid w:val="009F4BA8"/>
    <w:rsid w:val="009F64B9"/>
    <w:rsid w:val="009F66A4"/>
    <w:rsid w:val="009F6BCE"/>
    <w:rsid w:val="009F7CDA"/>
    <w:rsid w:val="00A00A40"/>
    <w:rsid w:val="00A017CD"/>
    <w:rsid w:val="00A02381"/>
    <w:rsid w:val="00A029F7"/>
    <w:rsid w:val="00A03DE4"/>
    <w:rsid w:val="00A04062"/>
    <w:rsid w:val="00A065F9"/>
    <w:rsid w:val="00A079B1"/>
    <w:rsid w:val="00A1157E"/>
    <w:rsid w:val="00A11B7A"/>
    <w:rsid w:val="00A121CD"/>
    <w:rsid w:val="00A1239C"/>
    <w:rsid w:val="00A12E96"/>
    <w:rsid w:val="00A13648"/>
    <w:rsid w:val="00A13EAA"/>
    <w:rsid w:val="00A14A09"/>
    <w:rsid w:val="00A14CD1"/>
    <w:rsid w:val="00A156E9"/>
    <w:rsid w:val="00A15D57"/>
    <w:rsid w:val="00A17463"/>
    <w:rsid w:val="00A20A55"/>
    <w:rsid w:val="00A219A4"/>
    <w:rsid w:val="00A22842"/>
    <w:rsid w:val="00A24BA3"/>
    <w:rsid w:val="00A26409"/>
    <w:rsid w:val="00A26B8B"/>
    <w:rsid w:val="00A26C53"/>
    <w:rsid w:val="00A308DB"/>
    <w:rsid w:val="00A3191C"/>
    <w:rsid w:val="00A350DF"/>
    <w:rsid w:val="00A35D9E"/>
    <w:rsid w:val="00A367B2"/>
    <w:rsid w:val="00A37D75"/>
    <w:rsid w:val="00A4200B"/>
    <w:rsid w:val="00A44AC8"/>
    <w:rsid w:val="00A450FC"/>
    <w:rsid w:val="00A52942"/>
    <w:rsid w:val="00A55CBA"/>
    <w:rsid w:val="00A56114"/>
    <w:rsid w:val="00A562D3"/>
    <w:rsid w:val="00A6086E"/>
    <w:rsid w:val="00A60EC3"/>
    <w:rsid w:val="00A61583"/>
    <w:rsid w:val="00A64350"/>
    <w:rsid w:val="00A643D3"/>
    <w:rsid w:val="00A652A5"/>
    <w:rsid w:val="00A658A8"/>
    <w:rsid w:val="00A66087"/>
    <w:rsid w:val="00A66218"/>
    <w:rsid w:val="00A66F41"/>
    <w:rsid w:val="00A67036"/>
    <w:rsid w:val="00A6704E"/>
    <w:rsid w:val="00A6741D"/>
    <w:rsid w:val="00A675E4"/>
    <w:rsid w:val="00A679C8"/>
    <w:rsid w:val="00A706DB"/>
    <w:rsid w:val="00A715E1"/>
    <w:rsid w:val="00A7435F"/>
    <w:rsid w:val="00A7582A"/>
    <w:rsid w:val="00A75C15"/>
    <w:rsid w:val="00A76282"/>
    <w:rsid w:val="00A7635F"/>
    <w:rsid w:val="00A7638B"/>
    <w:rsid w:val="00A8575D"/>
    <w:rsid w:val="00A87E50"/>
    <w:rsid w:val="00A9062F"/>
    <w:rsid w:val="00A911A1"/>
    <w:rsid w:val="00A93001"/>
    <w:rsid w:val="00A93468"/>
    <w:rsid w:val="00A95558"/>
    <w:rsid w:val="00A97ADE"/>
    <w:rsid w:val="00AA0FD7"/>
    <w:rsid w:val="00AA1BB6"/>
    <w:rsid w:val="00AA3144"/>
    <w:rsid w:val="00AA5B31"/>
    <w:rsid w:val="00AB116E"/>
    <w:rsid w:val="00AB2279"/>
    <w:rsid w:val="00AB4C17"/>
    <w:rsid w:val="00AB6FE6"/>
    <w:rsid w:val="00AB73B9"/>
    <w:rsid w:val="00AC22F0"/>
    <w:rsid w:val="00AC3231"/>
    <w:rsid w:val="00AC6E0B"/>
    <w:rsid w:val="00AC7BAF"/>
    <w:rsid w:val="00AD0813"/>
    <w:rsid w:val="00AD12CC"/>
    <w:rsid w:val="00AD1A84"/>
    <w:rsid w:val="00AD2CBC"/>
    <w:rsid w:val="00AD4580"/>
    <w:rsid w:val="00AE2676"/>
    <w:rsid w:val="00AE4A47"/>
    <w:rsid w:val="00AE7D6D"/>
    <w:rsid w:val="00AF04C0"/>
    <w:rsid w:val="00AF04D9"/>
    <w:rsid w:val="00AF05AA"/>
    <w:rsid w:val="00AF12A8"/>
    <w:rsid w:val="00AF3A0C"/>
    <w:rsid w:val="00AF3B11"/>
    <w:rsid w:val="00B0024E"/>
    <w:rsid w:val="00B007CC"/>
    <w:rsid w:val="00B00C61"/>
    <w:rsid w:val="00B01012"/>
    <w:rsid w:val="00B010E5"/>
    <w:rsid w:val="00B04AA4"/>
    <w:rsid w:val="00B05504"/>
    <w:rsid w:val="00B07224"/>
    <w:rsid w:val="00B11834"/>
    <w:rsid w:val="00B128F5"/>
    <w:rsid w:val="00B139D7"/>
    <w:rsid w:val="00B1485A"/>
    <w:rsid w:val="00B167AF"/>
    <w:rsid w:val="00B17172"/>
    <w:rsid w:val="00B179B4"/>
    <w:rsid w:val="00B17A5E"/>
    <w:rsid w:val="00B217B9"/>
    <w:rsid w:val="00B2296B"/>
    <w:rsid w:val="00B237A5"/>
    <w:rsid w:val="00B24D07"/>
    <w:rsid w:val="00B261CC"/>
    <w:rsid w:val="00B26D80"/>
    <w:rsid w:val="00B30244"/>
    <w:rsid w:val="00B31349"/>
    <w:rsid w:val="00B31E5C"/>
    <w:rsid w:val="00B323F0"/>
    <w:rsid w:val="00B377D7"/>
    <w:rsid w:val="00B410F8"/>
    <w:rsid w:val="00B41856"/>
    <w:rsid w:val="00B41D3E"/>
    <w:rsid w:val="00B42C97"/>
    <w:rsid w:val="00B42E42"/>
    <w:rsid w:val="00B430AC"/>
    <w:rsid w:val="00B43166"/>
    <w:rsid w:val="00B4329E"/>
    <w:rsid w:val="00B4474E"/>
    <w:rsid w:val="00B44EDD"/>
    <w:rsid w:val="00B46470"/>
    <w:rsid w:val="00B464BE"/>
    <w:rsid w:val="00B4669B"/>
    <w:rsid w:val="00B476FE"/>
    <w:rsid w:val="00B502FE"/>
    <w:rsid w:val="00B51700"/>
    <w:rsid w:val="00B5245F"/>
    <w:rsid w:val="00B53D21"/>
    <w:rsid w:val="00B562E7"/>
    <w:rsid w:val="00B57FD1"/>
    <w:rsid w:val="00B62A33"/>
    <w:rsid w:val="00B634CE"/>
    <w:rsid w:val="00B64DCD"/>
    <w:rsid w:val="00B66C73"/>
    <w:rsid w:val="00B70C14"/>
    <w:rsid w:val="00B71856"/>
    <w:rsid w:val="00B72653"/>
    <w:rsid w:val="00B72673"/>
    <w:rsid w:val="00B72D5A"/>
    <w:rsid w:val="00B72EE3"/>
    <w:rsid w:val="00B72F57"/>
    <w:rsid w:val="00B736FB"/>
    <w:rsid w:val="00B74615"/>
    <w:rsid w:val="00B749E8"/>
    <w:rsid w:val="00B7653D"/>
    <w:rsid w:val="00B767C7"/>
    <w:rsid w:val="00B77A7E"/>
    <w:rsid w:val="00B77E0B"/>
    <w:rsid w:val="00B81BAA"/>
    <w:rsid w:val="00B82E4C"/>
    <w:rsid w:val="00B83515"/>
    <w:rsid w:val="00B83E30"/>
    <w:rsid w:val="00B849A3"/>
    <w:rsid w:val="00B86853"/>
    <w:rsid w:val="00B87290"/>
    <w:rsid w:val="00B87DFD"/>
    <w:rsid w:val="00B90280"/>
    <w:rsid w:val="00B91FC9"/>
    <w:rsid w:val="00B9300B"/>
    <w:rsid w:val="00B93DBB"/>
    <w:rsid w:val="00B9595B"/>
    <w:rsid w:val="00B970D4"/>
    <w:rsid w:val="00BA18F3"/>
    <w:rsid w:val="00BA283F"/>
    <w:rsid w:val="00BA2851"/>
    <w:rsid w:val="00BA79F0"/>
    <w:rsid w:val="00BA79F6"/>
    <w:rsid w:val="00BB07AA"/>
    <w:rsid w:val="00BB09BC"/>
    <w:rsid w:val="00BB0C0B"/>
    <w:rsid w:val="00BB26C0"/>
    <w:rsid w:val="00BB3AF3"/>
    <w:rsid w:val="00BB542F"/>
    <w:rsid w:val="00BB6633"/>
    <w:rsid w:val="00BC0035"/>
    <w:rsid w:val="00BC2927"/>
    <w:rsid w:val="00BC3120"/>
    <w:rsid w:val="00BC4A69"/>
    <w:rsid w:val="00BC4DC0"/>
    <w:rsid w:val="00BC50E0"/>
    <w:rsid w:val="00BC7156"/>
    <w:rsid w:val="00BC73EB"/>
    <w:rsid w:val="00BC764F"/>
    <w:rsid w:val="00BD1646"/>
    <w:rsid w:val="00BD3F8C"/>
    <w:rsid w:val="00BD44B9"/>
    <w:rsid w:val="00BD6FEA"/>
    <w:rsid w:val="00BE0D81"/>
    <w:rsid w:val="00BE161E"/>
    <w:rsid w:val="00BE2E8B"/>
    <w:rsid w:val="00BE3A1B"/>
    <w:rsid w:val="00BE57EC"/>
    <w:rsid w:val="00BE6C16"/>
    <w:rsid w:val="00BF1AE3"/>
    <w:rsid w:val="00BF29CB"/>
    <w:rsid w:val="00BF2D96"/>
    <w:rsid w:val="00BF2E95"/>
    <w:rsid w:val="00BF4233"/>
    <w:rsid w:val="00BF57AF"/>
    <w:rsid w:val="00BF5C1C"/>
    <w:rsid w:val="00BF6053"/>
    <w:rsid w:val="00BF6B08"/>
    <w:rsid w:val="00C00596"/>
    <w:rsid w:val="00C01817"/>
    <w:rsid w:val="00C05809"/>
    <w:rsid w:val="00C060F4"/>
    <w:rsid w:val="00C11B26"/>
    <w:rsid w:val="00C1245C"/>
    <w:rsid w:val="00C136A1"/>
    <w:rsid w:val="00C13BB4"/>
    <w:rsid w:val="00C16A11"/>
    <w:rsid w:val="00C17384"/>
    <w:rsid w:val="00C17606"/>
    <w:rsid w:val="00C201A0"/>
    <w:rsid w:val="00C20E24"/>
    <w:rsid w:val="00C2450A"/>
    <w:rsid w:val="00C2472F"/>
    <w:rsid w:val="00C25805"/>
    <w:rsid w:val="00C263CD"/>
    <w:rsid w:val="00C267B2"/>
    <w:rsid w:val="00C27416"/>
    <w:rsid w:val="00C30B8B"/>
    <w:rsid w:val="00C30EB3"/>
    <w:rsid w:val="00C3130F"/>
    <w:rsid w:val="00C319DC"/>
    <w:rsid w:val="00C326DC"/>
    <w:rsid w:val="00C3477B"/>
    <w:rsid w:val="00C3583B"/>
    <w:rsid w:val="00C36382"/>
    <w:rsid w:val="00C36E97"/>
    <w:rsid w:val="00C36EDF"/>
    <w:rsid w:val="00C37E6F"/>
    <w:rsid w:val="00C41F72"/>
    <w:rsid w:val="00C42012"/>
    <w:rsid w:val="00C42095"/>
    <w:rsid w:val="00C4383F"/>
    <w:rsid w:val="00C43A35"/>
    <w:rsid w:val="00C47727"/>
    <w:rsid w:val="00C500FA"/>
    <w:rsid w:val="00C50752"/>
    <w:rsid w:val="00C50C1A"/>
    <w:rsid w:val="00C51ED7"/>
    <w:rsid w:val="00C53512"/>
    <w:rsid w:val="00C53749"/>
    <w:rsid w:val="00C5580F"/>
    <w:rsid w:val="00C57CBA"/>
    <w:rsid w:val="00C608EE"/>
    <w:rsid w:val="00C64C0C"/>
    <w:rsid w:val="00C66563"/>
    <w:rsid w:val="00C66B2D"/>
    <w:rsid w:val="00C70939"/>
    <w:rsid w:val="00C728D2"/>
    <w:rsid w:val="00C740BF"/>
    <w:rsid w:val="00C759D1"/>
    <w:rsid w:val="00C8281E"/>
    <w:rsid w:val="00C84310"/>
    <w:rsid w:val="00C86485"/>
    <w:rsid w:val="00C86A3B"/>
    <w:rsid w:val="00C90307"/>
    <w:rsid w:val="00C92A2A"/>
    <w:rsid w:val="00C93544"/>
    <w:rsid w:val="00C9390D"/>
    <w:rsid w:val="00C966EA"/>
    <w:rsid w:val="00C96718"/>
    <w:rsid w:val="00C96B68"/>
    <w:rsid w:val="00CA286D"/>
    <w:rsid w:val="00CA3838"/>
    <w:rsid w:val="00CA5689"/>
    <w:rsid w:val="00CA73F9"/>
    <w:rsid w:val="00CB3AF1"/>
    <w:rsid w:val="00CB53F2"/>
    <w:rsid w:val="00CB57E7"/>
    <w:rsid w:val="00CB6398"/>
    <w:rsid w:val="00CC1505"/>
    <w:rsid w:val="00CC4DEE"/>
    <w:rsid w:val="00CC5156"/>
    <w:rsid w:val="00CC6851"/>
    <w:rsid w:val="00CC7D33"/>
    <w:rsid w:val="00CD0C7B"/>
    <w:rsid w:val="00CD1813"/>
    <w:rsid w:val="00CD2844"/>
    <w:rsid w:val="00CD2860"/>
    <w:rsid w:val="00CD2B4E"/>
    <w:rsid w:val="00CD308B"/>
    <w:rsid w:val="00CD478C"/>
    <w:rsid w:val="00CD6233"/>
    <w:rsid w:val="00CE000F"/>
    <w:rsid w:val="00CE07FD"/>
    <w:rsid w:val="00CE0A51"/>
    <w:rsid w:val="00CE12BC"/>
    <w:rsid w:val="00CE2D52"/>
    <w:rsid w:val="00CE3F97"/>
    <w:rsid w:val="00CE4C78"/>
    <w:rsid w:val="00CE52B7"/>
    <w:rsid w:val="00CE58AA"/>
    <w:rsid w:val="00CE6C45"/>
    <w:rsid w:val="00CE7C3C"/>
    <w:rsid w:val="00CF2D07"/>
    <w:rsid w:val="00CF3890"/>
    <w:rsid w:val="00CF46B5"/>
    <w:rsid w:val="00CF6217"/>
    <w:rsid w:val="00D01AD6"/>
    <w:rsid w:val="00D02112"/>
    <w:rsid w:val="00D05C3D"/>
    <w:rsid w:val="00D077A6"/>
    <w:rsid w:val="00D10124"/>
    <w:rsid w:val="00D114F7"/>
    <w:rsid w:val="00D1277D"/>
    <w:rsid w:val="00D13761"/>
    <w:rsid w:val="00D142A2"/>
    <w:rsid w:val="00D14B6F"/>
    <w:rsid w:val="00D2586F"/>
    <w:rsid w:val="00D25C37"/>
    <w:rsid w:val="00D26976"/>
    <w:rsid w:val="00D27F73"/>
    <w:rsid w:val="00D30091"/>
    <w:rsid w:val="00D322DB"/>
    <w:rsid w:val="00D33676"/>
    <w:rsid w:val="00D35119"/>
    <w:rsid w:val="00D358E1"/>
    <w:rsid w:val="00D3711E"/>
    <w:rsid w:val="00D3719A"/>
    <w:rsid w:val="00D371B1"/>
    <w:rsid w:val="00D377EE"/>
    <w:rsid w:val="00D4346B"/>
    <w:rsid w:val="00D45680"/>
    <w:rsid w:val="00D507FF"/>
    <w:rsid w:val="00D52FDA"/>
    <w:rsid w:val="00D5361E"/>
    <w:rsid w:val="00D5511C"/>
    <w:rsid w:val="00D57482"/>
    <w:rsid w:val="00D6281A"/>
    <w:rsid w:val="00D6466C"/>
    <w:rsid w:val="00D65E42"/>
    <w:rsid w:val="00D67FD4"/>
    <w:rsid w:val="00D72952"/>
    <w:rsid w:val="00D7353D"/>
    <w:rsid w:val="00D76381"/>
    <w:rsid w:val="00D76D39"/>
    <w:rsid w:val="00D8103A"/>
    <w:rsid w:val="00D81C82"/>
    <w:rsid w:val="00D8236A"/>
    <w:rsid w:val="00D831F2"/>
    <w:rsid w:val="00D839D8"/>
    <w:rsid w:val="00D84B85"/>
    <w:rsid w:val="00D84D18"/>
    <w:rsid w:val="00D85263"/>
    <w:rsid w:val="00D907F4"/>
    <w:rsid w:val="00D91537"/>
    <w:rsid w:val="00D91B42"/>
    <w:rsid w:val="00D93A45"/>
    <w:rsid w:val="00D94ECB"/>
    <w:rsid w:val="00D97954"/>
    <w:rsid w:val="00DA0E71"/>
    <w:rsid w:val="00DA11F7"/>
    <w:rsid w:val="00DA1A6B"/>
    <w:rsid w:val="00DA1DF1"/>
    <w:rsid w:val="00DA23A2"/>
    <w:rsid w:val="00DA3463"/>
    <w:rsid w:val="00DA5456"/>
    <w:rsid w:val="00DA5F0F"/>
    <w:rsid w:val="00DA6AE2"/>
    <w:rsid w:val="00DA73C5"/>
    <w:rsid w:val="00DA7A33"/>
    <w:rsid w:val="00DB008A"/>
    <w:rsid w:val="00DB0225"/>
    <w:rsid w:val="00DB14E3"/>
    <w:rsid w:val="00DB27DA"/>
    <w:rsid w:val="00DB2C77"/>
    <w:rsid w:val="00DB3096"/>
    <w:rsid w:val="00DB344C"/>
    <w:rsid w:val="00DB3481"/>
    <w:rsid w:val="00DB5D6E"/>
    <w:rsid w:val="00DB6A35"/>
    <w:rsid w:val="00DB7859"/>
    <w:rsid w:val="00DC2CC0"/>
    <w:rsid w:val="00DC5891"/>
    <w:rsid w:val="00DC70F9"/>
    <w:rsid w:val="00DC7D31"/>
    <w:rsid w:val="00DD0032"/>
    <w:rsid w:val="00DD00A1"/>
    <w:rsid w:val="00DD0B98"/>
    <w:rsid w:val="00DD1259"/>
    <w:rsid w:val="00DD14AE"/>
    <w:rsid w:val="00DD179E"/>
    <w:rsid w:val="00DD3C17"/>
    <w:rsid w:val="00DD40DD"/>
    <w:rsid w:val="00DD62D6"/>
    <w:rsid w:val="00DD6624"/>
    <w:rsid w:val="00DD6FC0"/>
    <w:rsid w:val="00DE0F38"/>
    <w:rsid w:val="00DE1AE9"/>
    <w:rsid w:val="00DE2273"/>
    <w:rsid w:val="00DE71D1"/>
    <w:rsid w:val="00DE75AA"/>
    <w:rsid w:val="00DF1FA7"/>
    <w:rsid w:val="00DF4946"/>
    <w:rsid w:val="00DF74C6"/>
    <w:rsid w:val="00DF7895"/>
    <w:rsid w:val="00DF7F52"/>
    <w:rsid w:val="00E006E1"/>
    <w:rsid w:val="00E02360"/>
    <w:rsid w:val="00E02C35"/>
    <w:rsid w:val="00E0504A"/>
    <w:rsid w:val="00E05F24"/>
    <w:rsid w:val="00E1348D"/>
    <w:rsid w:val="00E13BBD"/>
    <w:rsid w:val="00E15245"/>
    <w:rsid w:val="00E22AAE"/>
    <w:rsid w:val="00E23F03"/>
    <w:rsid w:val="00E2496D"/>
    <w:rsid w:val="00E25AEB"/>
    <w:rsid w:val="00E275B2"/>
    <w:rsid w:val="00E3092C"/>
    <w:rsid w:val="00E31318"/>
    <w:rsid w:val="00E327E4"/>
    <w:rsid w:val="00E32CC2"/>
    <w:rsid w:val="00E33DE8"/>
    <w:rsid w:val="00E34370"/>
    <w:rsid w:val="00E344A9"/>
    <w:rsid w:val="00E35CF4"/>
    <w:rsid w:val="00E360D2"/>
    <w:rsid w:val="00E37773"/>
    <w:rsid w:val="00E37804"/>
    <w:rsid w:val="00E40DD8"/>
    <w:rsid w:val="00E41C34"/>
    <w:rsid w:val="00E41FC0"/>
    <w:rsid w:val="00E430E3"/>
    <w:rsid w:val="00E4357D"/>
    <w:rsid w:val="00E4574A"/>
    <w:rsid w:val="00E465DC"/>
    <w:rsid w:val="00E46D25"/>
    <w:rsid w:val="00E47354"/>
    <w:rsid w:val="00E47D81"/>
    <w:rsid w:val="00E50751"/>
    <w:rsid w:val="00E5098B"/>
    <w:rsid w:val="00E51A0A"/>
    <w:rsid w:val="00E55984"/>
    <w:rsid w:val="00E55D8D"/>
    <w:rsid w:val="00E57810"/>
    <w:rsid w:val="00E6091D"/>
    <w:rsid w:val="00E641C8"/>
    <w:rsid w:val="00E65B0B"/>
    <w:rsid w:val="00E660AD"/>
    <w:rsid w:val="00E66DD6"/>
    <w:rsid w:val="00E66F6C"/>
    <w:rsid w:val="00E67960"/>
    <w:rsid w:val="00E70655"/>
    <w:rsid w:val="00E714EC"/>
    <w:rsid w:val="00E75E04"/>
    <w:rsid w:val="00E762D5"/>
    <w:rsid w:val="00E76468"/>
    <w:rsid w:val="00E779D8"/>
    <w:rsid w:val="00E8095E"/>
    <w:rsid w:val="00E80A29"/>
    <w:rsid w:val="00E83EC5"/>
    <w:rsid w:val="00E87B0A"/>
    <w:rsid w:val="00E932CF"/>
    <w:rsid w:val="00E9419C"/>
    <w:rsid w:val="00E957BA"/>
    <w:rsid w:val="00E95DB6"/>
    <w:rsid w:val="00EA0B05"/>
    <w:rsid w:val="00EA38C3"/>
    <w:rsid w:val="00EA4BC0"/>
    <w:rsid w:val="00EA723B"/>
    <w:rsid w:val="00EA7F28"/>
    <w:rsid w:val="00EB0BFC"/>
    <w:rsid w:val="00EB41A9"/>
    <w:rsid w:val="00EB4726"/>
    <w:rsid w:val="00EB4CA9"/>
    <w:rsid w:val="00EB532C"/>
    <w:rsid w:val="00EB55CE"/>
    <w:rsid w:val="00EB668B"/>
    <w:rsid w:val="00EB7417"/>
    <w:rsid w:val="00EB755B"/>
    <w:rsid w:val="00EB7836"/>
    <w:rsid w:val="00EC08B5"/>
    <w:rsid w:val="00EC21EA"/>
    <w:rsid w:val="00EC3DEA"/>
    <w:rsid w:val="00EC68DB"/>
    <w:rsid w:val="00EC6F4D"/>
    <w:rsid w:val="00ED1205"/>
    <w:rsid w:val="00ED5EEF"/>
    <w:rsid w:val="00ED66CA"/>
    <w:rsid w:val="00ED7E46"/>
    <w:rsid w:val="00EE4536"/>
    <w:rsid w:val="00EE73CE"/>
    <w:rsid w:val="00EF155F"/>
    <w:rsid w:val="00EF1C3E"/>
    <w:rsid w:val="00EF3BC2"/>
    <w:rsid w:val="00EF3F48"/>
    <w:rsid w:val="00EF4F53"/>
    <w:rsid w:val="00EF6B8C"/>
    <w:rsid w:val="00F00621"/>
    <w:rsid w:val="00F01101"/>
    <w:rsid w:val="00F01C2B"/>
    <w:rsid w:val="00F0285C"/>
    <w:rsid w:val="00F06740"/>
    <w:rsid w:val="00F10403"/>
    <w:rsid w:val="00F107D8"/>
    <w:rsid w:val="00F11406"/>
    <w:rsid w:val="00F11F42"/>
    <w:rsid w:val="00F12E84"/>
    <w:rsid w:val="00F131A2"/>
    <w:rsid w:val="00F156CD"/>
    <w:rsid w:val="00F168BB"/>
    <w:rsid w:val="00F17712"/>
    <w:rsid w:val="00F2286F"/>
    <w:rsid w:val="00F23219"/>
    <w:rsid w:val="00F23AD8"/>
    <w:rsid w:val="00F25E6D"/>
    <w:rsid w:val="00F302B6"/>
    <w:rsid w:val="00F32676"/>
    <w:rsid w:val="00F36F95"/>
    <w:rsid w:val="00F37B0D"/>
    <w:rsid w:val="00F403EF"/>
    <w:rsid w:val="00F43C63"/>
    <w:rsid w:val="00F44126"/>
    <w:rsid w:val="00F467A5"/>
    <w:rsid w:val="00F476A9"/>
    <w:rsid w:val="00F5072D"/>
    <w:rsid w:val="00F5213B"/>
    <w:rsid w:val="00F533A4"/>
    <w:rsid w:val="00F563E7"/>
    <w:rsid w:val="00F56DA6"/>
    <w:rsid w:val="00F57ADC"/>
    <w:rsid w:val="00F61E9E"/>
    <w:rsid w:val="00F61EE0"/>
    <w:rsid w:val="00F6229D"/>
    <w:rsid w:val="00F62363"/>
    <w:rsid w:val="00F64EA9"/>
    <w:rsid w:val="00F65814"/>
    <w:rsid w:val="00F662F9"/>
    <w:rsid w:val="00F6738B"/>
    <w:rsid w:val="00F67CAB"/>
    <w:rsid w:val="00F67E85"/>
    <w:rsid w:val="00F7225D"/>
    <w:rsid w:val="00F72926"/>
    <w:rsid w:val="00F7293B"/>
    <w:rsid w:val="00F73EB1"/>
    <w:rsid w:val="00F740A0"/>
    <w:rsid w:val="00F766F8"/>
    <w:rsid w:val="00F76FDB"/>
    <w:rsid w:val="00F807E5"/>
    <w:rsid w:val="00F826EA"/>
    <w:rsid w:val="00F82FD8"/>
    <w:rsid w:val="00F8428E"/>
    <w:rsid w:val="00F85BFC"/>
    <w:rsid w:val="00F905B2"/>
    <w:rsid w:val="00F90EC1"/>
    <w:rsid w:val="00F91C45"/>
    <w:rsid w:val="00F92AA6"/>
    <w:rsid w:val="00F94AEB"/>
    <w:rsid w:val="00F94EB7"/>
    <w:rsid w:val="00F97006"/>
    <w:rsid w:val="00FA0021"/>
    <w:rsid w:val="00FA06D2"/>
    <w:rsid w:val="00FA1934"/>
    <w:rsid w:val="00FA279B"/>
    <w:rsid w:val="00FA3F17"/>
    <w:rsid w:val="00FA4928"/>
    <w:rsid w:val="00FA516F"/>
    <w:rsid w:val="00FA74B9"/>
    <w:rsid w:val="00FB135F"/>
    <w:rsid w:val="00FB1E98"/>
    <w:rsid w:val="00FB33F5"/>
    <w:rsid w:val="00FB5CD0"/>
    <w:rsid w:val="00FC2445"/>
    <w:rsid w:val="00FC2FA2"/>
    <w:rsid w:val="00FC4D17"/>
    <w:rsid w:val="00FC4EE4"/>
    <w:rsid w:val="00FC5CAA"/>
    <w:rsid w:val="00FC6372"/>
    <w:rsid w:val="00FC658C"/>
    <w:rsid w:val="00FD011E"/>
    <w:rsid w:val="00FD05C3"/>
    <w:rsid w:val="00FD0832"/>
    <w:rsid w:val="00FD22B3"/>
    <w:rsid w:val="00FD2A5D"/>
    <w:rsid w:val="00FD4999"/>
    <w:rsid w:val="00FD4F54"/>
    <w:rsid w:val="00FD616D"/>
    <w:rsid w:val="00FD77D7"/>
    <w:rsid w:val="00FE00C9"/>
    <w:rsid w:val="00FE114C"/>
    <w:rsid w:val="00FE15D2"/>
    <w:rsid w:val="00FE28C7"/>
    <w:rsid w:val="00FE362F"/>
    <w:rsid w:val="00FE4EA4"/>
    <w:rsid w:val="00FE5F36"/>
    <w:rsid w:val="00FF26DA"/>
    <w:rsid w:val="00FF6296"/>
    <w:rsid w:val="00FF6D69"/>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C814B1"/>
  <w15:docId w15:val="{9F46E660-7765-4E8B-BD6F-BEE668574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20" w:line="259" w:lineRule="auto"/>
        <w:jc w:val="both"/>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5390"/>
    <w:rPr>
      <w:rFonts w:ascii="Times New Roman" w:eastAsia="Times New Roman" w:hAnsi="Times New Roman" w:cs="Times New Roman"/>
      <w:sz w:val="24"/>
      <w:szCs w:val="24"/>
      <w:lang w:eastAsia="tr-TR"/>
    </w:rPr>
  </w:style>
  <w:style w:type="paragraph" w:styleId="Balk1">
    <w:name w:val="heading 1"/>
    <w:basedOn w:val="Normal"/>
    <w:next w:val="Normal"/>
    <w:link w:val="Balk1Char"/>
    <w:uiPriority w:val="1"/>
    <w:qFormat/>
    <w:rsid w:val="008B19CE"/>
    <w:pPr>
      <w:keepNext/>
      <w:keepLines/>
      <w:numPr>
        <w:numId w:val="6"/>
      </w:numPr>
      <w:spacing w:before="120" w:line="276" w:lineRule="auto"/>
      <w:outlineLvl w:val="0"/>
    </w:pPr>
    <w:rPr>
      <w:rFonts w:ascii="Book Antiqua" w:eastAsiaTheme="majorEastAsia" w:hAnsi="Book Antiqua" w:cstheme="majorBidi"/>
      <w:b/>
      <w:bCs/>
      <w:color w:val="D75C00" w:themeColor="accent5" w:themeShade="BF"/>
      <w:sz w:val="36"/>
      <w:szCs w:val="32"/>
      <w:lang w:eastAsia="en-US"/>
    </w:rPr>
  </w:style>
  <w:style w:type="paragraph" w:styleId="Balk2">
    <w:name w:val="heading 2"/>
    <w:basedOn w:val="Normal"/>
    <w:next w:val="Normal"/>
    <w:link w:val="Balk2Char"/>
    <w:uiPriority w:val="1"/>
    <w:unhideWhenUsed/>
    <w:qFormat/>
    <w:rsid w:val="00127B54"/>
    <w:pPr>
      <w:keepNext/>
      <w:keepLines/>
      <w:numPr>
        <w:numId w:val="7"/>
      </w:numPr>
      <w:spacing w:after="200" w:line="276" w:lineRule="auto"/>
      <w:ind w:left="720"/>
      <w:jc w:val="left"/>
      <w:outlineLvl w:val="1"/>
    </w:pPr>
    <w:rPr>
      <w:rFonts w:ascii="Book Antiqua" w:eastAsiaTheme="majorEastAsia" w:hAnsi="Book Antiqua" w:cs="Tahoma"/>
      <w:b/>
      <w:bCs/>
      <w:color w:val="4E67C8" w:themeColor="accent1"/>
      <w:sz w:val="32"/>
      <w:szCs w:val="26"/>
      <w:lang w:eastAsia="en-US"/>
    </w:rPr>
  </w:style>
  <w:style w:type="paragraph" w:styleId="Balk3">
    <w:name w:val="heading 3"/>
    <w:aliases w:val="Stratejik Hedef"/>
    <w:basedOn w:val="Balk2"/>
    <w:next w:val="Normal"/>
    <w:link w:val="Balk3Char"/>
    <w:uiPriority w:val="1"/>
    <w:qFormat/>
    <w:rsid w:val="00C05809"/>
    <w:pPr>
      <w:keepNext w:val="0"/>
      <w:keepLines w:val="0"/>
      <w:numPr>
        <w:numId w:val="0"/>
      </w:numPr>
      <w:spacing w:before="120" w:after="120"/>
      <w:outlineLvl w:val="2"/>
    </w:pPr>
    <w:rPr>
      <w:rFonts w:ascii="Times New Roman" w:eastAsia="Times New Roman" w:hAnsi="Times New Roman" w:cs="Times New Roman"/>
      <w:color w:val="FF0000"/>
      <w:sz w:val="24"/>
      <w:szCs w:val="40"/>
    </w:rPr>
  </w:style>
  <w:style w:type="paragraph" w:styleId="Balk4">
    <w:name w:val="heading 4"/>
    <w:basedOn w:val="Normal"/>
    <w:next w:val="Normal"/>
    <w:link w:val="Balk4Char"/>
    <w:uiPriority w:val="1"/>
    <w:unhideWhenUsed/>
    <w:qFormat/>
    <w:rsid w:val="008921DD"/>
    <w:pPr>
      <w:keepNext/>
      <w:keepLines/>
      <w:spacing w:before="40" w:after="200" w:line="276" w:lineRule="auto"/>
      <w:jc w:val="left"/>
      <w:outlineLvl w:val="3"/>
    </w:pPr>
    <w:rPr>
      <w:rFonts w:ascii="Book Antiqua" w:eastAsiaTheme="majorEastAsia" w:hAnsi="Book Antiqua" w:cstheme="majorBidi"/>
      <w:b/>
      <w:iCs/>
      <w:color w:val="4E67C8" w:themeColor="accent1"/>
      <w:szCs w:val="23"/>
      <w:lang w:eastAsia="en-US"/>
    </w:rPr>
  </w:style>
  <w:style w:type="paragraph" w:styleId="Balk5">
    <w:name w:val="heading 5"/>
    <w:basedOn w:val="Normal"/>
    <w:next w:val="Normal"/>
    <w:link w:val="Balk5Char"/>
    <w:uiPriority w:val="1"/>
    <w:unhideWhenUsed/>
    <w:qFormat/>
    <w:rsid w:val="008921DD"/>
    <w:pPr>
      <w:spacing w:before="240" w:after="60" w:line="276" w:lineRule="auto"/>
      <w:outlineLvl w:val="4"/>
    </w:pPr>
    <w:rPr>
      <w:rFonts w:ascii="Book Antiqua" w:eastAsiaTheme="minorHAnsi" w:hAnsi="Book Antiqua"/>
      <w:b/>
      <w:bCs/>
      <w:i/>
      <w:iCs/>
      <w:szCs w:val="26"/>
      <w:lang w:eastAsia="en-US"/>
    </w:rPr>
  </w:style>
  <w:style w:type="paragraph" w:styleId="Balk6">
    <w:name w:val="heading 6"/>
    <w:basedOn w:val="Normal"/>
    <w:next w:val="Normal"/>
    <w:link w:val="Balk6Char"/>
    <w:uiPriority w:val="1"/>
    <w:unhideWhenUsed/>
    <w:qFormat/>
    <w:rsid w:val="00C05809"/>
    <w:pPr>
      <w:keepNext/>
      <w:keepLines/>
      <w:numPr>
        <w:numId w:val="9"/>
      </w:numPr>
      <w:spacing w:before="40" w:after="200" w:line="276" w:lineRule="auto"/>
      <w:outlineLvl w:val="5"/>
    </w:pPr>
    <w:rPr>
      <w:rFonts w:asciiTheme="majorHAnsi" w:eastAsiaTheme="majorEastAsia" w:hAnsiTheme="majorHAnsi" w:cstheme="majorBidi"/>
      <w:color w:val="202F69" w:themeColor="accent1" w:themeShade="7F"/>
      <w:szCs w:val="23"/>
      <w:lang w:eastAsia="en-US"/>
    </w:rPr>
  </w:style>
  <w:style w:type="paragraph" w:styleId="Balk7">
    <w:name w:val="heading 7"/>
    <w:basedOn w:val="Normal"/>
    <w:next w:val="Normal"/>
    <w:link w:val="Balk7Char"/>
    <w:uiPriority w:val="1"/>
    <w:unhideWhenUsed/>
    <w:qFormat/>
    <w:rsid w:val="00C05809"/>
    <w:pPr>
      <w:keepNext/>
      <w:keepLines/>
      <w:spacing w:before="40" w:after="200" w:line="276" w:lineRule="auto"/>
      <w:outlineLvl w:val="6"/>
    </w:pPr>
    <w:rPr>
      <w:rFonts w:asciiTheme="majorHAnsi" w:eastAsiaTheme="majorEastAsia" w:hAnsiTheme="majorHAnsi" w:cstheme="majorBidi"/>
      <w:i/>
      <w:iCs/>
      <w:color w:val="202F69" w:themeColor="accent1" w:themeShade="7F"/>
      <w:szCs w:val="23"/>
      <w:lang w:eastAsia="en-US"/>
    </w:rPr>
  </w:style>
  <w:style w:type="paragraph" w:styleId="Balk8">
    <w:name w:val="heading 8"/>
    <w:basedOn w:val="Normal"/>
    <w:next w:val="Normal"/>
    <w:link w:val="Balk8Char"/>
    <w:uiPriority w:val="1"/>
    <w:unhideWhenUsed/>
    <w:qFormat/>
    <w:rsid w:val="00C05809"/>
    <w:pPr>
      <w:keepNext/>
      <w:keepLines/>
      <w:numPr>
        <w:ilvl w:val="2"/>
        <w:numId w:val="9"/>
      </w:numPr>
      <w:spacing w:before="40" w:after="200" w:line="276" w:lineRule="auto"/>
      <w:outlineLvl w:val="7"/>
    </w:pPr>
    <w:rPr>
      <w:rFonts w:asciiTheme="majorHAnsi" w:eastAsiaTheme="majorEastAsia" w:hAnsiTheme="majorHAnsi" w:cstheme="majorBidi"/>
      <w:color w:val="272727" w:themeColor="text1" w:themeTint="D8"/>
      <w:sz w:val="21"/>
      <w:szCs w:val="21"/>
      <w:lang w:eastAsia="en-US"/>
    </w:rPr>
  </w:style>
  <w:style w:type="paragraph" w:styleId="Balk9">
    <w:name w:val="heading 9"/>
    <w:basedOn w:val="Normal"/>
    <w:next w:val="Normal"/>
    <w:link w:val="Balk9Char"/>
    <w:uiPriority w:val="1"/>
    <w:unhideWhenUsed/>
    <w:qFormat/>
    <w:rsid w:val="00C05809"/>
    <w:pPr>
      <w:keepNext/>
      <w:keepLines/>
      <w:numPr>
        <w:ilvl w:val="3"/>
        <w:numId w:val="9"/>
      </w:numPr>
      <w:spacing w:before="40" w:after="200" w:line="276"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A17463"/>
    <w:pPr>
      <w:spacing w:after="0" w:line="240" w:lineRule="auto"/>
    </w:pPr>
    <w:rPr>
      <w:rFonts w:ascii="Times New Roman" w:eastAsia="Times New Roman" w:hAnsi="Times New Roman" w:cs="Times New Roman"/>
      <w:sz w:val="24"/>
      <w:szCs w:val="24"/>
      <w:lang w:eastAsia="tr-TR"/>
    </w:rPr>
  </w:style>
  <w:style w:type="table" w:styleId="TabloKlavuzu">
    <w:name w:val="Table Grid"/>
    <w:basedOn w:val="NormalTablo"/>
    <w:uiPriority w:val="39"/>
    <w:rsid w:val="00A17463"/>
    <w:pPr>
      <w:spacing w:after="0" w:line="240" w:lineRule="auto"/>
    </w:pPr>
    <w:rPr>
      <w:rFonts w:ascii="Times New Roman" w:eastAsia="Times New Roman" w:hAnsi="Times New Roman" w:cs="Times New Roman"/>
      <w:sz w:val="20"/>
      <w:szCs w:val="20"/>
      <w:lang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ralkYokChar">
    <w:name w:val="Aralık Yok Char"/>
    <w:link w:val="AralkYok"/>
    <w:uiPriority w:val="1"/>
    <w:rsid w:val="00A17463"/>
    <w:rPr>
      <w:rFonts w:ascii="Times New Roman" w:eastAsia="Times New Roman" w:hAnsi="Times New Roman" w:cs="Times New Roman"/>
      <w:sz w:val="24"/>
      <w:szCs w:val="24"/>
      <w:lang w:eastAsia="tr-TR"/>
    </w:rPr>
  </w:style>
  <w:style w:type="paragraph" w:styleId="stBilgi">
    <w:name w:val="header"/>
    <w:aliases w:val="Üstbilgi"/>
    <w:basedOn w:val="Normal"/>
    <w:link w:val="stBilgiChar"/>
    <w:uiPriority w:val="99"/>
    <w:unhideWhenUsed/>
    <w:rsid w:val="00A17463"/>
    <w:pPr>
      <w:tabs>
        <w:tab w:val="center" w:pos="4536"/>
        <w:tab w:val="right" w:pos="9072"/>
      </w:tabs>
    </w:pPr>
  </w:style>
  <w:style w:type="character" w:customStyle="1" w:styleId="stBilgiChar">
    <w:name w:val="Üst Bilgi Char"/>
    <w:aliases w:val="Üstbilgi Char1"/>
    <w:basedOn w:val="VarsaylanParagrafYazTipi"/>
    <w:link w:val="stBilgi"/>
    <w:uiPriority w:val="99"/>
    <w:rsid w:val="00A17463"/>
    <w:rPr>
      <w:rFonts w:ascii="Times New Roman" w:eastAsia="Times New Roman" w:hAnsi="Times New Roman" w:cs="Times New Roman"/>
      <w:sz w:val="24"/>
      <w:szCs w:val="24"/>
      <w:lang w:eastAsia="tr-TR"/>
    </w:rPr>
  </w:style>
  <w:style w:type="paragraph" w:styleId="AltBilgi">
    <w:name w:val="footer"/>
    <w:aliases w:val="Altbilgi"/>
    <w:basedOn w:val="Normal"/>
    <w:link w:val="AltBilgiChar"/>
    <w:uiPriority w:val="99"/>
    <w:unhideWhenUsed/>
    <w:rsid w:val="00A17463"/>
    <w:pPr>
      <w:tabs>
        <w:tab w:val="center" w:pos="4536"/>
        <w:tab w:val="right" w:pos="9072"/>
      </w:tabs>
    </w:pPr>
  </w:style>
  <w:style w:type="character" w:customStyle="1" w:styleId="AltBilgiChar">
    <w:name w:val="Alt Bilgi Char"/>
    <w:aliases w:val="Altbilgi Char1"/>
    <w:basedOn w:val="VarsaylanParagrafYazTipi"/>
    <w:link w:val="AltBilgi"/>
    <w:uiPriority w:val="99"/>
    <w:rsid w:val="00A17463"/>
    <w:rPr>
      <w:rFonts w:ascii="Times New Roman" w:eastAsia="Times New Roman" w:hAnsi="Times New Roman" w:cs="Times New Roman"/>
      <w:sz w:val="24"/>
      <w:szCs w:val="24"/>
      <w:lang w:eastAsia="tr-TR"/>
    </w:rPr>
  </w:style>
  <w:style w:type="character" w:customStyle="1" w:styleId="Balk1Char">
    <w:name w:val="Başlık 1 Char"/>
    <w:basedOn w:val="VarsaylanParagrafYazTipi"/>
    <w:link w:val="Balk1"/>
    <w:uiPriority w:val="1"/>
    <w:rsid w:val="008B19CE"/>
    <w:rPr>
      <w:rFonts w:ascii="Book Antiqua" w:eastAsiaTheme="majorEastAsia" w:hAnsi="Book Antiqua" w:cstheme="majorBidi"/>
      <w:b/>
      <w:bCs/>
      <w:color w:val="D75C00" w:themeColor="accent5" w:themeShade="BF"/>
      <w:sz w:val="36"/>
      <w:szCs w:val="32"/>
    </w:rPr>
  </w:style>
  <w:style w:type="paragraph" w:styleId="T1">
    <w:name w:val="toc 1"/>
    <w:basedOn w:val="Normal"/>
    <w:next w:val="Normal"/>
    <w:autoRedefine/>
    <w:uiPriority w:val="39"/>
    <w:unhideWhenUsed/>
    <w:qFormat/>
    <w:rsid w:val="00C05809"/>
    <w:pPr>
      <w:spacing w:after="100"/>
    </w:pPr>
  </w:style>
  <w:style w:type="character" w:styleId="Kpr">
    <w:name w:val="Hyperlink"/>
    <w:basedOn w:val="VarsaylanParagrafYazTipi"/>
    <w:uiPriority w:val="99"/>
    <w:unhideWhenUsed/>
    <w:rsid w:val="00C05809"/>
    <w:rPr>
      <w:color w:val="56C7AA" w:themeColor="hyperlink"/>
      <w:u w:val="single"/>
    </w:rPr>
  </w:style>
  <w:style w:type="table" w:customStyle="1" w:styleId="DzTablo11">
    <w:name w:val="Düz Tablo 11"/>
    <w:basedOn w:val="NormalTablo"/>
    <w:uiPriority w:val="41"/>
    <w:rsid w:val="00C05809"/>
    <w:pPr>
      <w:spacing w:after="0" w:line="240" w:lineRule="auto"/>
    </w:pPr>
    <w:tblPr>
      <w:tblStyleRowBandSize w:val="1"/>
      <w:tblStyleColBandSize w:val="1"/>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insideV w:val="single" w:sz="4" w:space="0" w:color="80D219" w:themeColor="accent3" w:themeShade="BF"/>
      </w:tblBorders>
      <w:tblCellMar>
        <w:top w:w="28" w:type="dxa"/>
        <w:left w:w="85" w:type="dxa"/>
        <w:bottom w:w="28" w:type="dxa"/>
        <w:right w:w="85" w:type="dxa"/>
      </w:tblCellMar>
    </w:tblPr>
    <w:tblStylePr w:type="firstRow">
      <w:rPr>
        <w:b w:val="0"/>
        <w:bCs/>
      </w:rPr>
      <w:tblPr/>
      <w:tcPr>
        <w:shd w:val="clear" w:color="auto" w:fill="EDFADC" w:themeFill="accent3" w:themeFillTint="33"/>
      </w:tcPr>
    </w:tblStylePr>
    <w:tblStylePr w:type="lastRow">
      <w:rPr>
        <w:b/>
        <w:bCs/>
      </w:rPr>
      <w:tblPr/>
      <w:tcPr>
        <w:tcBorders>
          <w:top w:val="double" w:sz="4" w:space="0" w:color="BFBFBF" w:themeColor="background1" w:themeShade="BF"/>
        </w:tcBorders>
      </w:tcPr>
    </w:tblStylePr>
    <w:tblStylePr w:type="firstCol">
      <w:rPr>
        <w:b w:val="0"/>
        <w:bCs/>
      </w:rPr>
    </w:tblStylePr>
    <w:tblStylePr w:type="lastCol">
      <w:rPr>
        <w:b w:val="0"/>
        <w:bCs/>
      </w:rPr>
    </w:tblStylePr>
    <w:tblStylePr w:type="band2Horz">
      <w:tblPr/>
      <w:tcPr>
        <w:shd w:val="clear" w:color="auto" w:fill="EDFADC" w:themeFill="accent3" w:themeFillTint="33"/>
      </w:tcPr>
    </w:tblStylePr>
  </w:style>
  <w:style w:type="paragraph" w:styleId="ListeParagraf">
    <w:name w:val="List Paragraph"/>
    <w:aliases w:val="içindekiler vb,List Paragraph"/>
    <w:basedOn w:val="Normal"/>
    <w:link w:val="ListeParagrafChar"/>
    <w:uiPriority w:val="34"/>
    <w:qFormat/>
    <w:rsid w:val="00C05809"/>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ListeParagrafChar">
    <w:name w:val="Liste Paragraf Char"/>
    <w:aliases w:val="içindekiler vb Char,List Paragraph Char"/>
    <w:link w:val="ListeParagraf"/>
    <w:uiPriority w:val="99"/>
    <w:locked/>
    <w:rsid w:val="00C05809"/>
  </w:style>
  <w:style w:type="paragraph" w:styleId="ResimYazs">
    <w:name w:val="caption"/>
    <w:basedOn w:val="Normal"/>
    <w:next w:val="Normal"/>
    <w:uiPriority w:val="35"/>
    <w:unhideWhenUsed/>
    <w:qFormat/>
    <w:rsid w:val="00C05809"/>
    <w:pPr>
      <w:spacing w:after="200"/>
    </w:pPr>
    <w:rPr>
      <w:i/>
      <w:iCs/>
      <w:color w:val="212745" w:themeColor="text2"/>
      <w:sz w:val="18"/>
      <w:szCs w:val="18"/>
    </w:rPr>
  </w:style>
  <w:style w:type="character" w:customStyle="1" w:styleId="Balk2Char">
    <w:name w:val="Başlık 2 Char"/>
    <w:basedOn w:val="VarsaylanParagrafYazTipi"/>
    <w:link w:val="Balk2"/>
    <w:uiPriority w:val="1"/>
    <w:rsid w:val="00127B54"/>
    <w:rPr>
      <w:rFonts w:ascii="Book Antiqua" w:eastAsiaTheme="majorEastAsia" w:hAnsi="Book Antiqua" w:cs="Tahoma"/>
      <w:b/>
      <w:bCs/>
      <w:color w:val="4E67C8" w:themeColor="accent1"/>
      <w:sz w:val="32"/>
      <w:szCs w:val="26"/>
    </w:rPr>
  </w:style>
  <w:style w:type="character" w:customStyle="1" w:styleId="Balk3Char">
    <w:name w:val="Başlık 3 Char"/>
    <w:aliases w:val="Stratejik Hedef Char"/>
    <w:basedOn w:val="VarsaylanParagrafYazTipi"/>
    <w:link w:val="Balk3"/>
    <w:uiPriority w:val="1"/>
    <w:rsid w:val="00C05809"/>
    <w:rPr>
      <w:rFonts w:ascii="Times New Roman" w:eastAsia="Times New Roman" w:hAnsi="Times New Roman" w:cs="Times New Roman"/>
      <w:b/>
      <w:bCs/>
      <w:color w:val="FF0000"/>
      <w:sz w:val="24"/>
      <w:szCs w:val="40"/>
    </w:rPr>
  </w:style>
  <w:style w:type="character" w:customStyle="1" w:styleId="Balk4Char">
    <w:name w:val="Başlık 4 Char"/>
    <w:basedOn w:val="VarsaylanParagrafYazTipi"/>
    <w:link w:val="Balk4"/>
    <w:uiPriority w:val="1"/>
    <w:rsid w:val="008921DD"/>
    <w:rPr>
      <w:rFonts w:ascii="Book Antiqua" w:eastAsiaTheme="majorEastAsia" w:hAnsi="Book Antiqua" w:cstheme="majorBidi"/>
      <w:b/>
      <w:iCs/>
      <w:color w:val="4E67C8" w:themeColor="accent1"/>
      <w:sz w:val="24"/>
      <w:szCs w:val="23"/>
    </w:rPr>
  </w:style>
  <w:style w:type="character" w:customStyle="1" w:styleId="Balk5Char">
    <w:name w:val="Başlık 5 Char"/>
    <w:basedOn w:val="VarsaylanParagrafYazTipi"/>
    <w:link w:val="Balk5"/>
    <w:uiPriority w:val="1"/>
    <w:rsid w:val="008921DD"/>
    <w:rPr>
      <w:rFonts w:ascii="Book Antiqua" w:hAnsi="Book Antiqua" w:cs="Times New Roman"/>
      <w:b/>
      <w:bCs/>
      <w:i/>
      <w:iCs/>
      <w:sz w:val="24"/>
      <w:szCs w:val="26"/>
    </w:rPr>
  </w:style>
  <w:style w:type="character" w:customStyle="1" w:styleId="Balk6Char">
    <w:name w:val="Başlık 6 Char"/>
    <w:basedOn w:val="VarsaylanParagrafYazTipi"/>
    <w:link w:val="Balk6"/>
    <w:uiPriority w:val="1"/>
    <w:rsid w:val="00C05809"/>
    <w:rPr>
      <w:rFonts w:asciiTheme="majorHAnsi" w:eastAsiaTheme="majorEastAsia" w:hAnsiTheme="majorHAnsi" w:cstheme="majorBidi"/>
      <w:color w:val="202F69" w:themeColor="accent1" w:themeShade="7F"/>
      <w:sz w:val="24"/>
      <w:szCs w:val="23"/>
    </w:rPr>
  </w:style>
  <w:style w:type="character" w:customStyle="1" w:styleId="Balk7Char">
    <w:name w:val="Başlık 7 Char"/>
    <w:basedOn w:val="VarsaylanParagrafYazTipi"/>
    <w:link w:val="Balk7"/>
    <w:uiPriority w:val="1"/>
    <w:rsid w:val="00C05809"/>
    <w:rPr>
      <w:rFonts w:asciiTheme="majorHAnsi" w:eastAsiaTheme="majorEastAsia" w:hAnsiTheme="majorHAnsi" w:cstheme="majorBidi"/>
      <w:i/>
      <w:iCs/>
      <w:color w:val="202F69" w:themeColor="accent1" w:themeShade="7F"/>
      <w:sz w:val="24"/>
      <w:szCs w:val="23"/>
    </w:rPr>
  </w:style>
  <w:style w:type="character" w:customStyle="1" w:styleId="Balk8Char">
    <w:name w:val="Başlık 8 Char"/>
    <w:basedOn w:val="VarsaylanParagrafYazTipi"/>
    <w:link w:val="Balk8"/>
    <w:uiPriority w:val="1"/>
    <w:rsid w:val="00C05809"/>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1"/>
    <w:rsid w:val="00C05809"/>
    <w:rPr>
      <w:rFonts w:asciiTheme="majorHAnsi" w:eastAsiaTheme="majorEastAsia" w:hAnsiTheme="majorHAnsi" w:cstheme="majorBidi"/>
      <w:i/>
      <w:iCs/>
      <w:color w:val="272727" w:themeColor="text1" w:themeTint="D8"/>
      <w:sz w:val="21"/>
      <w:szCs w:val="21"/>
    </w:rPr>
  </w:style>
  <w:style w:type="paragraph" w:styleId="TBal">
    <w:name w:val="TOC Heading"/>
    <w:basedOn w:val="Balk1"/>
    <w:next w:val="Normal"/>
    <w:uiPriority w:val="39"/>
    <w:unhideWhenUsed/>
    <w:qFormat/>
    <w:rsid w:val="00C05809"/>
    <w:pPr>
      <w:spacing w:before="240" w:after="0" w:line="259" w:lineRule="auto"/>
      <w:outlineLvl w:val="9"/>
    </w:pPr>
    <w:rPr>
      <w:rFonts w:asciiTheme="majorHAnsi" w:hAnsiTheme="majorHAnsi"/>
      <w:b w:val="0"/>
      <w:bCs w:val="0"/>
      <w:color w:val="31479E" w:themeColor="accent1" w:themeShade="BF"/>
      <w:sz w:val="32"/>
      <w:lang w:eastAsia="tr-TR"/>
    </w:rPr>
  </w:style>
  <w:style w:type="paragraph" w:styleId="T2">
    <w:name w:val="toc 2"/>
    <w:basedOn w:val="Normal"/>
    <w:next w:val="Normal"/>
    <w:autoRedefine/>
    <w:uiPriority w:val="39"/>
    <w:unhideWhenUsed/>
    <w:qFormat/>
    <w:rsid w:val="003A2BC4"/>
    <w:pPr>
      <w:tabs>
        <w:tab w:val="left" w:pos="660"/>
        <w:tab w:val="right" w:leader="dot" w:pos="9344"/>
      </w:tabs>
      <w:spacing w:after="100"/>
      <w:ind w:left="220"/>
    </w:pPr>
    <w:rPr>
      <w:rFonts w:eastAsiaTheme="minorEastAsia"/>
      <w:noProof/>
      <w:sz w:val="22"/>
      <w:szCs w:val="22"/>
    </w:rPr>
  </w:style>
  <w:style w:type="paragraph" w:styleId="T3">
    <w:name w:val="toc 3"/>
    <w:basedOn w:val="Normal"/>
    <w:next w:val="Normal"/>
    <w:autoRedefine/>
    <w:uiPriority w:val="39"/>
    <w:unhideWhenUsed/>
    <w:qFormat/>
    <w:rsid w:val="00C05809"/>
    <w:pPr>
      <w:spacing w:after="100"/>
      <w:ind w:left="440"/>
    </w:pPr>
    <w:rPr>
      <w:rFonts w:asciiTheme="minorHAnsi" w:eastAsiaTheme="minorEastAsia" w:hAnsiTheme="minorHAnsi"/>
      <w:sz w:val="22"/>
      <w:szCs w:val="22"/>
    </w:rPr>
  </w:style>
  <w:style w:type="table" w:customStyle="1" w:styleId="KlavuzuTablo4-Vurgu31">
    <w:name w:val="Kılavuzu Tablo 4 - Vurgu 31"/>
    <w:basedOn w:val="NormalTablo"/>
    <w:uiPriority w:val="49"/>
    <w:rsid w:val="009C3CCF"/>
    <w:pPr>
      <w:spacing w:after="0" w:line="240" w:lineRule="auto"/>
    </w:pPr>
    <w:rPr>
      <w:rFonts w:ascii="Cambria" w:hAnsi="Cambria" w:cs="Times New Roman"/>
      <w:sz w:val="24"/>
      <w:szCs w:val="23"/>
    </w:rPr>
    <w:tblPr>
      <w:tblStyleRowBandSize w:val="1"/>
      <w:tblStyleColBandSize w:val="1"/>
      <w:jc w:val="center"/>
      <w:tblBorders>
        <w:top w:val="single" w:sz="4" w:space="0" w:color="568D11" w:themeColor="accent3" w:themeShade="80"/>
        <w:left w:val="single" w:sz="4" w:space="0" w:color="568D11" w:themeColor="accent3" w:themeShade="80"/>
        <w:bottom w:val="single" w:sz="4" w:space="0" w:color="568D11" w:themeColor="accent3" w:themeShade="80"/>
        <w:right w:val="single" w:sz="4" w:space="0" w:color="568D11" w:themeColor="accent3" w:themeShade="80"/>
        <w:insideH w:val="single" w:sz="4" w:space="0" w:color="568D11" w:themeColor="accent3" w:themeShade="80"/>
        <w:insideV w:val="single" w:sz="4" w:space="0" w:color="568D11" w:themeColor="accent3" w:themeShade="80"/>
      </w:tblBorders>
      <w:tblCellMar>
        <w:top w:w="45" w:type="dxa"/>
        <w:left w:w="57" w:type="dxa"/>
        <w:bottom w:w="45" w:type="dxa"/>
        <w:right w:w="57" w:type="dxa"/>
      </w:tblCellMar>
    </w:tblPr>
    <w:trPr>
      <w:cantSplit/>
      <w:jc w:val="center"/>
    </w:trPr>
    <w:tcPr>
      <w:vAlign w:val="center"/>
    </w:tcPr>
    <w:tblStylePr w:type="firstRow">
      <w:pPr>
        <w:wordWrap/>
        <w:spacing w:beforeLines="0" w:beforeAutospacing="0" w:afterLines="0" w:afterAutospacing="0" w:line="240" w:lineRule="auto"/>
        <w:ind w:leftChars="0" w:left="0" w:rightChars="0" w:right="0" w:firstLineChars="0" w:firstLine="0"/>
        <w:contextualSpacing w:val="0"/>
        <w:mirrorIndents w:val="0"/>
        <w:jc w:val="center"/>
      </w:pPr>
      <w:rPr>
        <w:b/>
        <w:bCs/>
        <w:color w:val="FFFFFF" w:themeColor="background1"/>
      </w:rPr>
      <w:tblPr/>
      <w:tcPr>
        <w:tcBorders>
          <w:insideH w:val="single" w:sz="4" w:space="0" w:color="FFFFFF" w:themeColor="background1"/>
          <w:insideV w:val="single" w:sz="4" w:space="0" w:color="FFFFFF" w:themeColor="background1"/>
        </w:tcBorders>
        <w:shd w:val="clear" w:color="auto" w:fill="80D219" w:themeFill="accent3" w:themeFillShade="BF"/>
      </w:tcPr>
    </w:tblStylePr>
    <w:tblStylePr w:type="lastRow">
      <w:rPr>
        <w:b/>
        <w:bCs/>
      </w:rPr>
      <w:tblPr/>
      <w:tcPr>
        <w:tcBorders>
          <w:top w:val="double" w:sz="4" w:space="0" w:color="A7EA52" w:themeColor="accent3"/>
        </w:tcBorders>
      </w:tcPr>
    </w:tblStylePr>
    <w:tblStylePr w:type="firstCol">
      <w:rPr>
        <w:b w:val="0"/>
        <w:bCs/>
      </w:rPr>
    </w:tblStylePr>
    <w:tblStylePr w:type="lastCol">
      <w:rPr>
        <w:b w:val="0"/>
        <w:bCs/>
      </w:rPr>
    </w:tblStylePr>
    <w:tblStylePr w:type="band2Horz">
      <w:tblPr/>
      <w:tcPr>
        <w:shd w:val="clear" w:color="auto" w:fill="EDFADC" w:themeFill="accent3" w:themeFillTint="33"/>
      </w:tcPr>
    </w:tblStylePr>
  </w:style>
  <w:style w:type="table" w:customStyle="1" w:styleId="KlavuzuTablo4-Vurgu11">
    <w:name w:val="Kılavuzu Tablo 4 - Vurgu 11"/>
    <w:basedOn w:val="NormalTablo"/>
    <w:uiPriority w:val="49"/>
    <w:rsid w:val="00C05809"/>
    <w:pPr>
      <w:spacing w:after="0" w:line="240" w:lineRule="auto"/>
    </w:pPr>
    <w:tblPr>
      <w:tblStyleRowBandSize w:val="1"/>
      <w:tblStyleColBandSize w:val="1"/>
      <w:tblBorders>
        <w:top w:val="single" w:sz="4" w:space="0" w:color="94A3DE" w:themeColor="accent1" w:themeTint="99"/>
        <w:left w:val="single" w:sz="4" w:space="0" w:color="94A3DE" w:themeColor="accent1" w:themeTint="99"/>
        <w:bottom w:val="single" w:sz="4" w:space="0" w:color="94A3DE" w:themeColor="accent1" w:themeTint="99"/>
        <w:right w:val="single" w:sz="4" w:space="0" w:color="94A3DE" w:themeColor="accent1" w:themeTint="99"/>
        <w:insideH w:val="single" w:sz="4" w:space="0" w:color="94A3DE" w:themeColor="accent1" w:themeTint="99"/>
        <w:insideV w:val="single" w:sz="4" w:space="0" w:color="94A3DE" w:themeColor="accent1" w:themeTint="99"/>
      </w:tblBorders>
    </w:tblPr>
    <w:tblStylePr w:type="firstRow">
      <w:rPr>
        <w:b/>
        <w:bCs/>
        <w:color w:val="FFFFFF" w:themeColor="background1"/>
      </w:rPr>
      <w:tblPr/>
      <w:tcPr>
        <w:tcBorders>
          <w:top w:val="single" w:sz="4" w:space="0" w:color="4E67C8" w:themeColor="accent1"/>
          <w:left w:val="single" w:sz="4" w:space="0" w:color="4E67C8" w:themeColor="accent1"/>
          <w:bottom w:val="single" w:sz="4" w:space="0" w:color="4E67C8" w:themeColor="accent1"/>
          <w:right w:val="single" w:sz="4" w:space="0" w:color="4E67C8" w:themeColor="accent1"/>
          <w:insideH w:val="nil"/>
          <w:insideV w:val="nil"/>
        </w:tcBorders>
        <w:shd w:val="clear" w:color="auto" w:fill="4E67C8" w:themeFill="accent1"/>
      </w:tcPr>
    </w:tblStylePr>
    <w:tblStylePr w:type="lastRow">
      <w:rPr>
        <w:b/>
        <w:bCs/>
      </w:rPr>
      <w:tblPr/>
      <w:tcPr>
        <w:tcBorders>
          <w:top w:val="double" w:sz="4" w:space="0" w:color="4E67C8" w:themeColor="accent1"/>
        </w:tcBorders>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paragraph" w:styleId="ekillerTablosu">
    <w:name w:val="table of figures"/>
    <w:aliases w:val="Tablo"/>
    <w:basedOn w:val="Normal"/>
    <w:next w:val="Normal"/>
    <w:uiPriority w:val="99"/>
    <w:unhideWhenUsed/>
    <w:rsid w:val="00C05809"/>
    <w:pPr>
      <w:tabs>
        <w:tab w:val="right" w:leader="dot" w:pos="9355"/>
      </w:tabs>
      <w:spacing w:line="276" w:lineRule="auto"/>
      <w:ind w:left="992" w:right="397" w:hanging="992"/>
    </w:pPr>
    <w:rPr>
      <w:rFonts w:ascii="Book Antiqua" w:eastAsiaTheme="minorHAnsi" w:hAnsi="Book Antiqua" w:cstheme="minorBidi"/>
      <w:noProof/>
      <w:sz w:val="22"/>
      <w:szCs w:val="22"/>
      <w:lang w:eastAsia="en-US"/>
    </w:rPr>
  </w:style>
  <w:style w:type="table" w:customStyle="1" w:styleId="ListeTablo4-Vurgu11">
    <w:name w:val="Liste Tablo 4 - Vurgu 11"/>
    <w:basedOn w:val="NormalTablo"/>
    <w:uiPriority w:val="49"/>
    <w:rsid w:val="00C05809"/>
    <w:pPr>
      <w:spacing w:after="0" w:line="240" w:lineRule="auto"/>
    </w:pPr>
    <w:tblPr>
      <w:tblStyleRowBandSize w:val="1"/>
      <w:tblStyleColBandSize w:val="1"/>
      <w:tblBorders>
        <w:top w:val="single" w:sz="4" w:space="0" w:color="94A3DE" w:themeColor="accent1" w:themeTint="99"/>
        <w:left w:val="single" w:sz="4" w:space="0" w:color="94A3DE" w:themeColor="accent1" w:themeTint="99"/>
        <w:bottom w:val="single" w:sz="4" w:space="0" w:color="94A3DE" w:themeColor="accent1" w:themeTint="99"/>
        <w:right w:val="single" w:sz="4" w:space="0" w:color="94A3DE" w:themeColor="accent1" w:themeTint="99"/>
        <w:insideH w:val="single" w:sz="4" w:space="0" w:color="94A3DE" w:themeColor="accent1" w:themeTint="99"/>
      </w:tblBorders>
    </w:tblPr>
    <w:tblStylePr w:type="firstRow">
      <w:rPr>
        <w:b/>
        <w:bCs/>
        <w:color w:val="FFFFFF" w:themeColor="background1"/>
      </w:rPr>
      <w:tblPr/>
      <w:tcPr>
        <w:tcBorders>
          <w:top w:val="single" w:sz="4" w:space="0" w:color="4E67C8" w:themeColor="accent1"/>
          <w:left w:val="single" w:sz="4" w:space="0" w:color="4E67C8" w:themeColor="accent1"/>
          <w:bottom w:val="single" w:sz="4" w:space="0" w:color="4E67C8" w:themeColor="accent1"/>
          <w:right w:val="single" w:sz="4" w:space="0" w:color="4E67C8" w:themeColor="accent1"/>
          <w:insideH w:val="nil"/>
        </w:tcBorders>
        <w:shd w:val="clear" w:color="auto" w:fill="4E67C8" w:themeFill="accent1"/>
      </w:tcPr>
    </w:tblStylePr>
    <w:tblStylePr w:type="lastRow">
      <w:rPr>
        <w:b/>
        <w:bCs/>
      </w:rPr>
      <w:tblPr/>
      <w:tcPr>
        <w:tcBorders>
          <w:top w:val="double" w:sz="4" w:space="0" w:color="94A3DE" w:themeColor="accent1" w:themeTint="99"/>
        </w:tcBorders>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customStyle="1" w:styleId="DzTablo21">
    <w:name w:val="Düz Tablo 21"/>
    <w:basedOn w:val="NormalTablo"/>
    <w:uiPriority w:val="42"/>
    <w:rsid w:val="00C05809"/>
    <w:pPr>
      <w:spacing w:after="0" w:line="240" w:lineRule="auto"/>
    </w:pPr>
    <w:rPr>
      <w:rFonts w:ascii="Book Antiqua" w:hAnsi="Book Antiqua" w:cs="Times New Roman"/>
      <w:sz w:val="24"/>
      <w:szCs w:val="23"/>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oKlavuzu2">
    <w:name w:val="Tablo Kılavuzu2"/>
    <w:basedOn w:val="NormalTablo"/>
    <w:next w:val="TabloKlavuzu"/>
    <w:uiPriority w:val="59"/>
    <w:rsid w:val="00C05809"/>
    <w:pPr>
      <w:spacing w:after="0" w:line="240" w:lineRule="auto"/>
    </w:pPr>
    <w:rPr>
      <w:rFonts w:ascii="Book Antiqua" w:hAnsi="Book Antiqua" w:cs="Times New Roman"/>
      <w:sz w:val="24"/>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f">
    <w:name w:val="Paragraf"/>
    <w:basedOn w:val="Normal"/>
    <w:link w:val="ParagrafChar"/>
    <w:qFormat/>
    <w:rsid w:val="00C05809"/>
    <w:pPr>
      <w:spacing w:before="120" w:line="276" w:lineRule="auto"/>
      <w:ind w:firstLine="709"/>
    </w:pPr>
    <w:rPr>
      <w:rFonts w:asciiTheme="minorHAnsi" w:eastAsiaTheme="minorHAnsi" w:hAnsiTheme="minorHAnsi" w:cstheme="minorBidi"/>
      <w:color w:val="000000"/>
      <w:sz w:val="22"/>
      <w:szCs w:val="22"/>
      <w:lang w:eastAsia="en-US"/>
    </w:rPr>
  </w:style>
  <w:style w:type="character" w:customStyle="1" w:styleId="ParagrafChar">
    <w:name w:val="Paragraf Char"/>
    <w:basedOn w:val="VarsaylanParagrafYazTipi"/>
    <w:link w:val="Paragraf"/>
    <w:locked/>
    <w:rsid w:val="00C05809"/>
    <w:rPr>
      <w:color w:val="000000"/>
    </w:rPr>
  </w:style>
  <w:style w:type="table" w:customStyle="1" w:styleId="ListeTablo1Ak-Vurgu51">
    <w:name w:val="Liste Tablo 1 Açık - Vurgu 51"/>
    <w:basedOn w:val="NormalTablo"/>
    <w:uiPriority w:val="46"/>
    <w:rsid w:val="00C05809"/>
    <w:pPr>
      <w:spacing w:after="0" w:line="240" w:lineRule="auto"/>
    </w:pPr>
    <w:tblPr>
      <w:tblStyleRowBandSize w:val="1"/>
      <w:tblStyleColBandSize w:val="1"/>
    </w:tblPr>
    <w:tblStylePr w:type="firstRow">
      <w:rPr>
        <w:b/>
        <w:bCs/>
      </w:rPr>
      <w:tblPr/>
      <w:tcPr>
        <w:tcBorders>
          <w:bottom w:val="single" w:sz="4" w:space="0" w:color="FFB279" w:themeColor="accent5" w:themeTint="99"/>
        </w:tcBorders>
      </w:tcPr>
    </w:tblStylePr>
    <w:tblStylePr w:type="lastRow">
      <w:rPr>
        <w:b/>
        <w:bCs/>
      </w:rPr>
      <w:tblPr/>
      <w:tcPr>
        <w:tcBorders>
          <w:top w:val="single" w:sz="4" w:space="0" w:color="FFB279" w:themeColor="accent5" w:themeTint="99"/>
        </w:tcBorders>
      </w:tcPr>
    </w:tblStylePr>
    <w:tblStylePr w:type="firstCol">
      <w:rPr>
        <w:b/>
        <w:bCs/>
      </w:rPr>
    </w:tblStylePr>
    <w:tblStylePr w:type="lastCol">
      <w:rPr>
        <w:b/>
        <w:bCs/>
      </w:rPr>
    </w:tblStylePr>
    <w:tblStylePr w:type="band1Vert">
      <w:tblPr/>
      <w:tcPr>
        <w:shd w:val="clear" w:color="auto" w:fill="FFE5D2" w:themeFill="accent5" w:themeFillTint="33"/>
      </w:tcPr>
    </w:tblStylePr>
    <w:tblStylePr w:type="band1Horz">
      <w:tblPr/>
      <w:tcPr>
        <w:shd w:val="clear" w:color="auto" w:fill="FFE5D2" w:themeFill="accent5" w:themeFillTint="33"/>
      </w:tcPr>
    </w:tblStylePr>
  </w:style>
  <w:style w:type="paragraph" w:customStyle="1" w:styleId="metin">
    <w:name w:val="metin"/>
    <w:basedOn w:val="Normal"/>
    <w:uiPriority w:val="99"/>
    <w:rsid w:val="00C05809"/>
    <w:pPr>
      <w:spacing w:before="100" w:beforeAutospacing="1" w:after="100" w:afterAutospacing="1"/>
    </w:pPr>
  </w:style>
  <w:style w:type="table" w:customStyle="1" w:styleId="TabloKlavuzuAk1">
    <w:name w:val="Tablo Kılavuzu Açık1"/>
    <w:basedOn w:val="NormalTablo"/>
    <w:uiPriority w:val="40"/>
    <w:rsid w:val="00C0580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OrtaGlgeleme1-Vurgu6">
    <w:name w:val="Medium Shading 1 Accent 6"/>
    <w:basedOn w:val="NormalTablo"/>
    <w:uiPriority w:val="63"/>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single" w:sz="8" w:space="0" w:color="F4705A" w:themeColor="accent6" w:themeTint="BF"/>
      </w:tblBorders>
    </w:tblPr>
    <w:tblStylePr w:type="firstRow">
      <w:pPr>
        <w:spacing w:before="0" w:after="0" w:line="240" w:lineRule="auto"/>
      </w:pPr>
      <w:rPr>
        <w:b/>
        <w:bCs/>
        <w:color w:val="FFFFFF" w:themeColor="background1"/>
      </w:rPr>
      <w:tblPr/>
      <w:tcPr>
        <w:tc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nil"/>
          <w:insideV w:val="nil"/>
        </w:tcBorders>
        <w:shd w:val="clear" w:color="auto" w:fill="F14124" w:themeFill="accent6"/>
      </w:tcPr>
    </w:tblStylePr>
    <w:tblStylePr w:type="lastRow">
      <w:pPr>
        <w:spacing w:before="0" w:after="0" w:line="240" w:lineRule="auto"/>
      </w:pPr>
      <w:rPr>
        <w:b/>
        <w:bCs/>
      </w:rPr>
      <w:tblPr/>
      <w:tcPr>
        <w:tcBorders>
          <w:top w:val="double" w:sz="6"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nil"/>
          <w:insideV w:val="nil"/>
        </w:tcBorders>
      </w:tcPr>
    </w:tblStylePr>
    <w:tblStylePr w:type="firstCol">
      <w:rPr>
        <w:b/>
        <w:bCs/>
      </w:rPr>
    </w:tblStylePr>
    <w:tblStylePr w:type="lastCol">
      <w:rPr>
        <w:b/>
        <w:bCs/>
      </w:rPr>
    </w:tblStylePr>
    <w:tblStylePr w:type="band1Vert">
      <w:tblPr/>
      <w:tcPr>
        <w:shd w:val="clear" w:color="auto" w:fill="FBCFC8" w:themeFill="accent6" w:themeFillTint="3F"/>
      </w:tcPr>
    </w:tblStylePr>
    <w:tblStylePr w:type="band1Horz">
      <w:tblPr/>
      <w:tcPr>
        <w:tcBorders>
          <w:insideH w:val="nil"/>
          <w:insideV w:val="nil"/>
        </w:tcBorders>
        <w:shd w:val="clear" w:color="auto" w:fill="FBCFC8" w:themeFill="accent6" w:themeFillTint="3F"/>
      </w:tcPr>
    </w:tblStylePr>
    <w:tblStylePr w:type="band2Horz">
      <w:tblPr/>
      <w:tcPr>
        <w:tcBorders>
          <w:insideH w:val="nil"/>
          <w:insideV w:val="nil"/>
        </w:tcBorders>
      </w:tcPr>
    </w:tblStylePr>
  </w:style>
  <w:style w:type="paragraph" w:styleId="NormalWeb">
    <w:name w:val="Normal (Web)"/>
    <w:basedOn w:val="Normal"/>
    <w:link w:val="NormalWebChar"/>
    <w:uiPriority w:val="99"/>
    <w:rsid w:val="00C05809"/>
    <w:pPr>
      <w:spacing w:before="100" w:beforeAutospacing="1" w:after="100" w:afterAutospacing="1" w:line="276" w:lineRule="auto"/>
    </w:pPr>
    <w:rPr>
      <w:rFonts w:ascii="Book Antiqua" w:eastAsiaTheme="minorHAnsi" w:hAnsi="Book Antiqua"/>
      <w:szCs w:val="23"/>
      <w:lang w:eastAsia="en-US"/>
    </w:rPr>
  </w:style>
  <w:style w:type="character" w:styleId="Gl">
    <w:name w:val="Strong"/>
    <w:basedOn w:val="VarsaylanParagrafYazTipi"/>
    <w:uiPriority w:val="22"/>
    <w:qFormat/>
    <w:rsid w:val="00C05809"/>
    <w:rPr>
      <w:b/>
      <w:bCs/>
    </w:rPr>
  </w:style>
  <w:style w:type="paragraph" w:customStyle="1" w:styleId="paraf">
    <w:name w:val="paraf"/>
    <w:basedOn w:val="Normal"/>
    <w:uiPriority w:val="99"/>
    <w:rsid w:val="00C05809"/>
    <w:pPr>
      <w:spacing w:before="100" w:beforeAutospacing="1" w:after="100" w:afterAutospacing="1" w:line="276" w:lineRule="auto"/>
      <w:ind w:firstLine="600"/>
    </w:pPr>
    <w:rPr>
      <w:rFonts w:ascii="Verdana" w:eastAsiaTheme="minorHAnsi" w:hAnsi="Verdana"/>
      <w:sz w:val="16"/>
      <w:szCs w:val="16"/>
      <w:lang w:eastAsia="en-US"/>
    </w:rPr>
  </w:style>
  <w:style w:type="paragraph" w:customStyle="1" w:styleId="3-normalyaz">
    <w:name w:val="3-normalyaz"/>
    <w:basedOn w:val="Normal"/>
    <w:uiPriority w:val="99"/>
    <w:rsid w:val="00C05809"/>
    <w:pPr>
      <w:spacing w:before="100" w:beforeAutospacing="1" w:after="100" w:afterAutospacing="1" w:line="276" w:lineRule="auto"/>
    </w:pPr>
    <w:rPr>
      <w:rFonts w:ascii="Book Antiqua" w:eastAsiaTheme="minorHAnsi" w:hAnsi="Book Antiqua"/>
      <w:szCs w:val="23"/>
      <w:lang w:eastAsia="en-US"/>
    </w:rPr>
  </w:style>
  <w:style w:type="character" w:styleId="SayfaNumaras">
    <w:name w:val="page number"/>
    <w:basedOn w:val="VarsaylanParagrafYazTipi"/>
    <w:rsid w:val="00C05809"/>
  </w:style>
  <w:style w:type="paragraph" w:styleId="Altyaz">
    <w:name w:val="Subtitle"/>
    <w:aliases w:val="Alt Konu Başlığı"/>
    <w:basedOn w:val="Normal"/>
    <w:next w:val="Normal"/>
    <w:link w:val="AltyazChar"/>
    <w:uiPriority w:val="11"/>
    <w:qFormat/>
    <w:rsid w:val="00C05809"/>
    <w:pPr>
      <w:spacing w:before="240" w:after="240" w:line="276" w:lineRule="auto"/>
      <w:contextualSpacing/>
      <w:jc w:val="center"/>
    </w:pPr>
    <w:rPr>
      <w:rFonts w:ascii="Book Antiqua" w:eastAsiaTheme="minorHAnsi" w:hAnsi="Book Antiqua"/>
      <w:b/>
      <w:color w:val="808000"/>
      <w:szCs w:val="23"/>
      <w:lang w:eastAsia="en-US"/>
    </w:rPr>
  </w:style>
  <w:style w:type="character" w:customStyle="1" w:styleId="AltyazChar">
    <w:name w:val="Altyazı Char"/>
    <w:aliases w:val="Alt Konu Başlığı Char1"/>
    <w:basedOn w:val="VarsaylanParagrafYazTipi"/>
    <w:link w:val="Altyaz"/>
    <w:uiPriority w:val="11"/>
    <w:rsid w:val="00C05809"/>
    <w:rPr>
      <w:rFonts w:ascii="Book Antiqua" w:hAnsi="Book Antiqua" w:cs="Times New Roman"/>
      <w:b/>
      <w:color w:val="808000"/>
      <w:sz w:val="24"/>
      <w:szCs w:val="23"/>
    </w:rPr>
  </w:style>
  <w:style w:type="character" w:customStyle="1" w:styleId="AltKonuBalChar">
    <w:name w:val="Alt Konu Başlığı Char"/>
    <w:aliases w:val="Altyazı Char1"/>
    <w:basedOn w:val="VarsaylanParagrafYazTipi"/>
    <w:uiPriority w:val="11"/>
    <w:rsid w:val="00C05809"/>
    <w:rPr>
      <w:rFonts w:asciiTheme="majorHAnsi" w:eastAsiaTheme="majorEastAsia" w:hAnsiTheme="majorHAnsi" w:cstheme="majorBidi"/>
      <w:i/>
      <w:iCs/>
      <w:color w:val="4E67C8" w:themeColor="accent1"/>
      <w:spacing w:val="15"/>
      <w:sz w:val="24"/>
      <w:szCs w:val="24"/>
      <w:lang w:eastAsia="tr-TR"/>
    </w:rPr>
  </w:style>
  <w:style w:type="paragraph" w:styleId="KonuBal">
    <w:name w:val="Title"/>
    <w:aliases w:val="Title Char"/>
    <w:basedOn w:val="Normal"/>
    <w:next w:val="Normal"/>
    <w:link w:val="KonuBalChar"/>
    <w:uiPriority w:val="10"/>
    <w:qFormat/>
    <w:rsid w:val="00C05809"/>
    <w:pPr>
      <w:pBdr>
        <w:bottom w:val="single" w:sz="8" w:space="4" w:color="4F81BD"/>
      </w:pBdr>
      <w:spacing w:after="300" w:line="276" w:lineRule="auto"/>
      <w:jc w:val="center"/>
    </w:pPr>
    <w:rPr>
      <w:rFonts w:ascii="Cambria" w:eastAsiaTheme="minorHAnsi" w:hAnsi="Cambria" w:cs="Cambria"/>
      <w:color w:val="17365D"/>
      <w:spacing w:val="5"/>
      <w:kern w:val="28"/>
      <w:sz w:val="52"/>
      <w:szCs w:val="52"/>
      <w:lang w:eastAsia="en-US"/>
    </w:rPr>
  </w:style>
  <w:style w:type="character" w:customStyle="1" w:styleId="KonuBalChar">
    <w:name w:val="Konu Başlığı Char"/>
    <w:aliases w:val="Title Char Char"/>
    <w:basedOn w:val="VarsaylanParagrafYazTipi"/>
    <w:link w:val="KonuBal"/>
    <w:uiPriority w:val="10"/>
    <w:rsid w:val="00C05809"/>
    <w:rPr>
      <w:rFonts w:ascii="Cambria" w:hAnsi="Cambria" w:cs="Cambria"/>
      <w:color w:val="17365D"/>
      <w:spacing w:val="5"/>
      <w:kern w:val="28"/>
      <w:sz w:val="52"/>
      <w:szCs w:val="52"/>
    </w:rPr>
  </w:style>
  <w:style w:type="paragraph" w:customStyle="1" w:styleId="ListeParagraf1">
    <w:name w:val="Liste Paragraf1"/>
    <w:basedOn w:val="Normal"/>
    <w:uiPriority w:val="99"/>
    <w:qFormat/>
    <w:rsid w:val="00C05809"/>
    <w:pPr>
      <w:spacing w:after="200" w:line="276" w:lineRule="auto"/>
      <w:ind w:left="720"/>
    </w:pPr>
    <w:rPr>
      <w:rFonts w:ascii="Calibri" w:eastAsiaTheme="minorHAnsi" w:hAnsi="Calibri" w:cs="Calibri"/>
      <w:sz w:val="22"/>
      <w:szCs w:val="22"/>
      <w:lang w:eastAsia="en-US"/>
    </w:rPr>
  </w:style>
  <w:style w:type="paragraph" w:customStyle="1" w:styleId="Default">
    <w:name w:val="Default"/>
    <w:uiPriority w:val="99"/>
    <w:rsid w:val="00C05809"/>
    <w:pPr>
      <w:autoSpaceDE w:val="0"/>
      <w:autoSpaceDN w:val="0"/>
      <w:adjustRightInd w:val="0"/>
      <w:spacing w:after="0" w:line="240" w:lineRule="auto"/>
    </w:pPr>
    <w:rPr>
      <w:rFonts w:ascii="Arial" w:eastAsia="Times New Roman" w:hAnsi="Arial" w:cs="Arial"/>
      <w:color w:val="000000"/>
      <w:sz w:val="24"/>
      <w:szCs w:val="24"/>
      <w:lang w:eastAsia="tr-TR"/>
    </w:rPr>
  </w:style>
  <w:style w:type="paragraph" w:customStyle="1" w:styleId="Pa1">
    <w:name w:val="Pa1"/>
    <w:basedOn w:val="Default"/>
    <w:next w:val="Default"/>
    <w:uiPriority w:val="99"/>
    <w:rsid w:val="00C05809"/>
    <w:pPr>
      <w:spacing w:line="241" w:lineRule="atLeast"/>
    </w:pPr>
    <w:rPr>
      <w:rFonts w:cs="Times New Roman"/>
      <w:color w:val="auto"/>
    </w:rPr>
  </w:style>
  <w:style w:type="paragraph" w:customStyle="1" w:styleId="Pa2">
    <w:name w:val="Pa2"/>
    <w:basedOn w:val="Default"/>
    <w:next w:val="Default"/>
    <w:uiPriority w:val="99"/>
    <w:rsid w:val="00C05809"/>
    <w:pPr>
      <w:spacing w:line="241" w:lineRule="atLeast"/>
    </w:pPr>
    <w:rPr>
      <w:rFonts w:cs="Times New Roman"/>
      <w:color w:val="auto"/>
    </w:rPr>
  </w:style>
  <w:style w:type="character" w:customStyle="1" w:styleId="A4">
    <w:name w:val="A4"/>
    <w:uiPriority w:val="99"/>
    <w:rsid w:val="00C05809"/>
    <w:rPr>
      <w:rFonts w:cs="Arial"/>
      <w:color w:val="000000"/>
      <w:sz w:val="20"/>
      <w:szCs w:val="20"/>
    </w:rPr>
  </w:style>
  <w:style w:type="paragraph" w:customStyle="1" w:styleId="Pa4">
    <w:name w:val="Pa4"/>
    <w:basedOn w:val="Default"/>
    <w:next w:val="Default"/>
    <w:uiPriority w:val="99"/>
    <w:rsid w:val="00C05809"/>
    <w:pPr>
      <w:spacing w:line="241" w:lineRule="atLeast"/>
    </w:pPr>
    <w:rPr>
      <w:rFonts w:cs="Times New Roman"/>
      <w:color w:val="auto"/>
    </w:rPr>
  </w:style>
  <w:style w:type="character" w:customStyle="1" w:styleId="A5">
    <w:name w:val="A5"/>
    <w:rsid w:val="00C05809"/>
    <w:rPr>
      <w:rFonts w:ascii="Verdana" w:hAnsi="Verdana" w:cs="Verdana"/>
      <w:b/>
      <w:bCs/>
      <w:i/>
      <w:iCs/>
      <w:color w:val="000000"/>
      <w:sz w:val="16"/>
      <w:szCs w:val="16"/>
    </w:rPr>
  </w:style>
  <w:style w:type="paragraph" w:styleId="BalonMetni">
    <w:name w:val="Balloon Text"/>
    <w:basedOn w:val="Normal"/>
    <w:link w:val="BalonMetniChar"/>
    <w:uiPriority w:val="99"/>
    <w:rsid w:val="00C05809"/>
    <w:pPr>
      <w:spacing w:after="200" w:line="276" w:lineRule="auto"/>
    </w:pPr>
    <w:rPr>
      <w:rFonts w:ascii="Tahoma" w:eastAsiaTheme="minorHAnsi" w:hAnsi="Tahoma" w:cs="Tahoma"/>
      <w:sz w:val="16"/>
      <w:szCs w:val="16"/>
      <w:lang w:eastAsia="en-US"/>
    </w:rPr>
  </w:style>
  <w:style w:type="character" w:customStyle="1" w:styleId="BalonMetniChar">
    <w:name w:val="Balon Metni Char"/>
    <w:basedOn w:val="VarsaylanParagrafYazTipi"/>
    <w:link w:val="BalonMetni"/>
    <w:uiPriority w:val="99"/>
    <w:rsid w:val="00C05809"/>
    <w:rPr>
      <w:rFonts w:ascii="Tahoma" w:hAnsi="Tahoma" w:cs="Tahoma"/>
      <w:sz w:val="16"/>
      <w:szCs w:val="16"/>
    </w:rPr>
  </w:style>
  <w:style w:type="table" w:styleId="TabloKlasik2">
    <w:name w:val="Table Classic 2"/>
    <w:basedOn w:val="NormalTablo"/>
    <w:rsid w:val="00C05809"/>
    <w:pPr>
      <w:spacing w:after="0" w:line="240" w:lineRule="auto"/>
    </w:pPr>
    <w:rPr>
      <w:rFonts w:ascii="Times New Roman" w:eastAsia="Times New Roman" w:hAnsi="Times New Roman" w:cs="Times New Roman"/>
      <w:sz w:val="20"/>
      <w:szCs w:val="20"/>
      <w:lang w:eastAsia="tr-T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oBasit2">
    <w:name w:val="Table Simple 2"/>
    <w:basedOn w:val="NormalTablo"/>
    <w:rsid w:val="00C05809"/>
    <w:pPr>
      <w:spacing w:after="0" w:line="240" w:lineRule="auto"/>
    </w:pPr>
    <w:rPr>
      <w:rFonts w:ascii="Times New Roman" w:eastAsia="Times New Roman" w:hAnsi="Times New Roman" w:cs="Times New Roman"/>
      <w:sz w:val="20"/>
      <w:szCs w:val="20"/>
      <w:lang w:eastAsia="tr-TR"/>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OrtaGlgeleme2-Vurgu3">
    <w:name w:val="Medium Shading 2 Accent 3"/>
    <w:basedOn w:val="NormalTablo"/>
    <w:uiPriority w:val="64"/>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7EA52"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7EA52" w:themeFill="accent3"/>
      </w:tcPr>
    </w:tblStylePr>
    <w:tblStylePr w:type="lastCol">
      <w:rPr>
        <w:b/>
        <w:bCs/>
        <w:color w:val="FFFFFF" w:themeColor="background1"/>
      </w:rPr>
      <w:tblPr/>
      <w:tcPr>
        <w:tcBorders>
          <w:left w:val="nil"/>
          <w:right w:val="nil"/>
          <w:insideH w:val="nil"/>
          <w:insideV w:val="nil"/>
        </w:tcBorders>
        <w:shd w:val="clear" w:color="auto" w:fill="A7EA52"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nkliGlgeleme-Vurgu6">
    <w:name w:val="Colorful Shading Accent 6"/>
    <w:basedOn w:val="NormalTablo"/>
    <w:uiPriority w:val="71"/>
    <w:rsid w:val="00C05809"/>
    <w:pPr>
      <w:spacing w:after="0" w:line="240" w:lineRule="auto"/>
    </w:pPr>
    <w:rPr>
      <w:rFonts w:ascii="Times New Roman" w:eastAsia="Times New Roman" w:hAnsi="Times New Roman" w:cs="Times New Roman"/>
      <w:color w:val="000000" w:themeColor="text1"/>
      <w:sz w:val="20"/>
      <w:szCs w:val="20"/>
      <w:lang w:eastAsia="tr-TR"/>
    </w:rPr>
    <w:tblPr>
      <w:tblStyleRowBandSize w:val="1"/>
      <w:tblStyleColBandSize w:val="1"/>
      <w:tblBorders>
        <w:top w:val="single" w:sz="24" w:space="0" w:color="FF8021" w:themeColor="accent5"/>
        <w:left w:val="single" w:sz="4" w:space="0" w:color="F14124" w:themeColor="accent6"/>
        <w:bottom w:val="single" w:sz="4" w:space="0" w:color="F14124" w:themeColor="accent6"/>
        <w:right w:val="single" w:sz="4" w:space="0" w:color="F14124" w:themeColor="accent6"/>
        <w:insideH w:val="single" w:sz="4" w:space="0" w:color="FFFFFF" w:themeColor="background1"/>
        <w:insideV w:val="single" w:sz="4" w:space="0" w:color="FFFFFF" w:themeColor="background1"/>
      </w:tblBorders>
    </w:tblPr>
    <w:tcPr>
      <w:shd w:val="clear" w:color="auto" w:fill="FDECE9" w:themeFill="accent6" w:themeFillTint="19"/>
    </w:tcPr>
    <w:tblStylePr w:type="firstRow">
      <w:rPr>
        <w:b/>
        <w:bCs/>
      </w:rPr>
      <w:tblPr/>
      <w:tcPr>
        <w:tcBorders>
          <w:top w:val="nil"/>
          <w:left w:val="nil"/>
          <w:bottom w:val="single" w:sz="24" w:space="0" w:color="FF802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C1E0A" w:themeFill="accent6" w:themeFillShade="99"/>
      </w:tcPr>
    </w:tblStylePr>
    <w:tblStylePr w:type="firstCol">
      <w:rPr>
        <w:color w:val="FFFFFF" w:themeColor="background1"/>
      </w:rPr>
      <w:tblPr/>
      <w:tcPr>
        <w:tcBorders>
          <w:top w:val="nil"/>
          <w:left w:val="nil"/>
          <w:bottom w:val="nil"/>
          <w:right w:val="nil"/>
          <w:insideH w:val="single" w:sz="4" w:space="0" w:color="9C1E0A" w:themeColor="accent6" w:themeShade="99"/>
          <w:insideV w:val="nil"/>
        </w:tcBorders>
        <w:shd w:val="clear" w:color="auto" w:fill="9C1E0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C1E0A" w:themeFill="accent6" w:themeFillShade="99"/>
      </w:tcPr>
    </w:tblStylePr>
    <w:tblStylePr w:type="band1Vert">
      <w:tblPr/>
      <w:tcPr>
        <w:shd w:val="clear" w:color="auto" w:fill="F9B2A7" w:themeFill="accent6" w:themeFillTint="66"/>
      </w:tcPr>
    </w:tblStylePr>
    <w:tblStylePr w:type="band1Horz">
      <w:tblPr/>
      <w:tcPr>
        <w:shd w:val="clear" w:color="auto" w:fill="F89F91" w:themeFill="accent6" w:themeFillTint="7F"/>
      </w:tcPr>
    </w:tblStylePr>
    <w:tblStylePr w:type="neCell">
      <w:rPr>
        <w:color w:val="000000" w:themeColor="text1"/>
      </w:rPr>
    </w:tblStylePr>
    <w:tblStylePr w:type="nwCell">
      <w:rPr>
        <w:color w:val="000000" w:themeColor="text1"/>
      </w:rPr>
    </w:tblStylePr>
  </w:style>
  <w:style w:type="table" w:styleId="AkListe-Vurgu6">
    <w:name w:val="Light List Accent 6"/>
    <w:basedOn w:val="NormalTablo"/>
    <w:uiPriority w:val="61"/>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14124" w:themeColor="accent6"/>
        <w:left w:val="single" w:sz="8" w:space="0" w:color="F14124" w:themeColor="accent6"/>
        <w:bottom w:val="single" w:sz="8" w:space="0" w:color="F14124" w:themeColor="accent6"/>
        <w:right w:val="single" w:sz="8" w:space="0" w:color="F14124" w:themeColor="accent6"/>
      </w:tblBorders>
    </w:tblPr>
    <w:tblStylePr w:type="firstRow">
      <w:pPr>
        <w:spacing w:before="0" w:after="0" w:line="240" w:lineRule="auto"/>
      </w:pPr>
      <w:rPr>
        <w:b/>
        <w:bCs/>
        <w:color w:val="FFFFFF" w:themeColor="background1"/>
      </w:rPr>
      <w:tblPr/>
      <w:tcPr>
        <w:shd w:val="clear" w:color="auto" w:fill="F14124" w:themeFill="accent6"/>
      </w:tcPr>
    </w:tblStylePr>
    <w:tblStylePr w:type="lastRow">
      <w:pPr>
        <w:spacing w:before="0" w:after="0" w:line="240" w:lineRule="auto"/>
      </w:pPr>
      <w:rPr>
        <w:b/>
        <w:bCs/>
      </w:rPr>
      <w:tblPr/>
      <w:tcPr>
        <w:tcBorders>
          <w:top w:val="double" w:sz="6" w:space="0" w:color="F14124" w:themeColor="accent6"/>
          <w:left w:val="single" w:sz="8" w:space="0" w:color="F14124" w:themeColor="accent6"/>
          <w:bottom w:val="single" w:sz="8" w:space="0" w:color="F14124" w:themeColor="accent6"/>
          <w:right w:val="single" w:sz="8" w:space="0" w:color="F14124" w:themeColor="accent6"/>
        </w:tcBorders>
      </w:tcPr>
    </w:tblStylePr>
    <w:tblStylePr w:type="firstCol">
      <w:rPr>
        <w:b/>
        <w:bCs/>
      </w:rPr>
    </w:tblStylePr>
    <w:tblStylePr w:type="lastCol">
      <w:rPr>
        <w:b/>
        <w:bCs/>
      </w:rPr>
    </w:tblStylePr>
    <w:tblStylePr w:type="band1Vert">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tblStylePr w:type="band1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style>
  <w:style w:type="table" w:styleId="OrtaKlavuz1-Vurgu6">
    <w:name w:val="Medium Grid 1 Accent 6"/>
    <w:basedOn w:val="NormalTablo"/>
    <w:uiPriority w:val="67"/>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single" w:sz="8" w:space="0" w:color="F4705A" w:themeColor="accent6" w:themeTint="BF"/>
        <w:insideV w:val="single" w:sz="8" w:space="0" w:color="F4705A" w:themeColor="accent6" w:themeTint="BF"/>
      </w:tblBorders>
    </w:tblPr>
    <w:tcPr>
      <w:shd w:val="clear" w:color="auto" w:fill="FBCFC8" w:themeFill="accent6" w:themeFillTint="3F"/>
    </w:tcPr>
    <w:tblStylePr w:type="firstRow">
      <w:rPr>
        <w:b/>
        <w:bCs/>
      </w:rPr>
    </w:tblStylePr>
    <w:tblStylePr w:type="lastRow">
      <w:rPr>
        <w:b/>
        <w:bCs/>
      </w:rPr>
      <w:tblPr/>
      <w:tcPr>
        <w:tcBorders>
          <w:top w:val="single" w:sz="18" w:space="0" w:color="F4705A" w:themeColor="accent6" w:themeTint="BF"/>
        </w:tcBorders>
      </w:tcPr>
    </w:tblStylePr>
    <w:tblStylePr w:type="firstCol">
      <w:rPr>
        <w:b/>
        <w:bCs/>
      </w:rPr>
    </w:tblStylePr>
    <w:tblStylePr w:type="lastCol">
      <w:rPr>
        <w:b/>
        <w:bCs/>
      </w:rPr>
    </w:tblStylePr>
    <w:tblStylePr w:type="band1Vert">
      <w:tblPr/>
      <w:tcPr>
        <w:shd w:val="clear" w:color="auto" w:fill="F89F91" w:themeFill="accent6" w:themeFillTint="7F"/>
      </w:tcPr>
    </w:tblStylePr>
    <w:tblStylePr w:type="band1Horz">
      <w:tblPr/>
      <w:tcPr>
        <w:shd w:val="clear" w:color="auto" w:fill="F89F91" w:themeFill="accent6" w:themeFillTint="7F"/>
      </w:tcPr>
    </w:tblStylePr>
  </w:style>
  <w:style w:type="paragraph" w:customStyle="1" w:styleId="PGler">
    <w:name w:val="PGler"/>
    <w:basedOn w:val="Normal"/>
    <w:link w:val="PGlerChar"/>
    <w:qFormat/>
    <w:rsid w:val="00C05809"/>
    <w:pPr>
      <w:spacing w:after="200" w:line="276" w:lineRule="auto"/>
    </w:pPr>
    <w:rPr>
      <w:rFonts w:ascii="Book Antiqua" w:eastAsiaTheme="minorHAnsi" w:hAnsi="Book Antiqua"/>
      <w:b/>
      <w:sz w:val="20"/>
      <w:szCs w:val="18"/>
      <w:lang w:eastAsia="en-US"/>
    </w:rPr>
  </w:style>
  <w:style w:type="paragraph" w:customStyle="1" w:styleId="Ama">
    <w:name w:val="Amaç"/>
    <w:basedOn w:val="Paragraf"/>
    <w:link w:val="AmaChar"/>
    <w:autoRedefine/>
    <w:qFormat/>
    <w:rsid w:val="00C05809"/>
    <w:pPr>
      <w:spacing w:before="0" w:after="0" w:line="360" w:lineRule="auto"/>
      <w:ind w:firstLine="0"/>
      <w:jc w:val="left"/>
    </w:pPr>
    <w:rPr>
      <w:rFonts w:ascii="Book Antiqua" w:hAnsi="Book Antiqua"/>
      <w:b/>
      <w:color w:val="00B050"/>
      <w:sz w:val="36"/>
      <w:szCs w:val="36"/>
    </w:rPr>
  </w:style>
  <w:style w:type="character" w:customStyle="1" w:styleId="PGlerChar">
    <w:name w:val="PGler Char"/>
    <w:basedOn w:val="VarsaylanParagrafYazTipi"/>
    <w:link w:val="PGler"/>
    <w:rsid w:val="00C05809"/>
    <w:rPr>
      <w:rFonts w:ascii="Book Antiqua" w:hAnsi="Book Antiqua" w:cs="Times New Roman"/>
      <w:b/>
      <w:sz w:val="20"/>
      <w:szCs w:val="18"/>
    </w:rPr>
  </w:style>
  <w:style w:type="paragraph" w:customStyle="1" w:styleId="Hedef">
    <w:name w:val="Hedef"/>
    <w:basedOn w:val="Paragraf"/>
    <w:link w:val="HedefChar"/>
    <w:qFormat/>
    <w:rsid w:val="00C05809"/>
    <w:pPr>
      <w:spacing w:before="240" w:after="360"/>
    </w:pPr>
    <w:rPr>
      <w:rFonts w:eastAsia="Times New Roman"/>
      <w:color w:val="000000" w:themeColor="text1"/>
      <w:lang w:eastAsia="tr-TR"/>
    </w:rPr>
  </w:style>
  <w:style w:type="character" w:customStyle="1" w:styleId="AmaChar">
    <w:name w:val="Amaç Char"/>
    <w:basedOn w:val="ParagrafChar"/>
    <w:link w:val="Ama"/>
    <w:rsid w:val="00C05809"/>
    <w:rPr>
      <w:rFonts w:ascii="Book Antiqua" w:hAnsi="Book Antiqua"/>
      <w:b/>
      <w:color w:val="00B050"/>
      <w:sz w:val="36"/>
      <w:szCs w:val="36"/>
    </w:rPr>
  </w:style>
  <w:style w:type="paragraph" w:customStyle="1" w:styleId="Hedefbalk">
    <w:name w:val="Hedef başlık"/>
    <w:basedOn w:val="Normal"/>
    <w:link w:val="HedefbalkChar"/>
    <w:qFormat/>
    <w:rsid w:val="00C05809"/>
    <w:pPr>
      <w:spacing w:before="120" w:line="276" w:lineRule="auto"/>
      <w:ind w:left="709"/>
    </w:pPr>
    <w:rPr>
      <w:rFonts w:ascii="Book Antiqua" w:eastAsiaTheme="minorHAnsi" w:hAnsi="Book Antiqua"/>
      <w:b/>
      <w:bCs/>
      <w:color w:val="808000"/>
      <w:szCs w:val="23"/>
      <w:u w:val="single"/>
      <w:lang w:eastAsia="en-US"/>
    </w:rPr>
  </w:style>
  <w:style w:type="character" w:customStyle="1" w:styleId="HedefChar">
    <w:name w:val="Hedef Char"/>
    <w:basedOn w:val="ParagrafChar"/>
    <w:link w:val="Hedef"/>
    <w:rsid w:val="00C05809"/>
    <w:rPr>
      <w:rFonts w:eastAsia="Times New Roman"/>
      <w:color w:val="000000" w:themeColor="text1"/>
      <w:lang w:eastAsia="tr-TR"/>
    </w:rPr>
  </w:style>
  <w:style w:type="character" w:styleId="AklamaBavurusu">
    <w:name w:val="annotation reference"/>
    <w:basedOn w:val="VarsaylanParagrafYazTipi"/>
    <w:uiPriority w:val="99"/>
    <w:rsid w:val="00C05809"/>
    <w:rPr>
      <w:sz w:val="16"/>
      <w:szCs w:val="16"/>
    </w:rPr>
  </w:style>
  <w:style w:type="character" w:customStyle="1" w:styleId="HedefbalkChar">
    <w:name w:val="Hedef başlık Char"/>
    <w:basedOn w:val="VarsaylanParagrafYazTipi"/>
    <w:link w:val="Hedefbalk"/>
    <w:rsid w:val="00C05809"/>
    <w:rPr>
      <w:rFonts w:ascii="Book Antiqua" w:hAnsi="Book Antiqua" w:cs="Times New Roman"/>
      <w:b/>
      <w:bCs/>
      <w:color w:val="808000"/>
      <w:sz w:val="24"/>
      <w:szCs w:val="23"/>
      <w:u w:val="single"/>
    </w:rPr>
  </w:style>
  <w:style w:type="paragraph" w:styleId="AklamaMetni">
    <w:name w:val="annotation text"/>
    <w:basedOn w:val="Normal"/>
    <w:link w:val="AklamaMetniChar"/>
    <w:uiPriority w:val="99"/>
    <w:rsid w:val="00C05809"/>
    <w:pPr>
      <w:spacing w:after="200" w:line="276" w:lineRule="auto"/>
    </w:pPr>
    <w:rPr>
      <w:rFonts w:ascii="Book Antiqua" w:eastAsiaTheme="minorHAnsi" w:hAnsi="Book Antiqua"/>
      <w:sz w:val="20"/>
      <w:szCs w:val="20"/>
      <w:lang w:eastAsia="en-US"/>
    </w:rPr>
  </w:style>
  <w:style w:type="character" w:customStyle="1" w:styleId="AklamaMetniChar">
    <w:name w:val="Açıklama Metni Char"/>
    <w:basedOn w:val="VarsaylanParagrafYazTipi"/>
    <w:link w:val="AklamaMetni"/>
    <w:uiPriority w:val="99"/>
    <w:rsid w:val="00C05809"/>
    <w:rPr>
      <w:rFonts w:ascii="Book Antiqua" w:hAnsi="Book Antiqua" w:cs="Times New Roman"/>
      <w:sz w:val="20"/>
      <w:szCs w:val="20"/>
    </w:rPr>
  </w:style>
  <w:style w:type="paragraph" w:styleId="AklamaKonusu">
    <w:name w:val="annotation subject"/>
    <w:basedOn w:val="AklamaMetni"/>
    <w:next w:val="AklamaMetni"/>
    <w:link w:val="AklamaKonusuChar"/>
    <w:uiPriority w:val="99"/>
    <w:rsid w:val="00C05809"/>
    <w:rPr>
      <w:b/>
      <w:bCs/>
    </w:rPr>
  </w:style>
  <w:style w:type="character" w:customStyle="1" w:styleId="AklamaKonusuChar">
    <w:name w:val="Açıklama Konusu Char"/>
    <w:basedOn w:val="AklamaMetniChar"/>
    <w:link w:val="AklamaKonusu"/>
    <w:uiPriority w:val="99"/>
    <w:rsid w:val="00C05809"/>
    <w:rPr>
      <w:rFonts w:ascii="Book Antiqua" w:hAnsi="Book Antiqua" w:cs="Times New Roman"/>
      <w:b/>
      <w:bCs/>
      <w:sz w:val="20"/>
      <w:szCs w:val="20"/>
    </w:rPr>
  </w:style>
  <w:style w:type="paragraph" w:customStyle="1" w:styleId="AraBalk">
    <w:name w:val="Ara Başlık"/>
    <w:basedOn w:val="Normal"/>
    <w:link w:val="AraBalkChar"/>
    <w:qFormat/>
    <w:rsid w:val="00C05809"/>
    <w:pPr>
      <w:spacing w:after="200" w:line="276" w:lineRule="auto"/>
      <w:jc w:val="center"/>
    </w:pPr>
    <w:rPr>
      <w:rFonts w:ascii="Book Antiqua" w:eastAsiaTheme="minorHAnsi" w:hAnsi="Book Antiqua"/>
      <w:b/>
      <w:bCs/>
      <w:color w:val="808000"/>
      <w:szCs w:val="23"/>
      <w:lang w:eastAsia="en-US"/>
    </w:rPr>
  </w:style>
  <w:style w:type="character" w:customStyle="1" w:styleId="AraBalkChar">
    <w:name w:val="Ara Başlık Char"/>
    <w:basedOn w:val="VarsaylanParagrafYazTipi"/>
    <w:link w:val="AraBalk"/>
    <w:rsid w:val="00C05809"/>
    <w:rPr>
      <w:rFonts w:ascii="Book Antiqua" w:hAnsi="Book Antiqua" w:cs="Times New Roman"/>
      <w:b/>
      <w:bCs/>
      <w:color w:val="808000"/>
      <w:sz w:val="24"/>
      <w:szCs w:val="23"/>
    </w:rPr>
  </w:style>
  <w:style w:type="table" w:styleId="OrtaListe1-Vurgu6">
    <w:name w:val="Medium List 1 Accent 6"/>
    <w:basedOn w:val="NormalTablo"/>
    <w:uiPriority w:val="65"/>
    <w:rsid w:val="00C05809"/>
    <w:pPr>
      <w:spacing w:after="0" w:line="240" w:lineRule="auto"/>
    </w:pPr>
    <w:rPr>
      <w:rFonts w:ascii="Times New Roman" w:eastAsia="Times New Roman" w:hAnsi="Times New Roman" w:cs="Times New Roman"/>
      <w:color w:val="000000" w:themeColor="text1"/>
      <w:sz w:val="20"/>
      <w:szCs w:val="20"/>
      <w:lang w:eastAsia="tr-TR"/>
    </w:rPr>
    <w:tblPr>
      <w:tblStyleRowBandSize w:val="1"/>
      <w:tblStyleColBandSize w:val="1"/>
      <w:tblBorders>
        <w:top w:val="single" w:sz="8" w:space="0" w:color="F14124" w:themeColor="accent6"/>
        <w:bottom w:val="single" w:sz="8" w:space="0" w:color="F14124" w:themeColor="accent6"/>
      </w:tblBorders>
    </w:tblPr>
    <w:tblStylePr w:type="firstRow">
      <w:rPr>
        <w:rFonts w:asciiTheme="majorHAnsi" w:eastAsiaTheme="majorEastAsia" w:hAnsiTheme="majorHAnsi" w:cstheme="majorBidi"/>
      </w:rPr>
      <w:tblPr/>
      <w:tcPr>
        <w:tcBorders>
          <w:top w:val="nil"/>
          <w:bottom w:val="single" w:sz="8" w:space="0" w:color="F14124" w:themeColor="accent6"/>
        </w:tcBorders>
      </w:tcPr>
    </w:tblStylePr>
    <w:tblStylePr w:type="lastRow">
      <w:rPr>
        <w:b/>
        <w:bCs/>
        <w:color w:val="212745" w:themeColor="text2"/>
      </w:rPr>
      <w:tblPr/>
      <w:tcPr>
        <w:tcBorders>
          <w:top w:val="single" w:sz="8" w:space="0" w:color="F14124" w:themeColor="accent6"/>
          <w:bottom w:val="single" w:sz="8" w:space="0" w:color="F14124" w:themeColor="accent6"/>
        </w:tcBorders>
      </w:tcPr>
    </w:tblStylePr>
    <w:tblStylePr w:type="firstCol">
      <w:rPr>
        <w:b/>
        <w:bCs/>
      </w:rPr>
    </w:tblStylePr>
    <w:tblStylePr w:type="lastCol">
      <w:rPr>
        <w:b/>
        <w:bCs/>
      </w:rPr>
      <w:tblPr/>
      <w:tcPr>
        <w:tcBorders>
          <w:top w:val="single" w:sz="8" w:space="0" w:color="F14124" w:themeColor="accent6"/>
          <w:bottom w:val="single" w:sz="8" w:space="0" w:color="F14124" w:themeColor="accent6"/>
        </w:tcBorders>
      </w:tcPr>
    </w:tblStylePr>
    <w:tblStylePr w:type="band1Vert">
      <w:tblPr/>
      <w:tcPr>
        <w:shd w:val="clear" w:color="auto" w:fill="FBCFC8" w:themeFill="accent6" w:themeFillTint="3F"/>
      </w:tcPr>
    </w:tblStylePr>
    <w:tblStylePr w:type="band1Horz">
      <w:tblPr/>
      <w:tcPr>
        <w:shd w:val="clear" w:color="auto" w:fill="FBCFC8" w:themeFill="accent6" w:themeFillTint="3F"/>
      </w:tcPr>
    </w:tblStylePr>
  </w:style>
  <w:style w:type="paragraph" w:customStyle="1" w:styleId="FaaliyetListesi">
    <w:name w:val="Faaliyet Listesi"/>
    <w:basedOn w:val="Normal"/>
    <w:link w:val="FaaliyetListesiChar"/>
    <w:qFormat/>
    <w:rsid w:val="00C05809"/>
    <w:pPr>
      <w:numPr>
        <w:numId w:val="2"/>
      </w:numPr>
      <w:tabs>
        <w:tab w:val="clear" w:pos="720"/>
        <w:tab w:val="num" w:pos="426"/>
      </w:tabs>
      <w:spacing w:before="120" w:line="276" w:lineRule="auto"/>
      <w:ind w:left="425" w:hanging="425"/>
    </w:pPr>
    <w:rPr>
      <w:rFonts w:ascii="Book Antiqua" w:eastAsiaTheme="minorHAnsi" w:hAnsi="Book Antiqua"/>
      <w:i/>
      <w:szCs w:val="23"/>
      <w:lang w:eastAsia="en-US"/>
    </w:rPr>
  </w:style>
  <w:style w:type="paragraph" w:customStyle="1" w:styleId="StratejiListesi">
    <w:name w:val="Strateji Listesi"/>
    <w:basedOn w:val="Normal"/>
    <w:link w:val="StratejiListesiChar"/>
    <w:qFormat/>
    <w:rsid w:val="00C05809"/>
    <w:pPr>
      <w:numPr>
        <w:numId w:val="3"/>
      </w:numPr>
      <w:tabs>
        <w:tab w:val="clear" w:pos="720"/>
        <w:tab w:val="num" w:pos="426"/>
      </w:tabs>
      <w:spacing w:before="120" w:line="276" w:lineRule="auto"/>
      <w:ind w:left="425" w:hanging="425"/>
    </w:pPr>
    <w:rPr>
      <w:rFonts w:ascii="Book Antiqua" w:eastAsiaTheme="minorHAnsi" w:hAnsi="Book Antiqua"/>
      <w:szCs w:val="23"/>
      <w:lang w:eastAsia="en-US"/>
    </w:rPr>
  </w:style>
  <w:style w:type="character" w:customStyle="1" w:styleId="FaaliyetListesiChar">
    <w:name w:val="Faaliyet Listesi Char"/>
    <w:basedOn w:val="VarsaylanParagrafYazTipi"/>
    <w:link w:val="FaaliyetListesi"/>
    <w:rsid w:val="00C05809"/>
    <w:rPr>
      <w:rFonts w:ascii="Book Antiqua" w:hAnsi="Book Antiqua" w:cs="Times New Roman"/>
      <w:i/>
      <w:sz w:val="24"/>
      <w:szCs w:val="23"/>
    </w:rPr>
  </w:style>
  <w:style w:type="character" w:customStyle="1" w:styleId="StratejiListesiChar">
    <w:name w:val="Strateji Listesi Char"/>
    <w:basedOn w:val="VarsaylanParagrafYazTipi"/>
    <w:link w:val="StratejiListesi"/>
    <w:rsid w:val="00C05809"/>
    <w:rPr>
      <w:rFonts w:ascii="Book Antiqua" w:hAnsi="Book Antiqua" w:cs="Times New Roman"/>
      <w:sz w:val="24"/>
      <w:szCs w:val="23"/>
    </w:rPr>
  </w:style>
  <w:style w:type="character" w:styleId="Vurgu">
    <w:name w:val="Emphasis"/>
    <w:basedOn w:val="VarsaylanParagrafYazTipi"/>
    <w:uiPriority w:val="20"/>
    <w:qFormat/>
    <w:rsid w:val="00C05809"/>
    <w:rPr>
      <w:i/>
      <w:iCs/>
    </w:rPr>
  </w:style>
  <w:style w:type="table" w:customStyle="1" w:styleId="OrtaGlgeleme21">
    <w:name w:val="Orta Gölgeleme 21"/>
    <w:basedOn w:val="NormalTablo"/>
    <w:uiPriority w:val="64"/>
    <w:rsid w:val="00C05809"/>
    <w:pPr>
      <w:spacing w:after="0" w:line="240" w:lineRule="auto"/>
    </w:pPr>
    <w:rPr>
      <w:rFonts w:ascii="Book Antiqua" w:hAnsi="Book Antiqua" w:cs="Times New Roman"/>
      <w:sz w:val="24"/>
      <w:szCs w:val="23"/>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AkKlavuz-Vurgu6">
    <w:name w:val="Light Grid Accent 6"/>
    <w:basedOn w:val="NormalTablo"/>
    <w:uiPriority w:val="62"/>
    <w:rsid w:val="00C05809"/>
    <w:pPr>
      <w:spacing w:after="0" w:line="240" w:lineRule="auto"/>
    </w:pPr>
    <w:rPr>
      <w:rFonts w:ascii="Book Antiqua" w:hAnsi="Book Antiqua" w:cs="Times New Roman"/>
      <w:sz w:val="24"/>
      <w:szCs w:val="23"/>
    </w:rPr>
    <w:tblPr>
      <w:tblStyleRowBandSize w:val="1"/>
      <w:tblStyleColBandSize w:val="1"/>
      <w:tblBorders>
        <w:top w:val="single" w:sz="8" w:space="0" w:color="F14124" w:themeColor="accent6"/>
        <w:left w:val="single" w:sz="8" w:space="0" w:color="F14124" w:themeColor="accent6"/>
        <w:bottom w:val="single" w:sz="8" w:space="0" w:color="F14124" w:themeColor="accent6"/>
        <w:right w:val="single" w:sz="8" w:space="0" w:color="F14124" w:themeColor="accent6"/>
        <w:insideH w:val="single" w:sz="8" w:space="0" w:color="F14124" w:themeColor="accent6"/>
        <w:insideV w:val="single" w:sz="8" w:space="0" w:color="F1412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14124" w:themeColor="accent6"/>
          <w:left w:val="single" w:sz="8" w:space="0" w:color="F14124" w:themeColor="accent6"/>
          <w:bottom w:val="single" w:sz="18" w:space="0" w:color="F14124" w:themeColor="accent6"/>
          <w:right w:val="single" w:sz="8" w:space="0" w:color="F14124" w:themeColor="accent6"/>
          <w:insideH w:val="nil"/>
          <w:insideV w:val="single" w:sz="8" w:space="0" w:color="F1412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14124" w:themeColor="accent6"/>
          <w:left w:val="single" w:sz="8" w:space="0" w:color="F14124" w:themeColor="accent6"/>
          <w:bottom w:val="single" w:sz="8" w:space="0" w:color="F14124" w:themeColor="accent6"/>
          <w:right w:val="single" w:sz="8" w:space="0" w:color="F14124" w:themeColor="accent6"/>
          <w:insideH w:val="nil"/>
          <w:insideV w:val="single" w:sz="8" w:space="0" w:color="F1412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tblStylePr w:type="band1Vert">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shd w:val="clear" w:color="auto" w:fill="FBCFC8" w:themeFill="accent6" w:themeFillTint="3F"/>
      </w:tcPr>
    </w:tblStylePr>
    <w:tblStylePr w:type="band1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insideV w:val="single" w:sz="8" w:space="0" w:color="F14124" w:themeColor="accent6"/>
        </w:tcBorders>
        <w:shd w:val="clear" w:color="auto" w:fill="FBCFC8" w:themeFill="accent6" w:themeFillTint="3F"/>
      </w:tcPr>
    </w:tblStylePr>
    <w:tblStylePr w:type="band2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insideV w:val="single" w:sz="8" w:space="0" w:color="F14124" w:themeColor="accent6"/>
        </w:tcBorders>
      </w:tcPr>
    </w:tblStylePr>
  </w:style>
  <w:style w:type="table" w:styleId="OrtaGlgeleme1-Vurgu5">
    <w:name w:val="Medium Shading 1 Accent 5"/>
    <w:basedOn w:val="NormalTablo"/>
    <w:uiPriority w:val="63"/>
    <w:rsid w:val="00C05809"/>
    <w:pPr>
      <w:spacing w:after="0" w:line="240" w:lineRule="auto"/>
    </w:pPr>
    <w:rPr>
      <w:rFonts w:ascii="Book Antiqua" w:hAnsi="Book Antiqua" w:cs="Times New Roman"/>
      <w:sz w:val="24"/>
      <w:szCs w:val="23"/>
    </w:rPr>
    <w:tblPr>
      <w:tblStyleRowBandSize w:val="1"/>
      <w:tblStyleColBandSize w:val="1"/>
      <w:tblBorders>
        <w:top w:val="single" w:sz="8" w:space="0" w:color="FF9F58" w:themeColor="accent5" w:themeTint="BF"/>
        <w:left w:val="single" w:sz="8" w:space="0" w:color="FF9F58" w:themeColor="accent5" w:themeTint="BF"/>
        <w:bottom w:val="single" w:sz="8" w:space="0" w:color="FF9F58" w:themeColor="accent5" w:themeTint="BF"/>
        <w:right w:val="single" w:sz="8" w:space="0" w:color="FF9F58" w:themeColor="accent5" w:themeTint="BF"/>
        <w:insideH w:val="single" w:sz="8" w:space="0" w:color="FF9F58" w:themeColor="accent5" w:themeTint="BF"/>
      </w:tblBorders>
    </w:tblPr>
    <w:tblStylePr w:type="firstRow">
      <w:pPr>
        <w:spacing w:before="0" w:after="0" w:line="240" w:lineRule="auto"/>
      </w:pPr>
      <w:rPr>
        <w:b/>
        <w:bCs/>
        <w:color w:val="FFFFFF" w:themeColor="background1"/>
      </w:rPr>
      <w:tblPr/>
      <w:tcPr>
        <w:tcBorders>
          <w:top w:val="single" w:sz="8" w:space="0" w:color="FF9F58" w:themeColor="accent5" w:themeTint="BF"/>
          <w:left w:val="single" w:sz="8" w:space="0" w:color="FF9F58" w:themeColor="accent5" w:themeTint="BF"/>
          <w:bottom w:val="single" w:sz="8" w:space="0" w:color="FF9F58" w:themeColor="accent5" w:themeTint="BF"/>
          <w:right w:val="single" w:sz="8" w:space="0" w:color="FF9F58" w:themeColor="accent5" w:themeTint="BF"/>
          <w:insideH w:val="nil"/>
          <w:insideV w:val="nil"/>
        </w:tcBorders>
        <w:shd w:val="clear" w:color="auto" w:fill="FF8021" w:themeFill="accent5"/>
      </w:tcPr>
    </w:tblStylePr>
    <w:tblStylePr w:type="lastRow">
      <w:pPr>
        <w:spacing w:before="0" w:after="0" w:line="240" w:lineRule="auto"/>
      </w:pPr>
      <w:rPr>
        <w:b/>
        <w:bCs/>
      </w:rPr>
      <w:tblPr/>
      <w:tcPr>
        <w:tcBorders>
          <w:top w:val="double" w:sz="6" w:space="0" w:color="FF9F58" w:themeColor="accent5" w:themeTint="BF"/>
          <w:left w:val="single" w:sz="8" w:space="0" w:color="FF9F58" w:themeColor="accent5" w:themeTint="BF"/>
          <w:bottom w:val="single" w:sz="8" w:space="0" w:color="FF9F58" w:themeColor="accent5" w:themeTint="BF"/>
          <w:right w:val="single" w:sz="8" w:space="0" w:color="FF9F5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DFC8" w:themeFill="accent5" w:themeFillTint="3F"/>
      </w:tcPr>
    </w:tblStylePr>
    <w:tblStylePr w:type="band1Horz">
      <w:tblPr/>
      <w:tcPr>
        <w:tcBorders>
          <w:insideH w:val="nil"/>
          <w:insideV w:val="nil"/>
        </w:tcBorders>
        <w:shd w:val="clear" w:color="auto" w:fill="FFDFC8" w:themeFill="accent5" w:themeFillTint="3F"/>
      </w:tcPr>
    </w:tblStylePr>
    <w:tblStylePr w:type="band2Horz">
      <w:tblPr/>
      <w:tcPr>
        <w:tcBorders>
          <w:insideH w:val="nil"/>
          <w:insideV w:val="nil"/>
        </w:tcBorders>
      </w:tcPr>
    </w:tblStylePr>
  </w:style>
  <w:style w:type="character" w:styleId="YerTutucuMetni">
    <w:name w:val="Placeholder Text"/>
    <w:basedOn w:val="VarsaylanParagrafYazTipi"/>
    <w:uiPriority w:val="99"/>
    <w:semiHidden/>
    <w:rsid w:val="00C05809"/>
    <w:rPr>
      <w:color w:val="808080"/>
    </w:rPr>
  </w:style>
  <w:style w:type="table" w:customStyle="1" w:styleId="OrtaGlgeleme22">
    <w:name w:val="Orta Gölgeleme 22"/>
    <w:basedOn w:val="NormalTablo"/>
    <w:uiPriority w:val="64"/>
    <w:rsid w:val="00C05809"/>
    <w:pPr>
      <w:spacing w:after="0" w:line="240" w:lineRule="auto"/>
    </w:pPr>
    <w:rPr>
      <w:rFonts w:ascii="Book Antiqua" w:hAnsi="Book Antiqua" w:cs="Times New Roman"/>
      <w:sz w:val="24"/>
      <w:szCs w:val="23"/>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OrtaGlgeleme1-Vurgu61">
    <w:name w:val="Orta Gölgeleme 1 - Vurgu 61"/>
    <w:basedOn w:val="NormalTablo"/>
    <w:next w:val="OrtaGlgeleme1-Vurgu6"/>
    <w:uiPriority w:val="63"/>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single" w:sz="8" w:space="0" w:color="F4705A" w:themeColor="accent6" w:themeTint="BF"/>
      </w:tblBorders>
    </w:tblPr>
    <w:tblStylePr w:type="firstRow">
      <w:pPr>
        <w:spacing w:before="0" w:after="0" w:line="240" w:lineRule="auto"/>
      </w:pPr>
      <w:rPr>
        <w:b/>
        <w:bCs/>
        <w:color w:val="FFFFFF" w:themeColor="background1"/>
      </w:rPr>
      <w:tblPr/>
      <w:tcPr>
        <w:tc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nil"/>
          <w:insideV w:val="nil"/>
        </w:tcBorders>
        <w:shd w:val="clear" w:color="auto" w:fill="F14124" w:themeFill="accent6"/>
      </w:tcPr>
    </w:tblStylePr>
    <w:tblStylePr w:type="lastRow">
      <w:pPr>
        <w:spacing w:before="0" w:after="0" w:line="240" w:lineRule="auto"/>
      </w:pPr>
      <w:rPr>
        <w:b/>
        <w:bCs/>
      </w:rPr>
      <w:tblPr/>
      <w:tcPr>
        <w:tcBorders>
          <w:top w:val="double" w:sz="6"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nil"/>
          <w:insideV w:val="nil"/>
        </w:tcBorders>
      </w:tcPr>
    </w:tblStylePr>
    <w:tblStylePr w:type="firstCol">
      <w:rPr>
        <w:b/>
        <w:bCs/>
      </w:rPr>
    </w:tblStylePr>
    <w:tblStylePr w:type="lastCol">
      <w:rPr>
        <w:b/>
        <w:bCs/>
      </w:rPr>
    </w:tblStylePr>
    <w:tblStylePr w:type="band1Vert">
      <w:tblPr/>
      <w:tcPr>
        <w:shd w:val="clear" w:color="auto" w:fill="FBCFC8" w:themeFill="accent6" w:themeFillTint="3F"/>
      </w:tcPr>
    </w:tblStylePr>
    <w:tblStylePr w:type="band1Horz">
      <w:tblPr/>
      <w:tcPr>
        <w:tcBorders>
          <w:insideH w:val="nil"/>
          <w:insideV w:val="nil"/>
        </w:tcBorders>
        <w:shd w:val="clear" w:color="auto" w:fill="FBCFC8" w:themeFill="accent6" w:themeFillTint="3F"/>
      </w:tcPr>
    </w:tblStylePr>
    <w:tblStylePr w:type="band2Horz">
      <w:tblPr/>
      <w:tcPr>
        <w:tcBorders>
          <w:insideH w:val="nil"/>
          <w:insideV w:val="nil"/>
        </w:tcBorders>
      </w:tcPr>
    </w:tblStylePr>
  </w:style>
  <w:style w:type="character" w:styleId="zlenenKpr">
    <w:name w:val="FollowedHyperlink"/>
    <w:basedOn w:val="VarsaylanParagrafYazTipi"/>
    <w:uiPriority w:val="99"/>
    <w:unhideWhenUsed/>
    <w:rsid w:val="00C05809"/>
    <w:rPr>
      <w:color w:val="59A8D1" w:themeColor="followedHyperlink"/>
      <w:u w:val="single"/>
    </w:rPr>
  </w:style>
  <w:style w:type="table" w:customStyle="1" w:styleId="KlavuzTablo5Koyu-Vurgu61">
    <w:name w:val="Kılavuz Tablo 5 Koyu - Vurgu 61"/>
    <w:basedOn w:val="NormalTablo"/>
    <w:uiPriority w:val="50"/>
    <w:rsid w:val="00C05809"/>
    <w:pPr>
      <w:spacing w:after="0" w:line="240" w:lineRule="auto"/>
    </w:pPr>
    <w:rPr>
      <w:rFonts w:ascii="Times New Roman" w:hAnsi="Times New Roman" w:cs="Times New Roman"/>
      <w:kern w:val="24"/>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8D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14124"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14124"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14124"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14124" w:themeFill="accent6"/>
      </w:tcPr>
    </w:tblStylePr>
    <w:tblStylePr w:type="band1Vert">
      <w:tblPr/>
      <w:tcPr>
        <w:shd w:val="clear" w:color="auto" w:fill="F9B2A7" w:themeFill="accent6" w:themeFillTint="66"/>
      </w:tcPr>
    </w:tblStylePr>
    <w:tblStylePr w:type="band1Horz">
      <w:tblPr/>
      <w:tcPr>
        <w:shd w:val="clear" w:color="auto" w:fill="F9B2A7" w:themeFill="accent6" w:themeFillTint="66"/>
      </w:tcPr>
    </w:tblStylePr>
  </w:style>
  <w:style w:type="table" w:customStyle="1" w:styleId="ListeTablo6Renkli-Vurgu61">
    <w:name w:val="Liste Tablo 6 Renkli - Vurgu 61"/>
    <w:basedOn w:val="NormalTablo"/>
    <w:uiPriority w:val="51"/>
    <w:rsid w:val="00C05809"/>
    <w:pPr>
      <w:spacing w:after="0" w:line="240" w:lineRule="auto"/>
    </w:pPr>
    <w:rPr>
      <w:rFonts w:ascii="Times New Roman" w:hAnsi="Times New Roman" w:cs="Times New Roman"/>
      <w:color w:val="C2260C" w:themeColor="accent6" w:themeShade="BF"/>
      <w:kern w:val="24"/>
      <w:sz w:val="24"/>
      <w:szCs w:val="24"/>
    </w:rPr>
    <w:tblPr>
      <w:tblStyleRowBandSize w:val="1"/>
      <w:tblStyleColBandSize w:val="1"/>
      <w:tblBorders>
        <w:top w:val="single" w:sz="4" w:space="0" w:color="F14124" w:themeColor="accent6"/>
        <w:bottom w:val="single" w:sz="4" w:space="0" w:color="F14124" w:themeColor="accent6"/>
      </w:tblBorders>
    </w:tblPr>
    <w:tblStylePr w:type="firstRow">
      <w:rPr>
        <w:b/>
        <w:bCs/>
      </w:rPr>
      <w:tblPr/>
      <w:tcPr>
        <w:tcBorders>
          <w:bottom w:val="single" w:sz="4" w:space="0" w:color="F14124" w:themeColor="accent6"/>
        </w:tcBorders>
      </w:tcPr>
    </w:tblStylePr>
    <w:tblStylePr w:type="lastRow">
      <w:rPr>
        <w:b/>
        <w:bCs/>
      </w:rPr>
      <w:tblPr/>
      <w:tcPr>
        <w:tcBorders>
          <w:top w:val="double" w:sz="4" w:space="0" w:color="F14124" w:themeColor="accent6"/>
        </w:tcBorders>
      </w:tcPr>
    </w:tblStylePr>
    <w:tblStylePr w:type="firstCol">
      <w:rPr>
        <w:b/>
        <w:bCs/>
      </w:rPr>
    </w:tblStylePr>
    <w:tblStylePr w:type="lastCol">
      <w:rPr>
        <w:b/>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table" w:customStyle="1" w:styleId="ListeTablo2-Vurgu61">
    <w:name w:val="Liste Tablo 2 - Vurgu 61"/>
    <w:basedOn w:val="NormalTablo"/>
    <w:uiPriority w:val="47"/>
    <w:rsid w:val="00C05809"/>
    <w:pPr>
      <w:spacing w:after="0" w:line="240" w:lineRule="auto"/>
    </w:pPr>
    <w:rPr>
      <w:rFonts w:ascii="Times New Roman" w:hAnsi="Times New Roman" w:cs="Times New Roman"/>
      <w:kern w:val="24"/>
      <w:sz w:val="24"/>
      <w:szCs w:val="24"/>
    </w:rPr>
    <w:tblPr>
      <w:tblStyleRowBandSize w:val="1"/>
      <w:tblStyleColBandSize w:val="1"/>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top w:w="28" w:type="dxa"/>
        <w:left w:w="85" w:type="dxa"/>
        <w:bottom w:w="28" w:type="dxa"/>
        <w:right w:w="85" w:type="dxa"/>
      </w:tblCellMar>
    </w:tblPr>
    <w:tcPr>
      <w:shd w:val="clear" w:color="auto" w:fill="auto"/>
      <w:vAlign w:val="center"/>
    </w:tcPr>
    <w:tblStylePr w:type="firstRow">
      <w:rPr>
        <w:b/>
        <w:bCs/>
      </w:rPr>
    </w:tblStylePr>
    <w:tblStylePr w:type="lastRow">
      <w:rPr>
        <w:b/>
        <w:bCs/>
      </w:rPr>
    </w:tblStylePr>
    <w:tblStylePr w:type="firstCol">
      <w:rPr>
        <w:bCs/>
      </w:rPr>
    </w:tblStylePr>
    <w:tblStylePr w:type="lastCol">
      <w:rPr>
        <w:bCs/>
      </w:rPr>
    </w:tblStylePr>
    <w:tblStylePr w:type="band1Horz">
      <w:tblPr/>
      <w:tcPr>
        <w:shd w:val="clear" w:color="auto" w:fill="FFE5D2" w:themeFill="accent5" w:themeFillTint="33"/>
      </w:tcPr>
    </w:tblStylePr>
  </w:style>
  <w:style w:type="table" w:customStyle="1" w:styleId="KlavuzTablo5Koyu-Vurgu21">
    <w:name w:val="Kılavuz Tablo 5 Koyu - Vurgu 21"/>
    <w:basedOn w:val="NormalTablo"/>
    <w:uiPriority w:val="50"/>
    <w:rsid w:val="00C05809"/>
    <w:pPr>
      <w:spacing w:after="0" w:line="240" w:lineRule="auto"/>
      <w:ind w:firstLine="709"/>
      <w:jc w:val="center"/>
    </w:pPr>
    <w:rPr>
      <w:rFonts w:ascii="Times New Roman" w:hAnsi="Times New Roman" w:cs="Times New Roman"/>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F4F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ECCF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ECCF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ECCF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ECCF3" w:themeFill="accent2"/>
      </w:tcPr>
    </w:tblStylePr>
    <w:tblStylePr w:type="band1Vert">
      <w:tblPr/>
      <w:tcPr>
        <w:shd w:val="clear" w:color="auto" w:fill="BEEAFA" w:themeFill="accent2" w:themeFillTint="66"/>
      </w:tcPr>
    </w:tblStylePr>
    <w:tblStylePr w:type="band1Horz">
      <w:tblPr/>
      <w:tcPr>
        <w:shd w:val="clear" w:color="auto" w:fill="BEEAFA" w:themeFill="accent2" w:themeFillTint="66"/>
      </w:tcPr>
    </w:tblStylePr>
  </w:style>
  <w:style w:type="table" w:styleId="AkListe-Vurgu5">
    <w:name w:val="Light List Accent 5"/>
    <w:basedOn w:val="NormalTablo"/>
    <w:uiPriority w:val="61"/>
    <w:rsid w:val="00C05809"/>
    <w:pPr>
      <w:spacing w:after="0" w:line="240" w:lineRule="auto"/>
    </w:pPr>
    <w:rPr>
      <w:rFonts w:ascii="Book Antiqua" w:hAnsi="Book Antiqua" w:cs="Times New Roman"/>
      <w:sz w:val="24"/>
      <w:szCs w:val="23"/>
    </w:rPr>
    <w:tblPr>
      <w:tblStyleRowBandSize w:val="1"/>
      <w:tblStyleColBandSize w:val="1"/>
      <w:tblBorders>
        <w:top w:val="single" w:sz="8" w:space="0" w:color="FF8021" w:themeColor="accent5"/>
        <w:left w:val="single" w:sz="8" w:space="0" w:color="FF8021" w:themeColor="accent5"/>
        <w:bottom w:val="single" w:sz="8" w:space="0" w:color="FF8021" w:themeColor="accent5"/>
        <w:right w:val="single" w:sz="8" w:space="0" w:color="FF8021" w:themeColor="accent5"/>
      </w:tblBorders>
    </w:tblPr>
    <w:tblStylePr w:type="firstRow">
      <w:pPr>
        <w:spacing w:before="0" w:after="0" w:line="240" w:lineRule="auto"/>
      </w:pPr>
      <w:rPr>
        <w:b/>
        <w:bCs/>
        <w:color w:val="FFFFFF" w:themeColor="background1"/>
      </w:rPr>
      <w:tblPr/>
      <w:tcPr>
        <w:shd w:val="clear" w:color="auto" w:fill="FF8021" w:themeFill="accent5"/>
      </w:tcPr>
    </w:tblStylePr>
    <w:tblStylePr w:type="lastRow">
      <w:pPr>
        <w:spacing w:before="0" w:after="0" w:line="240" w:lineRule="auto"/>
      </w:pPr>
      <w:rPr>
        <w:b/>
        <w:bCs/>
      </w:rPr>
      <w:tblPr/>
      <w:tcPr>
        <w:tcBorders>
          <w:top w:val="double" w:sz="6" w:space="0" w:color="FF8021" w:themeColor="accent5"/>
          <w:left w:val="single" w:sz="8" w:space="0" w:color="FF8021" w:themeColor="accent5"/>
          <w:bottom w:val="single" w:sz="8" w:space="0" w:color="FF8021" w:themeColor="accent5"/>
          <w:right w:val="single" w:sz="8" w:space="0" w:color="FF8021" w:themeColor="accent5"/>
        </w:tcBorders>
      </w:tcPr>
    </w:tblStylePr>
    <w:tblStylePr w:type="firstCol">
      <w:rPr>
        <w:b/>
        <w:bCs/>
      </w:rPr>
    </w:tblStylePr>
    <w:tblStylePr w:type="lastCol">
      <w:rPr>
        <w:b/>
        <w:bCs/>
      </w:rPr>
    </w:tblStylePr>
    <w:tblStylePr w:type="band1Vert">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tblStylePr w:type="band1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style>
  <w:style w:type="table" w:styleId="AkKlavuz-Vurgu5">
    <w:name w:val="Light Grid Accent 5"/>
    <w:basedOn w:val="NormalTablo"/>
    <w:uiPriority w:val="62"/>
    <w:rsid w:val="00C05809"/>
    <w:pPr>
      <w:spacing w:after="0" w:line="240" w:lineRule="auto"/>
    </w:pPr>
    <w:rPr>
      <w:rFonts w:ascii="Book Antiqua" w:hAnsi="Book Antiqua" w:cs="Times New Roman"/>
      <w:sz w:val="24"/>
      <w:szCs w:val="23"/>
    </w:rPr>
    <w:tblPr>
      <w:tblStyleRowBandSize w:val="1"/>
      <w:tblStyleColBandSize w:val="1"/>
      <w:tblBorders>
        <w:top w:val="single" w:sz="8" w:space="0" w:color="FF8021" w:themeColor="accent5"/>
        <w:left w:val="single" w:sz="8" w:space="0" w:color="FF8021" w:themeColor="accent5"/>
        <w:bottom w:val="single" w:sz="8" w:space="0" w:color="FF8021" w:themeColor="accent5"/>
        <w:right w:val="single" w:sz="8" w:space="0" w:color="FF8021" w:themeColor="accent5"/>
        <w:insideH w:val="single" w:sz="8" w:space="0" w:color="FF8021" w:themeColor="accent5"/>
        <w:insideV w:val="single" w:sz="8" w:space="0" w:color="FF802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8021" w:themeColor="accent5"/>
          <w:left w:val="single" w:sz="8" w:space="0" w:color="FF8021" w:themeColor="accent5"/>
          <w:bottom w:val="single" w:sz="18" w:space="0" w:color="FF8021" w:themeColor="accent5"/>
          <w:right w:val="single" w:sz="8" w:space="0" w:color="FF8021" w:themeColor="accent5"/>
          <w:insideH w:val="nil"/>
          <w:insideV w:val="single" w:sz="8" w:space="0" w:color="FF802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8021" w:themeColor="accent5"/>
          <w:left w:val="single" w:sz="8" w:space="0" w:color="FF8021" w:themeColor="accent5"/>
          <w:bottom w:val="single" w:sz="8" w:space="0" w:color="FF8021" w:themeColor="accent5"/>
          <w:right w:val="single" w:sz="8" w:space="0" w:color="FF8021" w:themeColor="accent5"/>
          <w:insideH w:val="nil"/>
          <w:insideV w:val="single" w:sz="8" w:space="0" w:color="FF802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tblStylePr w:type="band1Vert">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shd w:val="clear" w:color="auto" w:fill="FFDFC8" w:themeFill="accent5" w:themeFillTint="3F"/>
      </w:tcPr>
    </w:tblStylePr>
    <w:tblStylePr w:type="band1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insideV w:val="single" w:sz="8" w:space="0" w:color="FF8021" w:themeColor="accent5"/>
        </w:tcBorders>
        <w:shd w:val="clear" w:color="auto" w:fill="FFDFC8" w:themeFill="accent5" w:themeFillTint="3F"/>
      </w:tcPr>
    </w:tblStylePr>
    <w:tblStylePr w:type="band2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insideV w:val="single" w:sz="8" w:space="0" w:color="FF8021" w:themeColor="accent5"/>
        </w:tcBorders>
      </w:tcPr>
    </w:tblStylePr>
  </w:style>
  <w:style w:type="paragraph" w:styleId="GvdeMetni">
    <w:name w:val="Body Text"/>
    <w:basedOn w:val="Normal"/>
    <w:link w:val="GvdeMetniChar"/>
    <w:uiPriority w:val="1"/>
    <w:qFormat/>
    <w:rsid w:val="00C05809"/>
    <w:pPr>
      <w:spacing w:after="200" w:line="276" w:lineRule="auto"/>
    </w:pPr>
    <w:rPr>
      <w:rFonts w:ascii="Book Antiqua" w:eastAsiaTheme="minorHAnsi" w:hAnsi="Book Antiqua"/>
      <w:szCs w:val="23"/>
      <w:lang w:eastAsia="en-US"/>
    </w:rPr>
  </w:style>
  <w:style w:type="character" w:customStyle="1" w:styleId="GvdeMetniChar">
    <w:name w:val="Gövde Metni Char"/>
    <w:basedOn w:val="VarsaylanParagrafYazTipi"/>
    <w:link w:val="GvdeMetni"/>
    <w:uiPriority w:val="1"/>
    <w:rsid w:val="00C05809"/>
    <w:rPr>
      <w:rFonts w:ascii="Book Antiqua" w:hAnsi="Book Antiqua" w:cs="Times New Roman"/>
      <w:sz w:val="24"/>
      <w:szCs w:val="23"/>
    </w:rPr>
  </w:style>
  <w:style w:type="paragraph" w:customStyle="1" w:styleId="xl41">
    <w:name w:val="xl41"/>
    <w:basedOn w:val="Normal"/>
    <w:uiPriority w:val="99"/>
    <w:rsid w:val="00C05809"/>
    <w:pPr>
      <w:pBdr>
        <w:left w:val="single" w:sz="4" w:space="0" w:color="auto"/>
        <w:bottom w:val="single" w:sz="4" w:space="0" w:color="auto"/>
        <w:right w:val="single" w:sz="4" w:space="0" w:color="auto"/>
      </w:pBdr>
      <w:spacing w:before="100" w:beforeAutospacing="1" w:after="100" w:afterAutospacing="1" w:line="276" w:lineRule="auto"/>
      <w:textAlignment w:val="center"/>
    </w:pPr>
    <w:rPr>
      <w:rFonts w:ascii="Arial" w:eastAsia="Arial Unicode MS" w:hAnsi="Arial" w:cs="Arial"/>
      <w:b/>
      <w:sz w:val="16"/>
      <w:szCs w:val="16"/>
      <w:lang w:eastAsia="en-US"/>
    </w:rPr>
  </w:style>
  <w:style w:type="paragraph" w:styleId="GvdeMetniGirintisi3">
    <w:name w:val="Body Text Indent 3"/>
    <w:basedOn w:val="Normal"/>
    <w:link w:val="GvdeMetniGirintisi3Char"/>
    <w:unhideWhenUsed/>
    <w:rsid w:val="00C05809"/>
    <w:pPr>
      <w:spacing w:line="276" w:lineRule="auto"/>
      <w:ind w:left="283"/>
    </w:pPr>
    <w:rPr>
      <w:rFonts w:ascii="Book Antiqua" w:eastAsiaTheme="minorHAnsi" w:hAnsi="Book Antiqua"/>
      <w:sz w:val="16"/>
      <w:szCs w:val="16"/>
      <w:lang w:eastAsia="en-US"/>
    </w:rPr>
  </w:style>
  <w:style w:type="character" w:customStyle="1" w:styleId="GvdeMetniGirintisi3Char">
    <w:name w:val="Gövde Metni Girintisi 3 Char"/>
    <w:basedOn w:val="VarsaylanParagrafYazTipi"/>
    <w:link w:val="GvdeMetniGirintisi3"/>
    <w:rsid w:val="00C05809"/>
    <w:rPr>
      <w:rFonts w:ascii="Book Antiqua" w:hAnsi="Book Antiqua" w:cs="Times New Roman"/>
      <w:sz w:val="16"/>
      <w:szCs w:val="16"/>
    </w:rPr>
  </w:style>
  <w:style w:type="paragraph" w:styleId="GvdeMetni3">
    <w:name w:val="Body Text 3"/>
    <w:basedOn w:val="Normal"/>
    <w:link w:val="GvdeMetni3Char"/>
    <w:uiPriority w:val="99"/>
    <w:semiHidden/>
    <w:unhideWhenUsed/>
    <w:rsid w:val="00C05809"/>
    <w:pPr>
      <w:spacing w:line="276" w:lineRule="auto"/>
    </w:pPr>
    <w:rPr>
      <w:rFonts w:ascii="Book Antiqua" w:eastAsiaTheme="minorHAnsi" w:hAnsi="Book Antiqua"/>
      <w:sz w:val="16"/>
      <w:szCs w:val="16"/>
      <w:lang w:eastAsia="en-US"/>
    </w:rPr>
  </w:style>
  <w:style w:type="character" w:customStyle="1" w:styleId="GvdeMetni3Char">
    <w:name w:val="Gövde Metni 3 Char"/>
    <w:basedOn w:val="VarsaylanParagrafYazTipi"/>
    <w:link w:val="GvdeMetni3"/>
    <w:uiPriority w:val="99"/>
    <w:semiHidden/>
    <w:rsid w:val="00C05809"/>
    <w:rPr>
      <w:rFonts w:ascii="Book Antiqua" w:hAnsi="Book Antiqua" w:cs="Times New Roman"/>
      <w:sz w:val="16"/>
      <w:szCs w:val="16"/>
    </w:rPr>
  </w:style>
  <w:style w:type="paragraph" w:customStyle="1" w:styleId="xl25">
    <w:name w:val="xl25"/>
    <w:basedOn w:val="Normal"/>
    <w:uiPriority w:val="99"/>
    <w:rsid w:val="00C05809"/>
    <w:pPr>
      <w:spacing w:before="100" w:beforeAutospacing="1" w:after="100" w:afterAutospacing="1" w:line="276" w:lineRule="auto"/>
      <w:jc w:val="center"/>
    </w:pPr>
    <w:rPr>
      <w:rFonts w:ascii="Arial" w:eastAsia="Arial Unicode MS" w:hAnsi="Arial" w:cs="Arial"/>
      <w:bCs/>
      <w:szCs w:val="23"/>
      <w:lang w:eastAsia="en-US"/>
    </w:rPr>
  </w:style>
  <w:style w:type="paragraph" w:styleId="GvdeMetni2">
    <w:name w:val="Body Text 2"/>
    <w:basedOn w:val="Normal"/>
    <w:link w:val="GvdeMetni2Char"/>
    <w:uiPriority w:val="99"/>
    <w:rsid w:val="00C05809"/>
    <w:pPr>
      <w:spacing w:line="480" w:lineRule="auto"/>
    </w:pPr>
    <w:rPr>
      <w:rFonts w:ascii="Book Antiqua" w:eastAsiaTheme="minorHAnsi" w:hAnsi="Book Antiqua"/>
      <w:b/>
      <w:szCs w:val="23"/>
      <w:lang w:eastAsia="en-US"/>
    </w:rPr>
  </w:style>
  <w:style w:type="character" w:customStyle="1" w:styleId="GvdeMetni2Char">
    <w:name w:val="Gövde Metni 2 Char"/>
    <w:basedOn w:val="VarsaylanParagrafYazTipi"/>
    <w:link w:val="GvdeMetni2"/>
    <w:rsid w:val="00C05809"/>
    <w:rPr>
      <w:rFonts w:ascii="Book Antiqua" w:hAnsi="Book Antiqua" w:cs="Times New Roman"/>
      <w:b/>
      <w:sz w:val="24"/>
      <w:szCs w:val="23"/>
    </w:rPr>
  </w:style>
  <w:style w:type="table" w:customStyle="1" w:styleId="AkKlavuz-Vurgu11">
    <w:name w:val="Açık Kılavuz - Vurgu 11"/>
    <w:basedOn w:val="NormalTablo"/>
    <w:uiPriority w:val="62"/>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2">
    <w:name w:val="Açık Kılavuz - Vurgu 12"/>
    <w:basedOn w:val="NormalTablo"/>
    <w:uiPriority w:val="62"/>
    <w:rsid w:val="00C05809"/>
    <w:pPr>
      <w:spacing w:after="0" w:line="240" w:lineRule="auto"/>
    </w:pPr>
    <w:rPr>
      <w:rFonts w:ascii="Times New Roman" w:eastAsia="Times New Roman" w:hAnsi="Times New Roman" w:cs="Times New Roman"/>
      <w:sz w:val="24"/>
      <w:szCs w:val="24"/>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HafifVurgulama">
    <w:name w:val="Subtle Emphasis"/>
    <w:uiPriority w:val="19"/>
    <w:qFormat/>
    <w:rsid w:val="00C05809"/>
    <w:rPr>
      <w:i/>
      <w:iCs/>
      <w:color w:val="808080"/>
    </w:rPr>
  </w:style>
  <w:style w:type="table" w:styleId="OrtaKlavuz3-Vurgu4">
    <w:name w:val="Medium Grid 3 Accent 4"/>
    <w:basedOn w:val="NormalTablo"/>
    <w:uiPriority w:val="69"/>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character" w:customStyle="1" w:styleId="NormalWebChar">
    <w:name w:val="Normal (Web) Char"/>
    <w:link w:val="NormalWeb"/>
    <w:uiPriority w:val="99"/>
    <w:rsid w:val="00C05809"/>
    <w:rPr>
      <w:rFonts w:ascii="Book Antiqua" w:hAnsi="Book Antiqua" w:cs="Times New Roman"/>
      <w:sz w:val="24"/>
      <w:szCs w:val="23"/>
    </w:rPr>
  </w:style>
  <w:style w:type="paragraph" w:styleId="GvdeMetniGirintisi">
    <w:name w:val="Body Text Indent"/>
    <w:basedOn w:val="Normal"/>
    <w:link w:val="GvdeMetniGirintisiChar"/>
    <w:uiPriority w:val="99"/>
    <w:unhideWhenUsed/>
    <w:rsid w:val="00C05809"/>
    <w:pPr>
      <w:spacing w:line="360" w:lineRule="auto"/>
      <w:ind w:left="283"/>
    </w:pPr>
    <w:rPr>
      <w:rFonts w:ascii="Book Antiqua" w:eastAsia="Calibri" w:hAnsi="Book Antiqua"/>
      <w:szCs w:val="23"/>
      <w:lang w:eastAsia="en-US"/>
    </w:rPr>
  </w:style>
  <w:style w:type="character" w:customStyle="1" w:styleId="GvdeMetniGirintisiChar">
    <w:name w:val="Gövde Metni Girintisi Char"/>
    <w:basedOn w:val="VarsaylanParagrafYazTipi"/>
    <w:link w:val="GvdeMetniGirintisi"/>
    <w:uiPriority w:val="99"/>
    <w:rsid w:val="00C05809"/>
    <w:rPr>
      <w:rFonts w:ascii="Book Antiqua" w:eastAsia="Calibri" w:hAnsi="Book Antiqua" w:cs="Times New Roman"/>
      <w:sz w:val="24"/>
      <w:szCs w:val="23"/>
    </w:rPr>
  </w:style>
  <w:style w:type="paragraph" w:customStyle="1" w:styleId="GvdeMetniGirintisi21">
    <w:name w:val="Gövde Metni Girintisi 21"/>
    <w:basedOn w:val="Normal"/>
    <w:uiPriority w:val="99"/>
    <w:rsid w:val="00C05809"/>
    <w:pPr>
      <w:spacing w:after="200" w:line="276" w:lineRule="auto"/>
      <w:ind w:firstLine="708"/>
    </w:pPr>
    <w:rPr>
      <w:rFonts w:ascii="Book Antiqua" w:eastAsiaTheme="minorHAnsi" w:hAnsi="Book Antiqua"/>
      <w:b/>
      <w:szCs w:val="20"/>
      <w:lang w:eastAsia="en-US"/>
    </w:rPr>
  </w:style>
  <w:style w:type="paragraph" w:customStyle="1" w:styleId="Char">
    <w:name w:val="Char"/>
    <w:basedOn w:val="Normal"/>
    <w:uiPriority w:val="99"/>
    <w:rsid w:val="00C05809"/>
    <w:pPr>
      <w:spacing w:line="240" w:lineRule="exact"/>
    </w:pPr>
    <w:rPr>
      <w:rFonts w:ascii="Verdana" w:eastAsiaTheme="minorHAnsi" w:hAnsi="Verdana"/>
      <w:b/>
      <w:sz w:val="20"/>
      <w:szCs w:val="20"/>
      <w:lang w:eastAsia="en-US"/>
    </w:rPr>
  </w:style>
  <w:style w:type="paragraph" w:customStyle="1" w:styleId="tablo">
    <w:name w:val="tablo"/>
    <w:basedOn w:val="Normal"/>
    <w:link w:val="tabloChar"/>
    <w:rsid w:val="00C05809"/>
    <w:pPr>
      <w:spacing w:after="200" w:line="276" w:lineRule="auto"/>
    </w:pPr>
    <w:rPr>
      <w:rFonts w:ascii="Arial" w:eastAsia="Calibri" w:hAnsi="Arial"/>
      <w:sz w:val="16"/>
      <w:szCs w:val="16"/>
      <w:lang w:eastAsia="en-US"/>
    </w:rPr>
  </w:style>
  <w:style w:type="character" w:customStyle="1" w:styleId="tabloChar">
    <w:name w:val="tablo Char"/>
    <w:link w:val="tablo"/>
    <w:locked/>
    <w:rsid w:val="00C05809"/>
    <w:rPr>
      <w:rFonts w:ascii="Arial" w:eastAsia="Calibri" w:hAnsi="Arial" w:cs="Times New Roman"/>
      <w:sz w:val="16"/>
      <w:szCs w:val="16"/>
    </w:rPr>
  </w:style>
  <w:style w:type="table" w:styleId="OrtaKlavuz1-Vurgu3">
    <w:name w:val="Medium Grid 1 Accent 3"/>
    <w:basedOn w:val="NormalTablo"/>
    <w:uiPriority w:val="67"/>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OrtaKlavuz1-Vurgu5">
    <w:name w:val="Medium Grid 1 Accent 5"/>
    <w:basedOn w:val="NormalTablo"/>
    <w:uiPriority w:val="67"/>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OrtaKlavuz1-Vurgu1">
    <w:name w:val="Medium Grid 1 Accent 1"/>
    <w:basedOn w:val="NormalTablo"/>
    <w:uiPriority w:val="67"/>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AkListe-Vurgu11">
    <w:name w:val="Açık Liste - Vurgu 11"/>
    <w:basedOn w:val="NormalTablo"/>
    <w:uiPriority w:val="61"/>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AkKlavuz-Vurgu3">
    <w:name w:val="Light Grid Accent 3"/>
    <w:basedOn w:val="NormalTablo"/>
    <w:uiPriority w:val="62"/>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AkListe-Vurgu3">
    <w:name w:val="Light List Accent 3"/>
    <w:basedOn w:val="NormalTablo"/>
    <w:uiPriority w:val="61"/>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SonnotMetni">
    <w:name w:val="endnote text"/>
    <w:basedOn w:val="Normal"/>
    <w:link w:val="SonnotMetniChar"/>
    <w:uiPriority w:val="99"/>
    <w:semiHidden/>
    <w:unhideWhenUsed/>
    <w:rsid w:val="00C05809"/>
    <w:pPr>
      <w:spacing w:after="200" w:line="360" w:lineRule="auto"/>
    </w:pPr>
    <w:rPr>
      <w:rFonts w:ascii="Calibri" w:eastAsia="Calibri" w:hAnsi="Calibri"/>
      <w:sz w:val="20"/>
      <w:szCs w:val="20"/>
      <w:lang w:eastAsia="en-US"/>
    </w:rPr>
  </w:style>
  <w:style w:type="character" w:customStyle="1" w:styleId="SonnotMetniChar">
    <w:name w:val="Sonnot Metni Char"/>
    <w:basedOn w:val="VarsaylanParagrafYazTipi"/>
    <w:link w:val="SonnotMetni"/>
    <w:uiPriority w:val="99"/>
    <w:semiHidden/>
    <w:rsid w:val="00C05809"/>
    <w:rPr>
      <w:rFonts w:ascii="Calibri" w:eastAsia="Calibri" w:hAnsi="Calibri" w:cs="Times New Roman"/>
      <w:sz w:val="20"/>
      <w:szCs w:val="20"/>
    </w:rPr>
  </w:style>
  <w:style w:type="character" w:styleId="SonnotBavurusu">
    <w:name w:val="endnote reference"/>
    <w:uiPriority w:val="99"/>
    <w:semiHidden/>
    <w:unhideWhenUsed/>
    <w:rsid w:val="00C05809"/>
    <w:rPr>
      <w:vertAlign w:val="superscript"/>
    </w:rPr>
  </w:style>
  <w:style w:type="paragraph" w:customStyle="1" w:styleId="z">
    <w:name w:val="öz"/>
    <w:basedOn w:val="Normal"/>
    <w:uiPriority w:val="99"/>
    <w:rsid w:val="00C05809"/>
    <w:pPr>
      <w:tabs>
        <w:tab w:val="left" w:pos="851"/>
        <w:tab w:val="left" w:pos="1134"/>
        <w:tab w:val="left" w:pos="5387"/>
        <w:tab w:val="left" w:pos="5954"/>
        <w:tab w:val="left" w:pos="6379"/>
        <w:tab w:val="left" w:pos="6663"/>
      </w:tabs>
      <w:spacing w:before="120" w:after="200" w:line="276" w:lineRule="auto"/>
    </w:pPr>
    <w:rPr>
      <w:rFonts w:ascii="Book Antiqua" w:eastAsiaTheme="minorHAnsi" w:hAnsi="Book Antiqua"/>
      <w:b/>
      <w:szCs w:val="20"/>
      <w:lang w:val="en-US" w:eastAsia="en-US"/>
    </w:rPr>
  </w:style>
  <w:style w:type="numbering" w:customStyle="1" w:styleId="ListeYok1">
    <w:name w:val="Liste Yok1"/>
    <w:next w:val="ListeYok"/>
    <w:uiPriority w:val="99"/>
    <w:semiHidden/>
    <w:rsid w:val="00C05809"/>
  </w:style>
  <w:style w:type="table" w:customStyle="1" w:styleId="TabloKlavuzu1">
    <w:name w:val="Tablo Kılavuzu1"/>
    <w:basedOn w:val="NormalTablo"/>
    <w:next w:val="TabloKlavuzu"/>
    <w:uiPriority w:val="59"/>
    <w:rsid w:val="00C05809"/>
    <w:pPr>
      <w:spacing w:after="0" w:line="36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2-Vurgu11">
    <w:name w:val="Orta Gölgeleme 2 - Vurgu 11"/>
    <w:basedOn w:val="NormalTablo"/>
    <w:uiPriority w:val="64"/>
    <w:rsid w:val="00C05809"/>
    <w:pPr>
      <w:spacing w:after="0" w:line="36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OrtaGlgeleme2-Vurgu2">
    <w:name w:val="Medium Shading 2 Accent 2"/>
    <w:basedOn w:val="NormalTablo"/>
    <w:uiPriority w:val="64"/>
    <w:rsid w:val="00C05809"/>
    <w:pPr>
      <w:spacing w:after="0" w:line="36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AkGlgeleme-Vurgu3">
    <w:name w:val="Light Shading Accent 3"/>
    <w:basedOn w:val="NormalTablo"/>
    <w:uiPriority w:val="60"/>
    <w:rsid w:val="00C05809"/>
    <w:pPr>
      <w:spacing w:after="0" w:line="360" w:lineRule="auto"/>
    </w:pPr>
    <w:rPr>
      <w:rFonts w:ascii="Times New Roman" w:eastAsia="Times New Roman" w:hAnsi="Times New Roman" w:cs="Times New Roman"/>
      <w:color w:val="76923C"/>
      <w:sz w:val="20"/>
      <w:szCs w:val="20"/>
      <w:lang w:eastAsia="tr-T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elgeBalantlar">
    <w:name w:val="Document Map"/>
    <w:basedOn w:val="Normal"/>
    <w:link w:val="BelgeBalantlarChar"/>
    <w:uiPriority w:val="99"/>
    <w:semiHidden/>
    <w:unhideWhenUsed/>
    <w:rsid w:val="00C05809"/>
    <w:pPr>
      <w:spacing w:after="200" w:line="276" w:lineRule="auto"/>
    </w:pPr>
    <w:rPr>
      <w:rFonts w:ascii="Tahoma" w:eastAsiaTheme="minorHAnsi" w:hAnsi="Tahoma"/>
      <w:noProof/>
      <w:sz w:val="16"/>
      <w:szCs w:val="16"/>
      <w:lang w:eastAsia="en-US"/>
    </w:rPr>
  </w:style>
  <w:style w:type="character" w:customStyle="1" w:styleId="BelgeBalantlarChar">
    <w:name w:val="Belge Bağlantıları Char"/>
    <w:basedOn w:val="VarsaylanParagrafYazTipi"/>
    <w:link w:val="BelgeBalantlar"/>
    <w:uiPriority w:val="99"/>
    <w:semiHidden/>
    <w:rsid w:val="00C05809"/>
    <w:rPr>
      <w:rFonts w:ascii="Tahoma" w:hAnsi="Tahoma" w:cs="Times New Roman"/>
      <w:noProof/>
      <w:sz w:val="16"/>
      <w:szCs w:val="16"/>
    </w:rPr>
  </w:style>
  <w:style w:type="paragraph" w:styleId="z-Formunst">
    <w:name w:val="HTML Top of Form"/>
    <w:basedOn w:val="Normal"/>
    <w:next w:val="Normal"/>
    <w:link w:val="z-FormunstChar"/>
    <w:hidden/>
    <w:rsid w:val="00C05809"/>
    <w:pPr>
      <w:pBdr>
        <w:bottom w:val="single" w:sz="6" w:space="1" w:color="auto"/>
      </w:pBdr>
      <w:spacing w:after="200" w:line="276" w:lineRule="auto"/>
      <w:jc w:val="center"/>
    </w:pPr>
    <w:rPr>
      <w:rFonts w:ascii="Arial" w:eastAsiaTheme="minorHAnsi" w:hAnsi="Arial"/>
      <w:vanish/>
      <w:color w:val="C79E6A"/>
      <w:sz w:val="16"/>
      <w:szCs w:val="16"/>
      <w:lang w:eastAsia="en-US"/>
    </w:rPr>
  </w:style>
  <w:style w:type="character" w:customStyle="1" w:styleId="z-FormunstChar">
    <w:name w:val="z-Formun Üstü Char"/>
    <w:basedOn w:val="VarsaylanParagrafYazTipi"/>
    <w:link w:val="z-Formunst"/>
    <w:rsid w:val="00C05809"/>
    <w:rPr>
      <w:rFonts w:ascii="Arial" w:hAnsi="Arial" w:cs="Times New Roman"/>
      <w:vanish/>
      <w:color w:val="C79E6A"/>
      <w:sz w:val="16"/>
      <w:szCs w:val="16"/>
    </w:rPr>
  </w:style>
  <w:style w:type="paragraph" w:styleId="z-FormunAlt">
    <w:name w:val="HTML Bottom of Form"/>
    <w:basedOn w:val="Normal"/>
    <w:next w:val="Normal"/>
    <w:link w:val="z-FormunAltChar"/>
    <w:hidden/>
    <w:rsid w:val="00C05809"/>
    <w:pPr>
      <w:pBdr>
        <w:top w:val="single" w:sz="6" w:space="1" w:color="auto"/>
      </w:pBdr>
      <w:spacing w:after="200" w:line="276" w:lineRule="auto"/>
      <w:jc w:val="center"/>
    </w:pPr>
    <w:rPr>
      <w:rFonts w:ascii="Arial" w:eastAsiaTheme="minorHAnsi" w:hAnsi="Arial"/>
      <w:vanish/>
      <w:color w:val="C79E6A"/>
      <w:sz w:val="16"/>
      <w:szCs w:val="16"/>
      <w:lang w:eastAsia="en-US"/>
    </w:rPr>
  </w:style>
  <w:style w:type="character" w:customStyle="1" w:styleId="z-FormunAltChar">
    <w:name w:val="z-Formun Altı Char"/>
    <w:basedOn w:val="VarsaylanParagrafYazTipi"/>
    <w:link w:val="z-FormunAlt"/>
    <w:rsid w:val="00C05809"/>
    <w:rPr>
      <w:rFonts w:ascii="Arial" w:hAnsi="Arial" w:cs="Times New Roman"/>
      <w:vanish/>
      <w:color w:val="C79E6A"/>
      <w:sz w:val="16"/>
      <w:szCs w:val="16"/>
    </w:rPr>
  </w:style>
  <w:style w:type="table" w:styleId="TabloKlavuz5">
    <w:name w:val="Table Grid 5"/>
    <w:basedOn w:val="NormalTablo"/>
    <w:rsid w:val="00C05809"/>
    <w:pPr>
      <w:spacing w:after="0" w:line="360" w:lineRule="auto"/>
    </w:pPr>
    <w:rPr>
      <w:rFonts w:ascii="Times New Roman" w:eastAsia="Times New Roman" w:hAnsi="Times New Roman" w:cs="Times New Roman"/>
      <w:sz w:val="20"/>
      <w:szCs w:val="20"/>
      <w:lang w:eastAsia="tr-T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T4">
    <w:name w:val="toc 4"/>
    <w:basedOn w:val="Normal"/>
    <w:next w:val="Normal"/>
    <w:autoRedefine/>
    <w:uiPriority w:val="39"/>
    <w:unhideWhenUsed/>
    <w:rsid w:val="00C05809"/>
    <w:pPr>
      <w:spacing w:after="200" w:line="360" w:lineRule="auto"/>
      <w:ind w:left="660"/>
    </w:pPr>
    <w:rPr>
      <w:rFonts w:ascii="Calibri" w:eastAsia="Calibri" w:hAnsi="Calibri"/>
      <w:b/>
      <w:sz w:val="20"/>
      <w:szCs w:val="20"/>
      <w:lang w:eastAsia="en-US"/>
    </w:rPr>
  </w:style>
  <w:style w:type="paragraph" w:styleId="T5">
    <w:name w:val="toc 5"/>
    <w:basedOn w:val="Normal"/>
    <w:next w:val="Normal"/>
    <w:autoRedefine/>
    <w:uiPriority w:val="39"/>
    <w:unhideWhenUsed/>
    <w:rsid w:val="00C05809"/>
    <w:pPr>
      <w:spacing w:after="200" w:line="360" w:lineRule="auto"/>
      <w:ind w:left="880"/>
    </w:pPr>
    <w:rPr>
      <w:rFonts w:ascii="Calibri" w:eastAsia="Calibri" w:hAnsi="Calibri"/>
      <w:b/>
      <w:sz w:val="20"/>
      <w:szCs w:val="20"/>
      <w:lang w:eastAsia="en-US"/>
    </w:rPr>
  </w:style>
  <w:style w:type="paragraph" w:styleId="T6">
    <w:name w:val="toc 6"/>
    <w:basedOn w:val="Normal"/>
    <w:next w:val="Normal"/>
    <w:autoRedefine/>
    <w:uiPriority w:val="39"/>
    <w:unhideWhenUsed/>
    <w:rsid w:val="00C05809"/>
    <w:pPr>
      <w:spacing w:after="200" w:line="360" w:lineRule="auto"/>
      <w:ind w:left="1100"/>
    </w:pPr>
    <w:rPr>
      <w:rFonts w:ascii="Calibri" w:eastAsia="Calibri" w:hAnsi="Calibri"/>
      <w:b/>
      <w:sz w:val="20"/>
      <w:szCs w:val="20"/>
      <w:lang w:eastAsia="en-US"/>
    </w:rPr>
  </w:style>
  <w:style w:type="paragraph" w:styleId="T7">
    <w:name w:val="toc 7"/>
    <w:basedOn w:val="Normal"/>
    <w:next w:val="Normal"/>
    <w:autoRedefine/>
    <w:uiPriority w:val="39"/>
    <w:unhideWhenUsed/>
    <w:rsid w:val="00C05809"/>
    <w:pPr>
      <w:spacing w:after="200" w:line="360" w:lineRule="auto"/>
      <w:ind w:left="1320"/>
    </w:pPr>
    <w:rPr>
      <w:rFonts w:ascii="Calibri" w:eastAsia="Calibri" w:hAnsi="Calibri"/>
      <w:b/>
      <w:sz w:val="20"/>
      <w:szCs w:val="20"/>
      <w:lang w:eastAsia="en-US"/>
    </w:rPr>
  </w:style>
  <w:style w:type="paragraph" w:styleId="T8">
    <w:name w:val="toc 8"/>
    <w:basedOn w:val="Normal"/>
    <w:next w:val="Normal"/>
    <w:autoRedefine/>
    <w:uiPriority w:val="39"/>
    <w:unhideWhenUsed/>
    <w:rsid w:val="00C05809"/>
    <w:pPr>
      <w:spacing w:after="200" w:line="360" w:lineRule="auto"/>
      <w:ind w:left="1540"/>
    </w:pPr>
    <w:rPr>
      <w:rFonts w:ascii="Calibri" w:eastAsia="Calibri" w:hAnsi="Calibri"/>
      <w:b/>
      <w:sz w:val="20"/>
      <w:szCs w:val="20"/>
      <w:lang w:eastAsia="en-US"/>
    </w:rPr>
  </w:style>
  <w:style w:type="paragraph" w:styleId="T9">
    <w:name w:val="toc 9"/>
    <w:basedOn w:val="Normal"/>
    <w:next w:val="Normal"/>
    <w:autoRedefine/>
    <w:uiPriority w:val="39"/>
    <w:unhideWhenUsed/>
    <w:rsid w:val="00C05809"/>
    <w:pPr>
      <w:spacing w:after="200" w:line="360" w:lineRule="auto"/>
      <w:ind w:left="1760"/>
    </w:pPr>
    <w:rPr>
      <w:rFonts w:ascii="Calibri" w:eastAsia="Calibri" w:hAnsi="Calibri"/>
      <w:b/>
      <w:sz w:val="20"/>
      <w:szCs w:val="20"/>
      <w:lang w:eastAsia="en-US"/>
    </w:rPr>
  </w:style>
  <w:style w:type="paragraph" w:customStyle="1" w:styleId="StilBalk4Sol0cmlksatr0cm">
    <w:name w:val="Stil Başlık 4 + Sol:  0 cm İlk satır:  0 cm"/>
    <w:basedOn w:val="Balk4"/>
    <w:uiPriority w:val="99"/>
    <w:rsid w:val="00C05809"/>
    <w:pPr>
      <w:keepLines w:val="0"/>
      <w:numPr>
        <w:ilvl w:val="4"/>
      </w:numPr>
      <w:shd w:val="clear" w:color="auto" w:fill="00CCFF"/>
      <w:spacing w:before="0" w:line="360" w:lineRule="auto"/>
    </w:pPr>
    <w:rPr>
      <w:rFonts w:ascii="Times New Roman" w:eastAsia="Times New Roman" w:hAnsi="Times New Roman" w:cs="Times New Roman"/>
      <w:b w:val="0"/>
      <w:bCs/>
      <w:i/>
      <w:iCs w:val="0"/>
      <w:szCs w:val="20"/>
    </w:rPr>
  </w:style>
  <w:style w:type="paragraph" w:customStyle="1" w:styleId="StilBalk2Ortadan">
    <w:name w:val="Stil Başlık 2 + Ortadan"/>
    <w:basedOn w:val="Balk2"/>
    <w:uiPriority w:val="99"/>
    <w:rsid w:val="00C05809"/>
    <w:pPr>
      <w:keepLines w:val="0"/>
      <w:shd w:val="clear" w:color="auto" w:fill="00CCFF"/>
      <w:spacing w:line="360" w:lineRule="auto"/>
      <w:ind w:left="584" w:hanging="357"/>
      <w:jc w:val="center"/>
    </w:pPr>
    <w:rPr>
      <w:rFonts w:ascii="Times New Roman" w:eastAsia="Times New Roman" w:hAnsi="Times New Roman" w:cs="Times New Roman"/>
      <w:szCs w:val="20"/>
    </w:rPr>
  </w:style>
  <w:style w:type="table" w:styleId="OrtaGlgeleme1-Vurgu2">
    <w:name w:val="Medium Shading 1 Accent 2"/>
    <w:basedOn w:val="NormalTablo"/>
    <w:uiPriority w:val="63"/>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OrtaKlavuz3-Vurgu2">
    <w:name w:val="Medium Grid 3 Accent 2"/>
    <w:basedOn w:val="NormalTablo"/>
    <w:uiPriority w:val="69"/>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AkKlavuz-Vurgu2">
    <w:name w:val="Light Grid Accent 2"/>
    <w:basedOn w:val="NormalTablo"/>
    <w:uiPriority w:val="62"/>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Light" w:eastAsia="Times New Roman" w:hAnsi="Calibri Light"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AkListe-Vurgu2">
    <w:name w:val="Light List Accent 2"/>
    <w:basedOn w:val="NormalTablo"/>
    <w:uiPriority w:val="61"/>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TabloZarif">
    <w:name w:val="Table Elegant"/>
    <w:basedOn w:val="NormalTablo"/>
    <w:rsid w:val="00C05809"/>
    <w:pPr>
      <w:spacing w:after="0" w:line="360" w:lineRule="auto"/>
    </w:pPr>
    <w:rPr>
      <w:rFonts w:ascii="Times New Roman" w:eastAsia="Times New Roman" w:hAnsi="Times New Roman" w:cs="Times New Roman"/>
      <w:sz w:val="20"/>
      <w:szCs w:val="20"/>
      <w:lang w:eastAsia="tr-T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OrtaKlavuz1-Vurgu2">
    <w:name w:val="Medium Grid 1 Accent 2"/>
    <w:basedOn w:val="NormalTablo"/>
    <w:uiPriority w:val="67"/>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customStyle="1" w:styleId="oa1">
    <w:name w:val="oa1"/>
    <w:basedOn w:val="Normal"/>
    <w:uiPriority w:val="99"/>
    <w:rsid w:val="00C05809"/>
    <w:pPr>
      <w:pBdr>
        <w:top w:val="single" w:sz="8" w:space="0" w:color="FE8637"/>
        <w:left w:val="single" w:sz="8" w:space="0" w:color="FE8637"/>
        <w:bottom w:val="single" w:sz="8" w:space="0" w:color="FE8637"/>
        <w:right w:val="single" w:sz="8" w:space="0" w:color="FE8637"/>
      </w:pBdr>
      <w:shd w:val="clear" w:color="auto" w:fill="FFD9CE"/>
      <w:spacing w:before="100" w:beforeAutospacing="1" w:after="100" w:afterAutospacing="1" w:line="276" w:lineRule="auto"/>
      <w:jc w:val="center"/>
      <w:textAlignment w:val="top"/>
    </w:pPr>
    <w:rPr>
      <w:rFonts w:ascii="Book Antiqua" w:eastAsiaTheme="minorHAnsi" w:hAnsi="Book Antiqua"/>
      <w:b/>
      <w:szCs w:val="23"/>
      <w:lang w:eastAsia="en-US"/>
    </w:rPr>
  </w:style>
  <w:style w:type="paragraph" w:customStyle="1" w:styleId="oa2">
    <w:name w:val="oa2"/>
    <w:basedOn w:val="Normal"/>
    <w:uiPriority w:val="99"/>
    <w:rsid w:val="00C05809"/>
    <w:pPr>
      <w:spacing w:before="100" w:beforeAutospacing="1" w:after="100" w:afterAutospacing="1" w:line="276" w:lineRule="auto"/>
      <w:textAlignment w:val="top"/>
    </w:pPr>
    <w:rPr>
      <w:rFonts w:ascii="Book Antiqua" w:eastAsiaTheme="minorHAnsi" w:hAnsi="Book Antiqua"/>
      <w:b/>
      <w:szCs w:val="23"/>
      <w:lang w:eastAsia="en-US"/>
    </w:rPr>
  </w:style>
  <w:style w:type="paragraph" w:customStyle="1" w:styleId="oa3">
    <w:name w:val="oa3"/>
    <w:basedOn w:val="Normal"/>
    <w:uiPriority w:val="99"/>
    <w:rsid w:val="00C05809"/>
    <w:pPr>
      <w:pBdr>
        <w:top w:val="single" w:sz="8" w:space="0" w:color="FE8637"/>
        <w:left w:val="single" w:sz="8" w:space="0" w:color="FE8637"/>
        <w:bottom w:val="single" w:sz="8" w:space="0" w:color="FE8637"/>
        <w:right w:val="single" w:sz="8" w:space="0" w:color="FE8637"/>
      </w:pBdr>
      <w:shd w:val="clear" w:color="auto" w:fill="FFEDE8"/>
      <w:spacing w:before="100" w:beforeAutospacing="1" w:after="100" w:afterAutospacing="1" w:line="276" w:lineRule="auto"/>
      <w:jc w:val="center"/>
      <w:textAlignment w:val="center"/>
    </w:pPr>
    <w:rPr>
      <w:rFonts w:ascii="Book Antiqua" w:eastAsiaTheme="minorHAnsi" w:hAnsi="Book Antiqua"/>
      <w:b/>
      <w:szCs w:val="23"/>
      <w:lang w:eastAsia="en-US"/>
    </w:rPr>
  </w:style>
  <w:style w:type="paragraph" w:customStyle="1" w:styleId="oa4">
    <w:name w:val="oa4"/>
    <w:basedOn w:val="Normal"/>
    <w:uiPriority w:val="99"/>
    <w:rsid w:val="00C05809"/>
    <w:pPr>
      <w:pBdr>
        <w:top w:val="single" w:sz="8" w:space="0" w:color="FE8637"/>
        <w:left w:val="single" w:sz="8" w:space="0" w:color="FE8637"/>
        <w:bottom w:val="single" w:sz="8" w:space="0" w:color="FE8637"/>
        <w:right w:val="single" w:sz="8" w:space="0" w:color="FE8637"/>
      </w:pBdr>
      <w:shd w:val="clear" w:color="auto" w:fill="FFD9CE"/>
      <w:spacing w:before="100" w:beforeAutospacing="1" w:after="100" w:afterAutospacing="1" w:line="276" w:lineRule="auto"/>
      <w:jc w:val="center"/>
      <w:textAlignment w:val="center"/>
    </w:pPr>
    <w:rPr>
      <w:rFonts w:ascii="Book Antiqua" w:eastAsiaTheme="minorHAnsi" w:hAnsi="Book Antiqua"/>
      <w:b/>
      <w:szCs w:val="23"/>
      <w:lang w:eastAsia="en-US"/>
    </w:rPr>
  </w:style>
  <w:style w:type="paragraph" w:customStyle="1" w:styleId="oa5">
    <w:name w:val="oa5"/>
    <w:basedOn w:val="Normal"/>
    <w:uiPriority w:val="99"/>
    <w:rsid w:val="00C05809"/>
    <w:pPr>
      <w:pBdr>
        <w:top w:val="single" w:sz="8" w:space="0" w:color="FE8637"/>
        <w:left w:val="single" w:sz="8" w:space="0" w:color="FE8637"/>
        <w:bottom w:val="single" w:sz="8" w:space="0" w:color="FE8637"/>
        <w:right w:val="single" w:sz="8" w:space="0" w:color="FE8637"/>
      </w:pBdr>
      <w:shd w:val="clear" w:color="auto" w:fill="FFD9CE"/>
      <w:spacing w:before="100" w:beforeAutospacing="1" w:after="100" w:afterAutospacing="1" w:line="276" w:lineRule="auto"/>
      <w:textAlignment w:val="center"/>
    </w:pPr>
    <w:rPr>
      <w:rFonts w:ascii="Book Antiqua" w:eastAsiaTheme="minorHAnsi" w:hAnsi="Book Antiqua"/>
      <w:b/>
      <w:szCs w:val="23"/>
      <w:lang w:eastAsia="en-US"/>
    </w:rPr>
  </w:style>
  <w:style w:type="paragraph" w:customStyle="1" w:styleId="oa6">
    <w:name w:val="oa6"/>
    <w:basedOn w:val="Normal"/>
    <w:uiPriority w:val="99"/>
    <w:rsid w:val="00C05809"/>
    <w:pPr>
      <w:pBdr>
        <w:top w:val="single" w:sz="8" w:space="0" w:color="FE8637"/>
        <w:left w:val="single" w:sz="8" w:space="0" w:color="FE8637"/>
        <w:bottom w:val="single" w:sz="8" w:space="0" w:color="FE8637"/>
        <w:right w:val="single" w:sz="8" w:space="0" w:color="FE8637"/>
      </w:pBdr>
      <w:shd w:val="clear" w:color="auto" w:fill="FFEDE8"/>
      <w:spacing w:before="100" w:beforeAutospacing="1" w:after="100" w:afterAutospacing="1" w:line="276" w:lineRule="auto"/>
      <w:textAlignment w:val="center"/>
    </w:pPr>
    <w:rPr>
      <w:rFonts w:ascii="Book Antiqua" w:eastAsiaTheme="minorHAnsi" w:hAnsi="Book Antiqua"/>
      <w:b/>
      <w:szCs w:val="23"/>
      <w:lang w:eastAsia="en-US"/>
    </w:rPr>
  </w:style>
  <w:style w:type="paragraph" w:customStyle="1" w:styleId="oa7">
    <w:name w:val="oa7"/>
    <w:basedOn w:val="Normal"/>
    <w:uiPriority w:val="99"/>
    <w:rsid w:val="00C05809"/>
    <w:pPr>
      <w:pBdr>
        <w:top w:val="single" w:sz="8" w:space="0" w:color="FE8637"/>
        <w:left w:val="single" w:sz="8" w:space="0" w:color="FE8637"/>
        <w:bottom w:val="single" w:sz="8" w:space="0" w:color="FE8637"/>
        <w:right w:val="single" w:sz="8" w:space="0" w:color="FE8637"/>
      </w:pBdr>
      <w:shd w:val="clear" w:color="auto" w:fill="FFEDE8"/>
      <w:spacing w:before="100" w:beforeAutospacing="1" w:after="100" w:afterAutospacing="1" w:line="276" w:lineRule="auto"/>
    </w:pPr>
    <w:rPr>
      <w:rFonts w:ascii="Book Antiqua" w:eastAsiaTheme="minorHAnsi" w:hAnsi="Book Antiqua"/>
      <w:b/>
      <w:szCs w:val="23"/>
      <w:lang w:eastAsia="en-US"/>
    </w:rPr>
  </w:style>
  <w:style w:type="paragraph" w:customStyle="1" w:styleId="baslik5">
    <w:name w:val="baslik5"/>
    <w:basedOn w:val="Normal"/>
    <w:uiPriority w:val="99"/>
    <w:rsid w:val="00C05809"/>
    <w:pPr>
      <w:spacing w:before="100" w:beforeAutospacing="1" w:after="100" w:afterAutospacing="1" w:line="276" w:lineRule="auto"/>
    </w:pPr>
    <w:rPr>
      <w:rFonts w:ascii="Book Antiqua" w:eastAsiaTheme="minorHAnsi" w:hAnsi="Book Antiqua"/>
      <w:b/>
      <w:szCs w:val="23"/>
      <w:lang w:eastAsia="en-US"/>
    </w:rPr>
  </w:style>
  <w:style w:type="table" w:customStyle="1" w:styleId="TabloKlavuzu11">
    <w:name w:val="Tablo Kılavuzu11"/>
    <w:basedOn w:val="NormalTablo"/>
    <w:next w:val="TabloKlavuzu"/>
    <w:uiPriority w:val="39"/>
    <w:rsid w:val="00C05809"/>
    <w:pPr>
      <w:spacing w:after="0" w:line="240" w:lineRule="auto"/>
    </w:pPr>
    <w:rPr>
      <w:rFonts w:ascii="Calibri" w:eastAsia="Times New Roman" w:hAnsi="Calibri" w:cs="Times New Roman"/>
      <w:sz w:val="24"/>
      <w:szCs w:val="23"/>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65">
    <w:name w:val="xl65"/>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eastAsiaTheme="minorHAnsi" w:hAnsi="Book Antiqua"/>
      <w:sz w:val="28"/>
      <w:szCs w:val="28"/>
      <w:lang w:eastAsia="en-US"/>
    </w:rPr>
  </w:style>
  <w:style w:type="paragraph" w:customStyle="1" w:styleId="xl66">
    <w:name w:val="xl66"/>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center"/>
    </w:pPr>
    <w:rPr>
      <w:rFonts w:ascii="Book Antiqua" w:eastAsiaTheme="minorHAnsi" w:hAnsi="Book Antiqua"/>
      <w:sz w:val="28"/>
      <w:szCs w:val="28"/>
      <w:lang w:eastAsia="en-US"/>
    </w:rPr>
  </w:style>
  <w:style w:type="paragraph" w:customStyle="1" w:styleId="xl67">
    <w:name w:val="xl67"/>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center"/>
    </w:pPr>
    <w:rPr>
      <w:rFonts w:ascii="Book Antiqua" w:eastAsiaTheme="minorHAnsi" w:hAnsi="Book Antiqua"/>
      <w:sz w:val="28"/>
      <w:szCs w:val="28"/>
      <w:lang w:eastAsia="en-US"/>
    </w:rPr>
  </w:style>
  <w:style w:type="paragraph" w:customStyle="1" w:styleId="xl68">
    <w:name w:val="xl68"/>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center"/>
    </w:pPr>
    <w:rPr>
      <w:rFonts w:ascii="Book Antiqua" w:eastAsiaTheme="minorHAnsi" w:hAnsi="Book Antiqua"/>
      <w:sz w:val="28"/>
      <w:szCs w:val="28"/>
      <w:lang w:eastAsia="en-US"/>
    </w:rPr>
  </w:style>
  <w:style w:type="paragraph" w:customStyle="1" w:styleId="xl69">
    <w:name w:val="xl69"/>
    <w:basedOn w:val="Normal"/>
    <w:uiPriority w:val="99"/>
    <w:rsid w:val="00C05809"/>
    <w:pPr>
      <w:spacing w:before="100" w:beforeAutospacing="1" w:after="100" w:afterAutospacing="1" w:line="276" w:lineRule="auto"/>
    </w:pPr>
    <w:rPr>
      <w:rFonts w:ascii="Book Antiqua" w:eastAsiaTheme="minorHAnsi" w:hAnsi="Book Antiqua"/>
      <w:sz w:val="28"/>
      <w:szCs w:val="28"/>
      <w:lang w:eastAsia="en-US"/>
    </w:rPr>
  </w:style>
  <w:style w:type="paragraph" w:customStyle="1" w:styleId="xl70">
    <w:name w:val="xl70"/>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eastAsiaTheme="minorHAnsi" w:hAnsi="Book Antiqua"/>
      <w:b/>
      <w:bCs/>
      <w:sz w:val="28"/>
      <w:szCs w:val="28"/>
      <w:lang w:eastAsia="en-US"/>
    </w:rPr>
  </w:style>
  <w:style w:type="paragraph" w:customStyle="1" w:styleId="xl71">
    <w:name w:val="xl71"/>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eastAsiaTheme="minorHAnsi" w:hAnsi="Book Antiqua"/>
      <w:b/>
      <w:bCs/>
      <w:sz w:val="28"/>
      <w:szCs w:val="28"/>
      <w:lang w:eastAsia="en-US"/>
    </w:rPr>
  </w:style>
  <w:style w:type="paragraph" w:customStyle="1" w:styleId="xl72">
    <w:name w:val="xl72"/>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top"/>
    </w:pPr>
    <w:rPr>
      <w:rFonts w:ascii="Book Antiqua" w:eastAsiaTheme="minorHAnsi" w:hAnsi="Book Antiqua"/>
      <w:sz w:val="28"/>
      <w:szCs w:val="28"/>
      <w:lang w:eastAsia="en-US"/>
    </w:rPr>
  </w:style>
  <w:style w:type="paragraph" w:customStyle="1" w:styleId="xl73">
    <w:name w:val="xl73"/>
    <w:basedOn w:val="Normal"/>
    <w:uiPriority w:val="99"/>
    <w:rsid w:val="00C05809"/>
    <w:pPr>
      <w:spacing w:before="100" w:beforeAutospacing="1" w:after="100" w:afterAutospacing="1" w:line="276" w:lineRule="auto"/>
      <w:jc w:val="center"/>
      <w:textAlignment w:val="center"/>
    </w:pPr>
    <w:rPr>
      <w:rFonts w:ascii="Book Antiqua" w:eastAsiaTheme="minorHAnsi" w:hAnsi="Book Antiqua"/>
      <w:sz w:val="28"/>
      <w:szCs w:val="28"/>
      <w:lang w:eastAsia="en-US"/>
    </w:rPr>
  </w:style>
  <w:style w:type="paragraph" w:customStyle="1" w:styleId="xl74">
    <w:name w:val="xl74"/>
    <w:basedOn w:val="Normal"/>
    <w:uiPriority w:val="99"/>
    <w:rsid w:val="00C05809"/>
    <w:pPr>
      <w:spacing w:before="100" w:beforeAutospacing="1" w:after="100" w:afterAutospacing="1" w:line="276" w:lineRule="auto"/>
    </w:pPr>
    <w:rPr>
      <w:rFonts w:ascii="Book Antiqua" w:eastAsiaTheme="minorHAnsi" w:hAnsi="Book Antiqua"/>
      <w:color w:val="000000"/>
      <w:sz w:val="28"/>
      <w:szCs w:val="28"/>
      <w:lang w:eastAsia="en-US"/>
    </w:rPr>
  </w:style>
  <w:style w:type="paragraph" w:customStyle="1" w:styleId="xl75">
    <w:name w:val="xl75"/>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eastAsiaTheme="minorHAnsi" w:hAnsi="Book Antiqua"/>
      <w:sz w:val="28"/>
      <w:szCs w:val="28"/>
      <w:lang w:eastAsia="en-US"/>
    </w:rPr>
  </w:style>
  <w:style w:type="paragraph" w:customStyle="1" w:styleId="xl76">
    <w:name w:val="xl76"/>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eastAsiaTheme="minorHAnsi" w:hAnsi="Book Antiqua"/>
      <w:color w:val="000000"/>
      <w:sz w:val="28"/>
      <w:szCs w:val="28"/>
      <w:lang w:eastAsia="en-US"/>
    </w:rPr>
  </w:style>
  <w:style w:type="paragraph" w:customStyle="1" w:styleId="xl77">
    <w:name w:val="xl77"/>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eastAsiaTheme="minorHAnsi" w:hAnsi="Book Antiqua"/>
      <w:b/>
      <w:bCs/>
      <w:sz w:val="28"/>
      <w:szCs w:val="28"/>
      <w:lang w:eastAsia="en-US"/>
    </w:rPr>
  </w:style>
  <w:style w:type="paragraph" w:customStyle="1" w:styleId="xl78">
    <w:name w:val="xl78"/>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eastAsiaTheme="minorHAnsi" w:hAnsi="Book Antiqua"/>
      <w:sz w:val="28"/>
      <w:szCs w:val="28"/>
      <w:lang w:eastAsia="en-US"/>
    </w:rPr>
  </w:style>
  <w:style w:type="paragraph" w:customStyle="1" w:styleId="xl79">
    <w:name w:val="xl79"/>
    <w:basedOn w:val="Normal"/>
    <w:uiPriority w:val="99"/>
    <w:rsid w:val="00C05809"/>
    <w:pPr>
      <w:spacing w:before="100" w:beforeAutospacing="1" w:after="100" w:afterAutospacing="1" w:line="276" w:lineRule="auto"/>
      <w:jc w:val="center"/>
    </w:pPr>
    <w:rPr>
      <w:rFonts w:ascii="Book Antiqua" w:eastAsiaTheme="minorHAnsi" w:hAnsi="Book Antiqua"/>
      <w:sz w:val="28"/>
      <w:szCs w:val="28"/>
      <w:lang w:eastAsia="en-US"/>
    </w:rPr>
  </w:style>
  <w:style w:type="paragraph" w:customStyle="1" w:styleId="xl80">
    <w:name w:val="xl80"/>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eastAsiaTheme="minorHAnsi" w:hAnsi="Book Antiqua"/>
      <w:sz w:val="28"/>
      <w:szCs w:val="28"/>
      <w:lang w:eastAsia="en-US"/>
    </w:rPr>
  </w:style>
  <w:style w:type="paragraph" w:customStyle="1" w:styleId="xl81">
    <w:name w:val="xl81"/>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eastAsiaTheme="minorHAnsi" w:hAnsi="Book Antiqua"/>
      <w:b/>
      <w:bCs/>
      <w:sz w:val="28"/>
      <w:szCs w:val="28"/>
      <w:lang w:eastAsia="en-US"/>
    </w:rPr>
  </w:style>
  <w:style w:type="paragraph" w:customStyle="1" w:styleId="xl82">
    <w:name w:val="xl82"/>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eastAsiaTheme="minorHAnsi" w:hAnsi="Book Antiqua"/>
      <w:sz w:val="28"/>
      <w:szCs w:val="28"/>
      <w:lang w:eastAsia="en-US"/>
    </w:rPr>
  </w:style>
  <w:style w:type="paragraph" w:customStyle="1" w:styleId="xl83">
    <w:name w:val="xl83"/>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Book Antiqua" w:eastAsiaTheme="minorHAnsi" w:hAnsi="Book Antiqua"/>
      <w:sz w:val="28"/>
      <w:szCs w:val="28"/>
      <w:lang w:eastAsia="en-US"/>
    </w:rPr>
  </w:style>
  <w:style w:type="paragraph" w:customStyle="1" w:styleId="xl84">
    <w:name w:val="xl84"/>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eastAsiaTheme="minorHAnsi" w:hAnsi="Book Antiqua"/>
      <w:color w:val="000000"/>
      <w:sz w:val="28"/>
      <w:szCs w:val="28"/>
      <w:lang w:eastAsia="en-US"/>
    </w:rPr>
  </w:style>
  <w:style w:type="paragraph" w:customStyle="1" w:styleId="xl85">
    <w:name w:val="xl85"/>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pPr>
    <w:rPr>
      <w:rFonts w:ascii="Book Antiqua" w:eastAsiaTheme="minorHAnsi" w:hAnsi="Book Antiqua"/>
      <w:sz w:val="28"/>
      <w:szCs w:val="28"/>
      <w:lang w:eastAsia="en-US"/>
    </w:rPr>
  </w:style>
  <w:style w:type="paragraph" w:customStyle="1" w:styleId="xl86">
    <w:name w:val="xl86"/>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center"/>
    </w:pPr>
    <w:rPr>
      <w:rFonts w:ascii="Book Antiqua" w:eastAsiaTheme="minorHAnsi" w:hAnsi="Book Antiqua"/>
      <w:sz w:val="20"/>
      <w:szCs w:val="20"/>
      <w:lang w:eastAsia="en-US"/>
    </w:rPr>
  </w:style>
  <w:style w:type="paragraph" w:customStyle="1" w:styleId="xl87">
    <w:name w:val="xl87"/>
    <w:basedOn w:val="Normal"/>
    <w:uiPriority w:val="99"/>
    <w:rsid w:val="00C05809"/>
    <w:pPr>
      <w:pBdr>
        <w:top w:val="single" w:sz="4" w:space="0" w:color="auto"/>
        <w:bottom w:val="single" w:sz="4" w:space="0" w:color="auto"/>
      </w:pBdr>
      <w:spacing w:before="100" w:beforeAutospacing="1" w:after="100" w:afterAutospacing="1" w:line="276" w:lineRule="auto"/>
    </w:pPr>
    <w:rPr>
      <w:rFonts w:ascii="Book Antiqua" w:eastAsiaTheme="minorHAnsi" w:hAnsi="Book Antiqua"/>
      <w:sz w:val="28"/>
      <w:szCs w:val="28"/>
      <w:lang w:eastAsia="en-US"/>
    </w:rPr>
  </w:style>
  <w:style w:type="paragraph" w:customStyle="1" w:styleId="xl88">
    <w:name w:val="xl88"/>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center"/>
    </w:pPr>
    <w:rPr>
      <w:rFonts w:ascii="Book Antiqua" w:eastAsiaTheme="minorHAnsi" w:hAnsi="Book Antiqua"/>
      <w:b/>
      <w:bCs/>
      <w:sz w:val="28"/>
      <w:szCs w:val="28"/>
      <w:lang w:eastAsia="en-US"/>
    </w:rPr>
  </w:style>
  <w:style w:type="paragraph" w:customStyle="1" w:styleId="xl89">
    <w:name w:val="xl89"/>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eastAsiaTheme="minorHAnsi" w:hAnsi="Book Antiqua"/>
      <w:sz w:val="28"/>
      <w:szCs w:val="28"/>
      <w:lang w:eastAsia="en-US"/>
    </w:rPr>
  </w:style>
  <w:style w:type="paragraph" w:customStyle="1" w:styleId="xl90">
    <w:name w:val="xl90"/>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textAlignment w:val="center"/>
    </w:pPr>
    <w:rPr>
      <w:rFonts w:ascii="Book Antiqua" w:eastAsiaTheme="minorHAnsi" w:hAnsi="Book Antiqua"/>
      <w:b/>
      <w:bCs/>
      <w:sz w:val="28"/>
      <w:szCs w:val="28"/>
      <w:lang w:eastAsia="en-US"/>
    </w:rPr>
  </w:style>
  <w:style w:type="paragraph" w:customStyle="1" w:styleId="xl91">
    <w:name w:val="xl91"/>
    <w:basedOn w:val="Normal"/>
    <w:uiPriority w:val="99"/>
    <w:rsid w:val="00C05809"/>
    <w:pPr>
      <w:pBdr>
        <w:top w:val="single" w:sz="4" w:space="0" w:color="auto"/>
        <w:left w:val="single" w:sz="4" w:space="0" w:color="auto"/>
        <w:bottom w:val="single" w:sz="4" w:space="0" w:color="auto"/>
      </w:pBdr>
      <w:spacing w:before="100" w:beforeAutospacing="1" w:after="100" w:afterAutospacing="1" w:line="276" w:lineRule="auto"/>
      <w:jc w:val="center"/>
    </w:pPr>
    <w:rPr>
      <w:rFonts w:ascii="Book Antiqua" w:eastAsiaTheme="minorHAnsi" w:hAnsi="Book Antiqua"/>
      <w:b/>
      <w:bCs/>
      <w:sz w:val="28"/>
      <w:szCs w:val="28"/>
      <w:lang w:eastAsia="en-US"/>
    </w:rPr>
  </w:style>
  <w:style w:type="paragraph" w:customStyle="1" w:styleId="xl92">
    <w:name w:val="xl92"/>
    <w:basedOn w:val="Normal"/>
    <w:uiPriority w:val="99"/>
    <w:rsid w:val="00C05809"/>
    <w:pPr>
      <w:pBdr>
        <w:top w:val="single" w:sz="4" w:space="0" w:color="auto"/>
        <w:bottom w:val="single" w:sz="4" w:space="0" w:color="auto"/>
      </w:pBdr>
      <w:spacing w:before="100" w:beforeAutospacing="1" w:after="100" w:afterAutospacing="1" w:line="276" w:lineRule="auto"/>
      <w:jc w:val="center"/>
    </w:pPr>
    <w:rPr>
      <w:rFonts w:ascii="Book Antiqua" w:eastAsiaTheme="minorHAnsi" w:hAnsi="Book Antiqua"/>
      <w:b/>
      <w:bCs/>
      <w:sz w:val="28"/>
      <w:szCs w:val="28"/>
      <w:lang w:eastAsia="en-US"/>
    </w:rPr>
  </w:style>
  <w:style w:type="paragraph" w:customStyle="1" w:styleId="xl93">
    <w:name w:val="xl93"/>
    <w:basedOn w:val="Normal"/>
    <w:uiPriority w:val="99"/>
    <w:rsid w:val="00C05809"/>
    <w:pPr>
      <w:pBdr>
        <w:top w:val="single" w:sz="4" w:space="0" w:color="auto"/>
        <w:bottom w:val="single" w:sz="4" w:space="0" w:color="auto"/>
        <w:right w:val="single" w:sz="4" w:space="0" w:color="auto"/>
      </w:pBdr>
      <w:spacing w:before="100" w:beforeAutospacing="1" w:after="100" w:afterAutospacing="1" w:line="276" w:lineRule="auto"/>
      <w:jc w:val="center"/>
    </w:pPr>
    <w:rPr>
      <w:rFonts w:ascii="Book Antiqua" w:eastAsiaTheme="minorHAnsi" w:hAnsi="Book Antiqua"/>
      <w:b/>
      <w:bCs/>
      <w:sz w:val="28"/>
      <w:szCs w:val="28"/>
      <w:lang w:eastAsia="en-US"/>
    </w:rPr>
  </w:style>
  <w:style w:type="table" w:customStyle="1" w:styleId="KlavuzuTablo4-Vurgu21">
    <w:name w:val="Kılavuzu Tablo 4 - Vurgu 21"/>
    <w:basedOn w:val="NormalTablo"/>
    <w:uiPriority w:val="49"/>
    <w:rsid w:val="00C05809"/>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D75C00" w:themeColor="accent5" w:themeShade="BF"/>
        <w:left w:val="single" w:sz="4" w:space="0" w:color="D75C00" w:themeColor="accent5" w:themeShade="BF"/>
        <w:bottom w:val="single" w:sz="4" w:space="0" w:color="D75C00" w:themeColor="accent5" w:themeShade="BF"/>
        <w:right w:val="single" w:sz="4" w:space="0" w:color="D75C00" w:themeColor="accent5" w:themeShade="BF"/>
        <w:insideH w:val="single" w:sz="4" w:space="0" w:color="D75C00" w:themeColor="accent5" w:themeShade="BF"/>
        <w:insideV w:val="single" w:sz="4" w:space="0" w:color="D75C00"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FF8021"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FFE5D2" w:themeFill="accent5" w:themeFillTint="33"/>
      </w:tcPr>
    </w:tblStylePr>
  </w:style>
  <w:style w:type="paragraph" w:customStyle="1" w:styleId="AralkYok1">
    <w:name w:val="Aralık Yok1"/>
    <w:uiPriority w:val="99"/>
    <w:rsid w:val="00C05809"/>
    <w:pPr>
      <w:spacing w:after="0" w:line="240" w:lineRule="auto"/>
    </w:pPr>
    <w:rPr>
      <w:rFonts w:ascii="Calibri" w:eastAsia="Times New Roman" w:hAnsi="Calibri" w:cs="Times New Roman"/>
      <w:sz w:val="24"/>
      <w:szCs w:val="23"/>
    </w:rPr>
  </w:style>
  <w:style w:type="paragraph" w:customStyle="1" w:styleId="xl94">
    <w:name w:val="xl94"/>
    <w:basedOn w:val="Normal"/>
    <w:uiPriority w:val="99"/>
    <w:rsid w:val="00C05809"/>
    <w:pPr>
      <w:pBdr>
        <w:left w:val="single" w:sz="4" w:space="0" w:color="auto"/>
        <w:right w:val="single" w:sz="4" w:space="0" w:color="auto"/>
      </w:pBdr>
      <w:shd w:val="clear" w:color="000000" w:fill="FFFF00"/>
      <w:spacing w:before="100" w:beforeAutospacing="1" w:after="100" w:afterAutospacing="1" w:line="276" w:lineRule="auto"/>
      <w:jc w:val="center"/>
      <w:textAlignment w:val="center"/>
    </w:pPr>
    <w:rPr>
      <w:rFonts w:ascii="Calibri" w:eastAsiaTheme="minorHAnsi" w:hAnsi="Calibri"/>
      <w:b/>
      <w:bCs/>
      <w:sz w:val="32"/>
      <w:szCs w:val="32"/>
      <w:lang w:eastAsia="en-US"/>
    </w:rPr>
  </w:style>
  <w:style w:type="paragraph" w:customStyle="1" w:styleId="xl95">
    <w:name w:val="xl95"/>
    <w:basedOn w:val="Normal"/>
    <w:uiPriority w:val="99"/>
    <w:rsid w:val="00C05809"/>
    <w:pPr>
      <w:pBdr>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rFonts w:ascii="Calibri" w:eastAsiaTheme="minorHAnsi" w:hAnsi="Calibri"/>
      <w:b/>
      <w:bCs/>
      <w:sz w:val="32"/>
      <w:szCs w:val="32"/>
      <w:lang w:eastAsia="en-US"/>
    </w:rPr>
  </w:style>
  <w:style w:type="paragraph" w:customStyle="1" w:styleId="xl96">
    <w:name w:val="xl96"/>
    <w:basedOn w:val="Normal"/>
    <w:uiPriority w:val="99"/>
    <w:rsid w:val="00C05809"/>
    <w:pPr>
      <w:pBdr>
        <w:left w:val="single" w:sz="4" w:space="0" w:color="auto"/>
        <w:right w:val="single" w:sz="4" w:space="0" w:color="auto"/>
      </w:pBdr>
      <w:spacing w:before="100" w:beforeAutospacing="1" w:after="100" w:afterAutospacing="1" w:line="276" w:lineRule="auto"/>
      <w:jc w:val="center"/>
      <w:textAlignment w:val="center"/>
    </w:pPr>
    <w:rPr>
      <w:rFonts w:ascii="Calibri" w:eastAsiaTheme="minorHAnsi" w:hAnsi="Calibri"/>
      <w:b/>
      <w:bCs/>
      <w:sz w:val="20"/>
      <w:szCs w:val="20"/>
      <w:lang w:eastAsia="en-US"/>
    </w:rPr>
  </w:style>
  <w:style w:type="paragraph" w:customStyle="1" w:styleId="xl97">
    <w:name w:val="xl97"/>
    <w:basedOn w:val="Normal"/>
    <w:uiPriority w:val="99"/>
    <w:rsid w:val="00C05809"/>
    <w:pPr>
      <w:pBdr>
        <w:top w:val="single" w:sz="4" w:space="0" w:color="auto"/>
        <w:left w:val="single" w:sz="4" w:space="0" w:color="auto"/>
        <w:right w:val="single" w:sz="4" w:space="0" w:color="auto"/>
      </w:pBdr>
      <w:spacing w:before="100" w:beforeAutospacing="1" w:after="100" w:afterAutospacing="1" w:line="276" w:lineRule="auto"/>
      <w:jc w:val="center"/>
      <w:textAlignment w:val="center"/>
    </w:pPr>
    <w:rPr>
      <w:rFonts w:ascii="Calibri" w:eastAsiaTheme="minorHAnsi" w:hAnsi="Calibri"/>
      <w:b/>
      <w:bCs/>
      <w:sz w:val="20"/>
      <w:szCs w:val="20"/>
      <w:lang w:eastAsia="en-US"/>
    </w:rPr>
  </w:style>
  <w:style w:type="paragraph" w:customStyle="1" w:styleId="xl98">
    <w:name w:val="xl98"/>
    <w:basedOn w:val="Normal"/>
    <w:uiPriority w:val="99"/>
    <w:rsid w:val="00C05809"/>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Book Antiqua" w:eastAsiaTheme="minorHAnsi" w:hAnsi="Book Antiqua"/>
      <w:b/>
      <w:bCs/>
      <w:szCs w:val="23"/>
      <w:lang w:eastAsia="en-US"/>
    </w:rPr>
  </w:style>
  <w:style w:type="paragraph" w:customStyle="1" w:styleId="xl99">
    <w:name w:val="xl99"/>
    <w:basedOn w:val="Normal"/>
    <w:uiPriority w:val="99"/>
    <w:rsid w:val="00C05809"/>
    <w:pPr>
      <w:pBdr>
        <w:left w:val="single" w:sz="4" w:space="0" w:color="auto"/>
        <w:right w:val="single" w:sz="4" w:space="0" w:color="auto"/>
      </w:pBdr>
      <w:spacing w:before="100" w:beforeAutospacing="1" w:after="100" w:afterAutospacing="1" w:line="276" w:lineRule="auto"/>
      <w:jc w:val="center"/>
      <w:textAlignment w:val="center"/>
    </w:pPr>
    <w:rPr>
      <w:rFonts w:ascii="Calibri" w:eastAsiaTheme="minorHAnsi" w:hAnsi="Calibri"/>
      <w:b/>
      <w:bCs/>
      <w:sz w:val="20"/>
      <w:szCs w:val="20"/>
      <w:lang w:eastAsia="en-US"/>
    </w:rPr>
  </w:style>
  <w:style w:type="paragraph" w:customStyle="1" w:styleId="xl100">
    <w:name w:val="xl100"/>
    <w:basedOn w:val="Normal"/>
    <w:uiPriority w:val="99"/>
    <w:rsid w:val="00C05809"/>
    <w:pPr>
      <w:pBdr>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Calibri" w:eastAsiaTheme="minorHAnsi" w:hAnsi="Calibri"/>
      <w:b/>
      <w:bCs/>
      <w:sz w:val="20"/>
      <w:szCs w:val="20"/>
      <w:lang w:eastAsia="en-US"/>
    </w:rPr>
  </w:style>
  <w:style w:type="paragraph" w:customStyle="1" w:styleId="xl101">
    <w:name w:val="xl101"/>
    <w:basedOn w:val="Normal"/>
    <w:uiPriority w:val="99"/>
    <w:rsid w:val="00C05809"/>
    <w:pPr>
      <w:spacing w:before="100" w:beforeAutospacing="1" w:after="100" w:afterAutospacing="1" w:line="276" w:lineRule="auto"/>
    </w:pPr>
    <w:rPr>
      <w:rFonts w:ascii="Book Antiqua" w:eastAsiaTheme="minorHAnsi" w:hAnsi="Book Antiqua"/>
      <w:sz w:val="20"/>
      <w:szCs w:val="20"/>
      <w:lang w:eastAsia="en-US"/>
    </w:rPr>
  </w:style>
  <w:style w:type="table" w:customStyle="1" w:styleId="TableNormal">
    <w:name w:val="Table Normal"/>
    <w:uiPriority w:val="2"/>
    <w:semiHidden/>
    <w:unhideWhenUsed/>
    <w:qFormat/>
    <w:rsid w:val="00C05809"/>
    <w:pPr>
      <w:widowControl w:val="0"/>
      <w:spacing w:after="0" w:line="240" w:lineRule="auto"/>
    </w:pPr>
    <w:rPr>
      <w:rFonts w:ascii="Book Antiqua" w:hAnsi="Book Antiqua" w:cs="Times New Roman"/>
      <w:sz w:val="24"/>
      <w:szCs w:val="23"/>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05809"/>
    <w:pPr>
      <w:widowControl w:val="0"/>
      <w:spacing w:after="200" w:line="276" w:lineRule="auto"/>
    </w:pPr>
    <w:rPr>
      <w:rFonts w:asciiTheme="minorHAnsi" w:eastAsiaTheme="minorHAnsi" w:hAnsiTheme="minorHAnsi" w:cstheme="minorBidi"/>
      <w:sz w:val="22"/>
      <w:szCs w:val="22"/>
      <w:lang w:val="en-US" w:eastAsia="en-US"/>
    </w:rPr>
  </w:style>
  <w:style w:type="paragraph" w:customStyle="1" w:styleId="2-ortabaslk">
    <w:name w:val="2-ortabaslk"/>
    <w:basedOn w:val="Normal"/>
    <w:uiPriority w:val="99"/>
    <w:rsid w:val="00C05809"/>
    <w:pPr>
      <w:spacing w:before="100" w:beforeAutospacing="1" w:after="100" w:afterAutospacing="1" w:line="276" w:lineRule="auto"/>
    </w:pPr>
    <w:rPr>
      <w:rFonts w:ascii="Book Antiqua" w:eastAsiaTheme="minorHAnsi" w:hAnsi="Book Antiqua"/>
      <w:szCs w:val="23"/>
      <w:lang w:eastAsia="en-US"/>
    </w:rPr>
  </w:style>
  <w:style w:type="table" w:customStyle="1" w:styleId="KlavuzTablo2-Vurgu21">
    <w:name w:val="Kılavuz Tablo 2 - Vurgu 21"/>
    <w:basedOn w:val="NormalTablo"/>
    <w:uiPriority w:val="47"/>
    <w:rsid w:val="00C05809"/>
    <w:pPr>
      <w:spacing w:after="0" w:line="240" w:lineRule="auto"/>
    </w:pPr>
    <w:rPr>
      <w:rFonts w:ascii="Book Antiqua" w:hAnsi="Book Antiqua" w:cs="Times New Roman"/>
      <w:sz w:val="24"/>
      <w:szCs w:val="23"/>
    </w:rPr>
    <w:tblPr>
      <w:tblStyleRowBandSize w:val="1"/>
      <w:tblStyleColBandSize w:val="1"/>
      <w:tblBorders>
        <w:top w:val="single" w:sz="2" w:space="0" w:color="9EE0F7" w:themeColor="accent2" w:themeTint="99"/>
        <w:bottom w:val="single" w:sz="2" w:space="0" w:color="9EE0F7" w:themeColor="accent2" w:themeTint="99"/>
        <w:insideH w:val="single" w:sz="2" w:space="0" w:color="9EE0F7" w:themeColor="accent2" w:themeTint="99"/>
        <w:insideV w:val="single" w:sz="2" w:space="0" w:color="9EE0F7" w:themeColor="accent2" w:themeTint="99"/>
      </w:tblBorders>
    </w:tblPr>
    <w:tblStylePr w:type="firstRow">
      <w:rPr>
        <w:b/>
        <w:bCs/>
      </w:rPr>
      <w:tblPr/>
      <w:tcPr>
        <w:tcBorders>
          <w:top w:val="nil"/>
          <w:bottom w:val="single" w:sz="12" w:space="0" w:color="9EE0F7" w:themeColor="accent2" w:themeTint="99"/>
          <w:insideH w:val="nil"/>
          <w:insideV w:val="nil"/>
        </w:tcBorders>
        <w:shd w:val="clear" w:color="auto" w:fill="FFFFFF" w:themeFill="background1"/>
      </w:tcPr>
    </w:tblStylePr>
    <w:tblStylePr w:type="lastRow">
      <w:rPr>
        <w:b/>
        <w:bCs/>
      </w:rPr>
      <w:tblPr/>
      <w:tcPr>
        <w:tcBorders>
          <w:top w:val="double" w:sz="2" w:space="0" w:color="9EE0F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F4FC" w:themeFill="accent2" w:themeFillTint="33"/>
      </w:tcPr>
    </w:tblStylePr>
    <w:tblStylePr w:type="band1Horz">
      <w:tblPr/>
      <w:tcPr>
        <w:shd w:val="clear" w:color="auto" w:fill="DEF4FC" w:themeFill="accent2" w:themeFillTint="33"/>
      </w:tcPr>
    </w:tblStylePr>
  </w:style>
  <w:style w:type="table" w:customStyle="1" w:styleId="KlavuzuTablo4-Vurgu61">
    <w:name w:val="Kılavuzu Tablo 4 - Vurgu 61"/>
    <w:basedOn w:val="NormalTablo"/>
    <w:uiPriority w:val="49"/>
    <w:rsid w:val="00C05809"/>
    <w:pPr>
      <w:spacing w:after="0" w:line="240" w:lineRule="auto"/>
    </w:pPr>
    <w:rPr>
      <w:rFonts w:ascii="Book Antiqua" w:hAnsi="Book Antiqua" w:cs="Times New Roman"/>
      <w:sz w:val="24"/>
      <w:szCs w:val="23"/>
    </w:r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insideH w:val="single" w:sz="4" w:space="0" w:color="F14124" w:themeColor="accent6"/>
        <w:insideV w:val="single" w:sz="4" w:space="0" w:color="F14124" w:themeColor="accent6"/>
      </w:tblBorders>
      <w:tblCellMar>
        <w:top w:w="28" w:type="dxa"/>
        <w:left w:w="85" w:type="dxa"/>
        <w:bottom w:w="28" w:type="dxa"/>
        <w:right w:w="85" w:type="dxa"/>
      </w:tblCellMar>
    </w:tblPr>
    <w:trPr>
      <w:cantSplit/>
    </w:trPr>
    <w:tcPr>
      <w:shd w:val="clear" w:color="auto" w:fill="auto"/>
      <w:vAlign w:val="center"/>
    </w:tcPr>
    <w:tblStylePr w:type="firstRow">
      <w:rPr>
        <w:b/>
        <w:bCs/>
        <w:color w:val="FFFFFF" w:themeColor="background1"/>
      </w:rPr>
      <w:tblPr/>
      <w:trPr>
        <w:tblHeader/>
      </w:trPr>
      <w:tcPr>
        <w:tcBorders>
          <w:top w:val="single" w:sz="4" w:space="0" w:color="F14124" w:themeColor="accent6"/>
          <w:left w:val="single" w:sz="4" w:space="0" w:color="F14124" w:themeColor="accent6"/>
          <w:bottom w:val="single" w:sz="4" w:space="0" w:color="F14124" w:themeColor="accent6"/>
          <w:right w:val="single" w:sz="4" w:space="0" w:color="F14124" w:themeColor="accent6"/>
          <w:insideH w:val="single" w:sz="4" w:space="0" w:color="FFFFFF" w:themeColor="background1"/>
          <w:insideV w:val="single" w:sz="4" w:space="0" w:color="FFFFFF" w:themeColor="background1"/>
        </w:tcBorders>
        <w:shd w:val="clear" w:color="auto" w:fill="F14124" w:themeFill="accent6"/>
      </w:tcPr>
    </w:tblStylePr>
    <w:tblStylePr w:type="lastRow">
      <w:rPr>
        <w:b/>
        <w:bCs/>
      </w:rPr>
      <w:tblPr/>
      <w:tcPr>
        <w:tcBorders>
          <w:top w:val="double" w:sz="4" w:space="0" w:color="F14124" w:themeColor="accent6"/>
        </w:tcBorders>
      </w:tcPr>
    </w:tblStylePr>
    <w:tblStylePr w:type="firstCol">
      <w:rPr>
        <w:b w:val="0"/>
        <w:bCs/>
      </w:rPr>
    </w:tblStylePr>
    <w:tblStylePr w:type="lastCol">
      <w:rPr>
        <w:b w:val="0"/>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table" w:styleId="AkListe-Vurgu4">
    <w:name w:val="Light List Accent 4"/>
    <w:basedOn w:val="NormalTablo"/>
    <w:uiPriority w:val="61"/>
    <w:rsid w:val="00C05809"/>
    <w:pPr>
      <w:spacing w:after="0" w:line="240" w:lineRule="auto"/>
    </w:pPr>
    <w:rPr>
      <w:rFonts w:ascii="Book Antiqua" w:hAnsi="Book Antiqua" w:cs="Times New Roman"/>
      <w:sz w:val="24"/>
      <w:szCs w:val="23"/>
    </w:rPr>
    <w:tblPr>
      <w:tblStyleRowBandSize w:val="1"/>
      <w:tblStyleColBandSize w:val="1"/>
      <w:tblBorders>
        <w:top w:val="single" w:sz="8" w:space="0" w:color="5DCEAF" w:themeColor="accent4"/>
        <w:left w:val="single" w:sz="8" w:space="0" w:color="5DCEAF" w:themeColor="accent4"/>
        <w:bottom w:val="single" w:sz="8" w:space="0" w:color="5DCEAF" w:themeColor="accent4"/>
        <w:right w:val="single" w:sz="8" w:space="0" w:color="5DCEAF" w:themeColor="accent4"/>
      </w:tblBorders>
    </w:tblPr>
    <w:tblStylePr w:type="firstRow">
      <w:pPr>
        <w:spacing w:before="0" w:after="0" w:line="240" w:lineRule="auto"/>
      </w:pPr>
      <w:rPr>
        <w:b/>
        <w:bCs/>
        <w:color w:val="FFFFFF" w:themeColor="background1"/>
      </w:rPr>
      <w:tblPr/>
      <w:tcPr>
        <w:shd w:val="clear" w:color="auto" w:fill="5DCEAF" w:themeFill="accent4"/>
      </w:tcPr>
    </w:tblStylePr>
    <w:tblStylePr w:type="lastRow">
      <w:pPr>
        <w:spacing w:before="0" w:after="0" w:line="240" w:lineRule="auto"/>
      </w:pPr>
      <w:rPr>
        <w:b/>
        <w:bCs/>
      </w:rPr>
      <w:tblPr/>
      <w:tcPr>
        <w:tcBorders>
          <w:top w:val="double" w:sz="6" w:space="0" w:color="5DCEAF" w:themeColor="accent4"/>
          <w:left w:val="single" w:sz="8" w:space="0" w:color="5DCEAF" w:themeColor="accent4"/>
          <w:bottom w:val="single" w:sz="8" w:space="0" w:color="5DCEAF" w:themeColor="accent4"/>
          <w:right w:val="single" w:sz="8" w:space="0" w:color="5DCEAF" w:themeColor="accent4"/>
        </w:tcBorders>
      </w:tcPr>
    </w:tblStylePr>
    <w:tblStylePr w:type="firstCol">
      <w:rPr>
        <w:b/>
        <w:bCs/>
      </w:rPr>
    </w:tblStylePr>
    <w:tblStylePr w:type="lastCol">
      <w:rPr>
        <w:b/>
        <w:bCs/>
      </w:rPr>
    </w:tblStylePr>
    <w:tblStylePr w:type="band1Vert">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tblStylePr w:type="band1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style>
  <w:style w:type="table" w:customStyle="1" w:styleId="KlavuzuTablo4-Vurgu51">
    <w:name w:val="Kılavuzu Tablo 4 - Vurgu 51"/>
    <w:basedOn w:val="NormalTablo"/>
    <w:uiPriority w:val="49"/>
    <w:rsid w:val="00C05809"/>
    <w:pPr>
      <w:spacing w:after="0" w:line="240" w:lineRule="auto"/>
    </w:pPr>
    <w:rPr>
      <w:rFonts w:ascii="Book Antiqua" w:hAnsi="Book Antiqua" w:cs="Times New Roman"/>
      <w:sz w:val="24"/>
      <w:szCs w:val="23"/>
    </w:rPr>
    <w:tblPr>
      <w:tblStyleRowBandSize w:val="1"/>
      <w:tblStyleColBandSize w:val="1"/>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insideV w:val="single" w:sz="4" w:space="0" w:color="4E67C8" w:themeColor="accent1"/>
      </w:tblBorders>
      <w:tblCellMar>
        <w:top w:w="28" w:type="dxa"/>
        <w:left w:w="85" w:type="dxa"/>
        <w:bottom w:w="28" w:type="dxa"/>
        <w:right w:w="85" w:type="dxa"/>
      </w:tblCellMar>
    </w:tblPr>
    <w:trPr>
      <w:cantSplit/>
    </w:trPr>
    <w:tcPr>
      <w:shd w:val="clear" w:color="auto" w:fill="auto"/>
      <w:vAlign w:val="center"/>
    </w:tcPr>
    <w:tblStylePr w:type="firstRow">
      <w:pPr>
        <w:wordWrap/>
        <w:jc w:val="center"/>
      </w:pPr>
      <w:rPr>
        <w:b/>
        <w:bCs/>
        <w:color w:val="FFFFFF" w:themeColor="background1"/>
      </w:rPr>
      <w:tblPr/>
      <w:trPr>
        <w:tblHeader/>
      </w:trPr>
      <w:tcPr>
        <w:tcBorders>
          <w:insideH w:val="single" w:sz="4" w:space="0" w:color="FFFFFF" w:themeColor="background1"/>
          <w:insideV w:val="single" w:sz="4" w:space="0" w:color="FFFFFF" w:themeColor="background1"/>
        </w:tcBorders>
        <w:shd w:val="clear" w:color="auto" w:fill="5967AF" w:themeFill="text2" w:themeFillTint="99"/>
      </w:tcPr>
    </w:tblStylePr>
    <w:tblStylePr w:type="lastRow">
      <w:rPr>
        <w:b/>
        <w:bCs/>
      </w:rPr>
      <w:tblPr/>
      <w:tcPr>
        <w:tcBorders>
          <w:top w:val="double" w:sz="4" w:space="0" w:color="FF8021" w:themeColor="accent5"/>
        </w:tcBorders>
      </w:tcPr>
    </w:tblStylePr>
    <w:tblStylePr w:type="firstCol">
      <w:pPr>
        <w:jc w:val="center"/>
      </w:pPr>
      <w:rPr>
        <w:b w:val="0"/>
        <w:bCs/>
      </w:rPr>
      <w:tblPr/>
      <w:tcPr>
        <w:vAlign w:val="center"/>
      </w:tcPr>
    </w:tblStylePr>
    <w:tblStylePr w:type="lastCol">
      <w:rPr>
        <w:b w:val="0"/>
        <w:bCs/>
      </w:rPr>
    </w:tblStylePr>
    <w:tblStylePr w:type="band1Horz">
      <w:pPr>
        <w:jc w:val="center"/>
      </w:pPr>
    </w:tblStylePr>
    <w:tblStylePr w:type="band2Horz">
      <w:pPr>
        <w:jc w:val="center"/>
      </w:pPr>
      <w:tblPr/>
      <w:tcPr>
        <w:shd w:val="clear" w:color="auto" w:fill="B8C1E9" w:themeFill="accent1" w:themeFillTint="66"/>
      </w:tcPr>
    </w:tblStylePr>
  </w:style>
  <w:style w:type="table" w:customStyle="1" w:styleId="KlavuzTablo5Koyu-Vurgu51">
    <w:name w:val="Kılavuz Tablo 5 Koyu - Vurgu 51"/>
    <w:basedOn w:val="NormalTablo"/>
    <w:uiPriority w:val="50"/>
    <w:rsid w:val="00C05809"/>
    <w:pPr>
      <w:spacing w:after="0" w:line="240" w:lineRule="auto"/>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5D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02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02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02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021" w:themeFill="accent5"/>
      </w:tcPr>
    </w:tblStylePr>
    <w:tblStylePr w:type="band1Vert">
      <w:tblPr/>
      <w:tcPr>
        <w:shd w:val="clear" w:color="auto" w:fill="FFCCA6" w:themeFill="accent5" w:themeFillTint="66"/>
      </w:tcPr>
    </w:tblStylePr>
    <w:tblStylePr w:type="band1Horz">
      <w:tblPr/>
      <w:tcPr>
        <w:shd w:val="clear" w:color="auto" w:fill="FFCCA6" w:themeFill="accent5" w:themeFillTint="66"/>
      </w:tcPr>
    </w:tblStylePr>
  </w:style>
  <w:style w:type="table" w:customStyle="1" w:styleId="KlavuzTablo5Koyu-Vurgu11">
    <w:name w:val="Kılavuz Tablo 5 Koyu - Vurgu 11"/>
    <w:basedOn w:val="NormalTablo"/>
    <w:uiPriority w:val="50"/>
    <w:rsid w:val="00C05809"/>
    <w:pPr>
      <w:spacing w:after="0" w:line="240" w:lineRule="auto"/>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0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67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67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67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67C8" w:themeFill="accent1"/>
      </w:tcPr>
    </w:tblStylePr>
    <w:tblStylePr w:type="band1Vert">
      <w:tblPr/>
      <w:tcPr>
        <w:shd w:val="clear" w:color="auto" w:fill="B8C1E9" w:themeFill="accent1" w:themeFillTint="66"/>
      </w:tcPr>
    </w:tblStylePr>
    <w:tblStylePr w:type="band1Horz">
      <w:tblPr/>
      <w:tcPr>
        <w:shd w:val="clear" w:color="auto" w:fill="B8C1E9" w:themeFill="accent1" w:themeFillTint="66"/>
      </w:tcPr>
    </w:tblStylePr>
  </w:style>
  <w:style w:type="table" w:customStyle="1" w:styleId="PerformanGstegesi">
    <w:name w:val="Performan_Göstegesi"/>
    <w:basedOn w:val="NormalTablo"/>
    <w:uiPriority w:val="50"/>
    <w:rsid w:val="00DB5D6E"/>
    <w:pPr>
      <w:spacing w:after="0" w:line="240" w:lineRule="auto"/>
    </w:pPr>
    <w:rPr>
      <w:rFonts w:ascii="Book Antiqua" w:hAnsi="Book Antiqua" w:cs="Times New Roman"/>
      <w:sz w:val="24"/>
      <w:szCs w:val="23"/>
    </w:rPr>
    <w:tblPr>
      <w:tblStyleRowBandSize w:val="1"/>
      <w:tblStyleColBandSize w:val="1"/>
      <w:tblBorders>
        <w:top w:val="single" w:sz="4" w:space="0" w:color="568D11" w:themeColor="accent3" w:themeShade="80"/>
        <w:left w:val="single" w:sz="4" w:space="0" w:color="568D11" w:themeColor="accent3" w:themeShade="80"/>
        <w:bottom w:val="single" w:sz="4" w:space="0" w:color="568D11" w:themeColor="accent3" w:themeShade="80"/>
        <w:right w:val="single" w:sz="4" w:space="0" w:color="568D11" w:themeColor="accent3" w:themeShade="80"/>
        <w:insideH w:val="single" w:sz="4" w:space="0" w:color="568D11" w:themeColor="accent3" w:themeShade="80"/>
        <w:insideV w:val="single" w:sz="4" w:space="0" w:color="568D11" w:themeColor="accent3" w:themeShade="80"/>
      </w:tblBorders>
      <w:tblCellMar>
        <w:top w:w="28" w:type="dxa"/>
        <w:left w:w="57" w:type="dxa"/>
        <w:bottom w:w="28" w:type="dxa"/>
        <w:right w:w="57" w:type="dxa"/>
      </w:tblCellMar>
    </w:tblPr>
    <w:tcPr>
      <w:shd w:val="clear" w:color="auto" w:fill="auto"/>
      <w:vAlign w:val="center"/>
    </w:tcPr>
    <w:tblStylePr w:type="firstRow">
      <w:rPr>
        <w:b w:val="0"/>
        <w:bCs/>
        <w:color w:val="auto"/>
      </w:rPr>
    </w:tblStylePr>
    <w:tblStylePr w:type="lastRow">
      <w:rPr>
        <w:b w:val="0"/>
        <w:bCs/>
        <w:color w:val="auto"/>
      </w:rPr>
    </w:tblStylePr>
    <w:tblStylePr w:type="firstCol">
      <w:rPr>
        <w:b/>
        <w:bCs/>
        <w:color w:val="FFFFFF" w:themeColor="background1"/>
      </w:rPr>
      <w:tblPr/>
      <w:tcPr>
        <w:shd w:val="clear" w:color="auto" w:fill="A7EA52" w:themeFill="accent3"/>
      </w:tcPr>
    </w:tblStylePr>
    <w:tblStylePr w:type="lastCol">
      <w:rPr>
        <w:b/>
        <w:bCs/>
        <w:color w:val="FFFFFF" w:themeColor="background1"/>
      </w:rPr>
    </w:tblStylePr>
  </w:style>
  <w:style w:type="table" w:customStyle="1" w:styleId="KlavuzuTablo4-Vurgu62">
    <w:name w:val="Kılavuzu Tablo 4 - Vurgu 62"/>
    <w:basedOn w:val="NormalTablo"/>
    <w:uiPriority w:val="49"/>
    <w:rsid w:val="00C05809"/>
    <w:pPr>
      <w:spacing w:after="0" w:line="240" w:lineRule="auto"/>
    </w:pPr>
    <w:rPr>
      <w:rFonts w:ascii="Book Antiqua" w:hAnsi="Book Antiqua" w:cs="Times New Roman"/>
      <w:sz w:val="24"/>
      <w:szCs w:val="23"/>
    </w:rPr>
    <w:tblPr>
      <w:tblStyleRowBandSize w:val="1"/>
      <w:tblStyleColBandSize w:val="1"/>
      <w:tblBorders>
        <w:top w:val="single" w:sz="4" w:space="0" w:color="F68C7B" w:themeColor="accent6" w:themeTint="99"/>
        <w:left w:val="single" w:sz="4" w:space="0" w:color="F68C7B" w:themeColor="accent6" w:themeTint="99"/>
        <w:bottom w:val="single" w:sz="4" w:space="0" w:color="F68C7B" w:themeColor="accent6" w:themeTint="99"/>
        <w:right w:val="single" w:sz="4" w:space="0" w:color="F68C7B" w:themeColor="accent6" w:themeTint="99"/>
        <w:insideH w:val="single" w:sz="4" w:space="0" w:color="F68C7B" w:themeColor="accent6" w:themeTint="99"/>
        <w:insideV w:val="single" w:sz="4" w:space="0" w:color="F68C7B" w:themeColor="accent6" w:themeTint="99"/>
      </w:tblBorders>
    </w:tblPr>
    <w:tblStylePr w:type="firstRow">
      <w:rPr>
        <w:b/>
        <w:bCs/>
        <w:color w:val="FFFFFF" w:themeColor="background1"/>
      </w:rPr>
      <w:tblPr/>
      <w:tcPr>
        <w:tcBorders>
          <w:top w:val="single" w:sz="4" w:space="0" w:color="F14124" w:themeColor="accent6"/>
          <w:left w:val="single" w:sz="4" w:space="0" w:color="F14124" w:themeColor="accent6"/>
          <w:bottom w:val="single" w:sz="4" w:space="0" w:color="F14124" w:themeColor="accent6"/>
          <w:right w:val="single" w:sz="4" w:space="0" w:color="F14124" w:themeColor="accent6"/>
          <w:insideH w:val="nil"/>
          <w:insideV w:val="nil"/>
        </w:tcBorders>
        <w:shd w:val="clear" w:color="auto" w:fill="F14124" w:themeFill="accent6"/>
      </w:tcPr>
    </w:tblStylePr>
    <w:tblStylePr w:type="lastRow">
      <w:rPr>
        <w:b/>
        <w:bCs/>
      </w:rPr>
      <w:tblPr/>
      <w:tcPr>
        <w:tcBorders>
          <w:top w:val="double" w:sz="4" w:space="0" w:color="F14124" w:themeColor="accent6"/>
        </w:tcBorders>
      </w:tcPr>
    </w:tblStylePr>
    <w:tblStylePr w:type="firstCol">
      <w:rPr>
        <w:b/>
        <w:bCs/>
      </w:rPr>
    </w:tblStylePr>
    <w:tblStylePr w:type="lastCol">
      <w:rPr>
        <w:b/>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paragraph" w:customStyle="1" w:styleId="TableContents">
    <w:name w:val="Table Contents"/>
    <w:basedOn w:val="Normal"/>
    <w:link w:val="TableContentsChar"/>
    <w:rsid w:val="00C05809"/>
    <w:pPr>
      <w:widowControl w:val="0"/>
      <w:suppressLineNumbers/>
      <w:suppressAutoHyphens/>
      <w:spacing w:after="200" w:line="276" w:lineRule="auto"/>
    </w:pPr>
    <w:rPr>
      <w:rFonts w:ascii="Book Antiqua" w:eastAsia="Tahoma" w:hAnsi="Book Antiqua" w:cs="Tahoma"/>
      <w:szCs w:val="23"/>
      <w:lang w:eastAsia="en-US" w:bidi="en-US"/>
    </w:rPr>
  </w:style>
  <w:style w:type="character" w:customStyle="1" w:styleId="TableContentsChar">
    <w:name w:val="Table Contents Char"/>
    <w:basedOn w:val="VarsaylanParagrafYazTipi"/>
    <w:link w:val="TableContents"/>
    <w:rsid w:val="00C05809"/>
    <w:rPr>
      <w:rFonts w:ascii="Book Antiqua" w:eastAsia="Tahoma" w:hAnsi="Book Antiqua" w:cs="Tahoma"/>
      <w:sz w:val="24"/>
      <w:szCs w:val="23"/>
      <w:lang w:bidi="en-US"/>
    </w:rPr>
  </w:style>
  <w:style w:type="table" w:customStyle="1" w:styleId="ListeTablo4-Vurgu41">
    <w:name w:val="Liste Tablo 4 - Vurgu 41"/>
    <w:basedOn w:val="NormalTablo"/>
    <w:uiPriority w:val="49"/>
    <w:rsid w:val="00C05809"/>
    <w:pPr>
      <w:spacing w:after="0" w:line="240" w:lineRule="auto"/>
    </w:pPr>
    <w:rPr>
      <w:rFonts w:ascii="Times New Roman" w:hAnsi="Times New Roman" w:cs="Times New Roman"/>
      <w:kern w:val="24"/>
      <w:sz w:val="24"/>
      <w:szCs w:val="24"/>
    </w:rPr>
    <w:tblPr>
      <w:tblStyleRowBandSize w:val="1"/>
      <w:tblStyleColBandSize w:val="1"/>
      <w:tblBorders>
        <w:top w:val="single" w:sz="4" w:space="0" w:color="9DE1CF" w:themeColor="accent4" w:themeTint="99"/>
        <w:left w:val="single" w:sz="4" w:space="0" w:color="9DE1CF" w:themeColor="accent4" w:themeTint="99"/>
        <w:bottom w:val="single" w:sz="4" w:space="0" w:color="9DE1CF" w:themeColor="accent4" w:themeTint="99"/>
        <w:right w:val="single" w:sz="4" w:space="0" w:color="9DE1CF" w:themeColor="accent4" w:themeTint="99"/>
        <w:insideH w:val="single" w:sz="4" w:space="0" w:color="9DE1CF" w:themeColor="accent4" w:themeTint="99"/>
      </w:tblBorders>
    </w:tblPr>
    <w:tblStylePr w:type="firstRow">
      <w:rPr>
        <w:b/>
        <w:bCs/>
        <w:color w:val="FFFFFF" w:themeColor="background1"/>
      </w:rPr>
      <w:tblPr/>
      <w:tcPr>
        <w:tcBorders>
          <w:top w:val="single" w:sz="4" w:space="0" w:color="5DCEAF" w:themeColor="accent4"/>
          <w:left w:val="single" w:sz="4" w:space="0" w:color="5DCEAF" w:themeColor="accent4"/>
          <w:bottom w:val="single" w:sz="4" w:space="0" w:color="5DCEAF" w:themeColor="accent4"/>
          <w:right w:val="single" w:sz="4" w:space="0" w:color="5DCEAF" w:themeColor="accent4"/>
          <w:insideH w:val="nil"/>
        </w:tcBorders>
        <w:shd w:val="clear" w:color="auto" w:fill="5DCEAF" w:themeFill="accent4"/>
      </w:tcPr>
    </w:tblStylePr>
    <w:tblStylePr w:type="lastRow">
      <w:rPr>
        <w:b/>
        <w:bCs/>
      </w:rPr>
      <w:tblPr/>
      <w:tcPr>
        <w:tcBorders>
          <w:top w:val="double" w:sz="4" w:space="0" w:color="9DE1CF" w:themeColor="accent4" w:themeTint="99"/>
        </w:tcBorders>
      </w:tcPr>
    </w:tblStylePr>
    <w:tblStylePr w:type="firstCol">
      <w:rPr>
        <w:b/>
        <w:bCs/>
      </w:rPr>
    </w:tblStylePr>
    <w:tblStylePr w:type="lastCol">
      <w:rPr>
        <w:b/>
        <w:bCs/>
      </w:rPr>
    </w:tblStylePr>
    <w:tblStylePr w:type="band1Vert">
      <w:tblPr/>
      <w:tcPr>
        <w:shd w:val="clear" w:color="auto" w:fill="DEF5EE" w:themeFill="accent4" w:themeFillTint="33"/>
      </w:tcPr>
    </w:tblStylePr>
    <w:tblStylePr w:type="band1Horz">
      <w:tblPr/>
      <w:tcPr>
        <w:shd w:val="clear" w:color="auto" w:fill="DEF5EE" w:themeFill="accent4" w:themeFillTint="33"/>
      </w:tcPr>
    </w:tblStylePr>
  </w:style>
  <w:style w:type="table" w:customStyle="1" w:styleId="ListeTablo4-Vurgu31">
    <w:name w:val="Liste Tablo 4 - Vurgu 31"/>
    <w:basedOn w:val="NormalTablo"/>
    <w:uiPriority w:val="49"/>
    <w:rsid w:val="00C05809"/>
    <w:pPr>
      <w:spacing w:after="0" w:line="240" w:lineRule="auto"/>
    </w:pPr>
    <w:rPr>
      <w:rFonts w:ascii="Times New Roman" w:hAnsi="Times New Roman" w:cs="Times New Roman"/>
      <w:kern w:val="24"/>
      <w:sz w:val="24"/>
      <w:szCs w:val="24"/>
    </w:rPr>
    <w:tblPr>
      <w:tblStyleRowBandSize w:val="1"/>
      <w:tblStyleColBandSize w:val="1"/>
      <w:tblBorders>
        <w:top w:val="single" w:sz="4" w:space="0" w:color="C9F296" w:themeColor="accent3" w:themeTint="99"/>
        <w:left w:val="single" w:sz="4" w:space="0" w:color="C9F296" w:themeColor="accent3" w:themeTint="99"/>
        <w:bottom w:val="single" w:sz="4" w:space="0" w:color="C9F296" w:themeColor="accent3" w:themeTint="99"/>
        <w:right w:val="single" w:sz="4" w:space="0" w:color="C9F296" w:themeColor="accent3" w:themeTint="99"/>
        <w:insideH w:val="single" w:sz="4" w:space="0" w:color="C9F296" w:themeColor="accent3" w:themeTint="99"/>
      </w:tblBorders>
    </w:tblPr>
    <w:tblStylePr w:type="firstRow">
      <w:rPr>
        <w:b/>
        <w:bCs/>
        <w:color w:val="FFFFFF" w:themeColor="background1"/>
      </w:rPr>
      <w:tblPr/>
      <w:tcPr>
        <w:tcBorders>
          <w:top w:val="single" w:sz="4" w:space="0" w:color="A7EA52" w:themeColor="accent3"/>
          <w:left w:val="single" w:sz="4" w:space="0" w:color="A7EA52" w:themeColor="accent3"/>
          <w:bottom w:val="single" w:sz="4" w:space="0" w:color="A7EA52" w:themeColor="accent3"/>
          <w:right w:val="single" w:sz="4" w:space="0" w:color="A7EA52" w:themeColor="accent3"/>
          <w:insideH w:val="nil"/>
        </w:tcBorders>
        <w:shd w:val="clear" w:color="auto" w:fill="A7EA52" w:themeFill="accent3"/>
      </w:tcPr>
    </w:tblStylePr>
    <w:tblStylePr w:type="lastRow">
      <w:rPr>
        <w:b/>
        <w:bCs/>
      </w:rPr>
      <w:tblPr/>
      <w:tcPr>
        <w:tcBorders>
          <w:top w:val="double" w:sz="4" w:space="0" w:color="C9F296" w:themeColor="accent3" w:themeTint="99"/>
        </w:tcBorders>
      </w:tcPr>
    </w:tblStylePr>
    <w:tblStylePr w:type="firstCol">
      <w:rPr>
        <w:b/>
        <w:bCs/>
      </w:rPr>
    </w:tblStylePr>
    <w:tblStylePr w:type="lastCol">
      <w:rPr>
        <w:b/>
        <w:bCs/>
      </w:rPr>
    </w:tblStylePr>
    <w:tblStylePr w:type="band1Vert">
      <w:tblPr/>
      <w:tcPr>
        <w:shd w:val="clear" w:color="auto" w:fill="EDFADC" w:themeFill="accent3" w:themeFillTint="33"/>
      </w:tcPr>
    </w:tblStylePr>
    <w:tblStylePr w:type="band1Horz">
      <w:tblPr/>
      <w:tcPr>
        <w:shd w:val="clear" w:color="auto" w:fill="EDFADC" w:themeFill="accent3" w:themeFillTint="33"/>
      </w:tcPr>
    </w:tblStylePr>
  </w:style>
  <w:style w:type="table" w:customStyle="1" w:styleId="ListeTablo4-Vurgu21">
    <w:name w:val="Liste Tablo 4 - Vurgu 21"/>
    <w:basedOn w:val="NormalTablo"/>
    <w:uiPriority w:val="49"/>
    <w:rsid w:val="00C05809"/>
    <w:pPr>
      <w:spacing w:after="0" w:line="240" w:lineRule="auto"/>
    </w:pPr>
    <w:rPr>
      <w:rFonts w:ascii="Book Antiqua" w:hAnsi="Book Antiqua" w:cs="Times New Roman"/>
      <w:sz w:val="24"/>
      <w:szCs w:val="23"/>
    </w:rPr>
    <w:tblPr>
      <w:tblStyleRowBandSize w:val="1"/>
      <w:tblStyleColBandSize w:val="1"/>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insideV w:val="single" w:sz="4" w:space="0" w:color="80D219" w:themeColor="accent3" w:themeShade="BF"/>
      </w:tblBorders>
      <w:tblCellMar>
        <w:top w:w="28" w:type="dxa"/>
        <w:left w:w="85" w:type="dxa"/>
        <w:bottom w:w="28" w:type="dxa"/>
        <w:right w:w="85" w:type="dxa"/>
      </w:tblCellMar>
    </w:tblPr>
    <w:trPr>
      <w:cantSplit/>
    </w:trPr>
    <w:tcPr>
      <w:vAlign w:val="center"/>
    </w:tcPr>
    <w:tblStylePr w:type="firstRow">
      <w:pPr>
        <w:wordWrap/>
        <w:jc w:val="center"/>
      </w:pPr>
      <w:rPr>
        <w:b/>
        <w:bCs/>
        <w:color w:val="FFFFFF" w:themeColor="background1"/>
      </w:rPr>
      <w:tblPr/>
      <w:trPr>
        <w:tblHeader/>
      </w:trPr>
      <w:tcPr>
        <w:tcBorders>
          <w:insideH w:val="single" w:sz="4" w:space="0" w:color="FFFFFF" w:themeColor="background1"/>
          <w:insideV w:val="single" w:sz="4" w:space="0" w:color="FFFFFF" w:themeColor="background1"/>
        </w:tcBorders>
        <w:shd w:val="clear" w:color="auto" w:fill="80D219" w:themeFill="accent3" w:themeFillShade="BF"/>
      </w:tcPr>
    </w:tblStylePr>
    <w:tblStylePr w:type="lastRow">
      <w:rPr>
        <w:b/>
        <w:bCs/>
      </w:rPr>
      <w:tblPr/>
      <w:tcPr>
        <w:tcBorders>
          <w:top w:val="double" w:sz="4" w:space="0" w:color="9EE0F7" w:themeColor="accent2" w:themeTint="99"/>
        </w:tcBorders>
      </w:tcPr>
    </w:tblStylePr>
    <w:tblStylePr w:type="firstCol">
      <w:rPr>
        <w:b w:val="0"/>
        <w:bCs/>
      </w:rPr>
    </w:tblStylePr>
    <w:tblStylePr w:type="lastCol">
      <w:rPr>
        <w:b w:val="0"/>
        <w:bCs/>
      </w:rPr>
    </w:tblStylePr>
    <w:tblStylePr w:type="band2Horz">
      <w:tblPr/>
      <w:tcPr>
        <w:shd w:val="clear" w:color="auto" w:fill="EDFADC" w:themeFill="accent3" w:themeFillTint="33"/>
      </w:tcPr>
    </w:tblStylePr>
  </w:style>
  <w:style w:type="table" w:customStyle="1" w:styleId="KlavuzTablo6Renkli-Vurgu61">
    <w:name w:val="Kılavuz Tablo 6 Renkli - Vurgu 61"/>
    <w:basedOn w:val="NormalTablo"/>
    <w:uiPriority w:val="51"/>
    <w:rsid w:val="00C05809"/>
    <w:pPr>
      <w:spacing w:after="0" w:line="240" w:lineRule="auto"/>
    </w:pPr>
    <w:rPr>
      <w:rFonts w:ascii="Times New Roman" w:hAnsi="Times New Roman" w:cs="Times New Roman"/>
      <w:color w:val="C2260C" w:themeColor="accent6" w:themeShade="BF"/>
      <w:kern w:val="24"/>
      <w:sz w:val="24"/>
      <w:szCs w:val="24"/>
    </w:rPr>
    <w:tblPr>
      <w:tblStyleRowBandSize w:val="1"/>
      <w:tblStyleColBandSize w:val="1"/>
      <w:tblBorders>
        <w:top w:val="single" w:sz="4" w:space="0" w:color="F68C7B" w:themeColor="accent6" w:themeTint="99"/>
        <w:left w:val="single" w:sz="4" w:space="0" w:color="F68C7B" w:themeColor="accent6" w:themeTint="99"/>
        <w:bottom w:val="single" w:sz="4" w:space="0" w:color="F68C7B" w:themeColor="accent6" w:themeTint="99"/>
        <w:right w:val="single" w:sz="4" w:space="0" w:color="F68C7B" w:themeColor="accent6" w:themeTint="99"/>
        <w:insideH w:val="single" w:sz="4" w:space="0" w:color="F68C7B" w:themeColor="accent6" w:themeTint="99"/>
        <w:insideV w:val="single" w:sz="4" w:space="0" w:color="F68C7B" w:themeColor="accent6" w:themeTint="99"/>
      </w:tblBorders>
    </w:tblPr>
    <w:tblStylePr w:type="firstRow">
      <w:rPr>
        <w:b/>
        <w:bCs/>
      </w:rPr>
      <w:tblPr/>
      <w:tcPr>
        <w:tcBorders>
          <w:bottom w:val="single" w:sz="12" w:space="0" w:color="F68C7B" w:themeColor="accent6" w:themeTint="99"/>
        </w:tcBorders>
      </w:tcPr>
    </w:tblStylePr>
    <w:tblStylePr w:type="lastRow">
      <w:rPr>
        <w:b/>
        <w:bCs/>
      </w:rPr>
      <w:tblPr/>
      <w:tcPr>
        <w:tcBorders>
          <w:top w:val="double" w:sz="4" w:space="0" w:color="F68C7B" w:themeColor="accent6" w:themeTint="99"/>
        </w:tcBorders>
      </w:tcPr>
    </w:tblStylePr>
    <w:tblStylePr w:type="firstCol">
      <w:rPr>
        <w:b/>
        <w:bCs/>
      </w:rPr>
    </w:tblStylePr>
    <w:tblStylePr w:type="lastCol">
      <w:rPr>
        <w:b/>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paragraph" w:customStyle="1" w:styleId="2-OrtaBaslk0">
    <w:name w:val="2-Orta Baslık"/>
    <w:uiPriority w:val="99"/>
    <w:rsid w:val="00C05809"/>
    <w:pPr>
      <w:spacing w:after="0" w:line="240" w:lineRule="auto"/>
      <w:jc w:val="center"/>
    </w:pPr>
    <w:rPr>
      <w:rFonts w:ascii="Times New Roman" w:eastAsia="ヒラギノ明朝 Pro W3" w:hAnsi="Times" w:cs="Times New Roman"/>
      <w:b/>
      <w:sz w:val="19"/>
      <w:szCs w:val="20"/>
    </w:rPr>
  </w:style>
  <w:style w:type="character" w:styleId="GlBavuru">
    <w:name w:val="Intense Reference"/>
    <w:basedOn w:val="VarsaylanParagrafYazTipi"/>
    <w:uiPriority w:val="32"/>
    <w:qFormat/>
    <w:rsid w:val="00C05809"/>
    <w:rPr>
      <w:b/>
      <w:bCs/>
      <w:smallCaps/>
      <w:color w:val="ED7D31"/>
      <w:spacing w:val="5"/>
      <w:u w:val="single"/>
    </w:rPr>
  </w:style>
  <w:style w:type="table" w:customStyle="1" w:styleId="DzTablo110">
    <w:name w:val="Düz Tablo 11"/>
    <w:basedOn w:val="NormalTablo"/>
    <w:uiPriority w:val="41"/>
    <w:rsid w:val="00C05809"/>
    <w:pPr>
      <w:spacing w:after="0" w:line="240" w:lineRule="auto"/>
    </w:pPr>
    <w:rPr>
      <w:rFonts w:ascii="Calibri" w:eastAsia="Calibri" w:hAnsi="Calibri" w:cs="Times New Roman"/>
      <w:sz w:val="20"/>
      <w:szCs w:val="20"/>
      <w:lang w:eastAsia="tr-TR"/>
    </w:rPr>
    <w:tblPr>
      <w:tblStyleRowBandSize w:val="1"/>
      <w:tblStyleColBandSize w:val="1"/>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rPr>
      <w:jc w:val="center"/>
    </w:tr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OrtaGlgeleme1-Vurgu11">
    <w:name w:val="Orta Gölgeleme 1 - Vurgu 11"/>
    <w:basedOn w:val="NormalTablo"/>
    <w:uiPriority w:val="63"/>
    <w:rsid w:val="00C05809"/>
    <w:pPr>
      <w:spacing w:after="0" w:line="240" w:lineRule="auto"/>
    </w:pPr>
    <w:rPr>
      <w:rFonts w:ascii="Calibri" w:eastAsia="Times New Roman" w:hAnsi="Calibri" w:cs="Times New Roman"/>
      <w:sz w:val="20"/>
      <w:szCs w:val="20"/>
      <w:lang w:val="en-US"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Glgeleme1">
    <w:name w:val="Açık Gölgeleme1"/>
    <w:basedOn w:val="NormalTablo"/>
    <w:uiPriority w:val="60"/>
    <w:rsid w:val="00C05809"/>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OrtaKlavuz3-Vurgu1">
    <w:name w:val="Medium Grid 3 Accent 1"/>
    <w:basedOn w:val="NormalTablo"/>
    <w:uiPriority w:val="69"/>
    <w:rsid w:val="00C0580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character" w:customStyle="1" w:styleId="Gvdemetni20">
    <w:name w:val="Gövde metni (2)_"/>
    <w:basedOn w:val="VarsaylanParagrafYazTipi"/>
    <w:link w:val="Gvdemetni21"/>
    <w:rsid w:val="00C05809"/>
    <w:rPr>
      <w:rFonts w:ascii="Arial" w:eastAsia="Arial" w:hAnsi="Arial" w:cs="Arial"/>
      <w:b/>
      <w:bCs/>
      <w:sz w:val="43"/>
      <w:szCs w:val="43"/>
      <w:shd w:val="clear" w:color="auto" w:fill="FFFFFF"/>
    </w:rPr>
  </w:style>
  <w:style w:type="paragraph" w:customStyle="1" w:styleId="Gvdemetni21">
    <w:name w:val="Gövde metni (2)"/>
    <w:basedOn w:val="Normal"/>
    <w:link w:val="Gvdemetni20"/>
    <w:rsid w:val="00C05809"/>
    <w:pPr>
      <w:widowControl w:val="0"/>
      <w:shd w:val="clear" w:color="auto" w:fill="FFFFFF"/>
      <w:spacing w:before="720" w:after="200" w:line="0" w:lineRule="atLeast"/>
    </w:pPr>
    <w:rPr>
      <w:rFonts w:ascii="Arial" w:eastAsia="Arial" w:hAnsi="Arial" w:cs="Arial"/>
      <w:b/>
      <w:bCs/>
      <w:sz w:val="43"/>
      <w:szCs w:val="43"/>
      <w:lang w:eastAsia="en-US"/>
    </w:rPr>
  </w:style>
  <w:style w:type="character" w:styleId="KitapBal">
    <w:name w:val="Book Title"/>
    <w:basedOn w:val="VarsaylanParagrafYazTipi"/>
    <w:uiPriority w:val="33"/>
    <w:qFormat/>
    <w:rsid w:val="00C05809"/>
    <w:rPr>
      <w:rFonts w:ascii="Arial Black" w:hAnsi="Arial Black"/>
      <w:b/>
      <w:bCs/>
      <w:smallCaps/>
      <w:spacing w:val="5"/>
      <w:sz w:val="96"/>
    </w:rPr>
  </w:style>
  <w:style w:type="table" w:customStyle="1" w:styleId="OrtaGlgeleme1-Vurgu111">
    <w:name w:val="Orta Gölgeleme 1 - Vurgu 111"/>
    <w:basedOn w:val="NormalTablo"/>
    <w:uiPriority w:val="63"/>
    <w:rsid w:val="00C05809"/>
    <w:pPr>
      <w:spacing w:after="0" w:line="240" w:lineRule="auto"/>
    </w:pPr>
    <w:rPr>
      <w:rFonts w:ascii="Calibri" w:eastAsia="Calibri" w:hAnsi="Calibri" w:cs="Times New Roman"/>
      <w:sz w:val="20"/>
      <w:szCs w:val="20"/>
      <w:lang w:val="en-US"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List2-Vurgu11">
    <w:name w:val="Orta List 2 - Vurgu 11"/>
    <w:basedOn w:val="NormalTablo"/>
    <w:next w:val="OrtaList2-Vurgu1"/>
    <w:uiPriority w:val="66"/>
    <w:rsid w:val="00C05809"/>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OrtaListe21">
    <w:name w:val="Orta Liste 21"/>
    <w:basedOn w:val="NormalTablo"/>
    <w:next w:val="OrtaListe22"/>
    <w:uiPriority w:val="66"/>
    <w:rsid w:val="00C05809"/>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RenkliGlgeleme-Vurgu11">
    <w:name w:val="Renkli Gölgeleme - Vurgu 11"/>
    <w:basedOn w:val="NormalTablo"/>
    <w:next w:val="RenkliGlgeleme-Vurgu1"/>
    <w:uiPriority w:val="71"/>
    <w:rsid w:val="00C05809"/>
    <w:pPr>
      <w:spacing w:after="0" w:line="240" w:lineRule="auto"/>
    </w:pPr>
    <w:rPr>
      <w:rFonts w:ascii="Calibri" w:eastAsia="Calibri" w:hAnsi="Calibri" w:cs="Times New Roman"/>
      <w:color w:val="000000"/>
      <w:sz w:val="20"/>
      <w:szCs w:val="20"/>
      <w:lang w:eastAsia="tr-TR"/>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OrtaKlavuz3-Vurgu11">
    <w:name w:val="Orta Kılavuz 3 - Vurgu 11"/>
    <w:basedOn w:val="NormalTablo"/>
    <w:next w:val="OrtaKlavuz3-Vurgu1"/>
    <w:uiPriority w:val="69"/>
    <w:rsid w:val="00C0580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AkGlgeleme2">
    <w:name w:val="Açık Gölgeleme2"/>
    <w:basedOn w:val="NormalTablo"/>
    <w:next w:val="AkGlgeleme3"/>
    <w:uiPriority w:val="60"/>
    <w:rsid w:val="00C05809"/>
    <w:pPr>
      <w:spacing w:after="0" w:line="240" w:lineRule="auto"/>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2">
    <w:name w:val="Orta Gölgeleme 1 - Vurgu 12"/>
    <w:basedOn w:val="NormalTablo"/>
    <w:next w:val="OrtaGlgeleme1-Vurgu13"/>
    <w:uiPriority w:val="63"/>
    <w:rsid w:val="00C05809"/>
    <w:pPr>
      <w:spacing w:after="0" w:line="240" w:lineRule="auto"/>
    </w:pPr>
    <w:rPr>
      <w:rFonts w:ascii="Calibri" w:eastAsia="Calibri" w:hAnsi="Calibri" w:cs="Times New Roman"/>
      <w:sz w:val="20"/>
      <w:szCs w:val="20"/>
      <w:lang w:val="en-US"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KonuBal1">
    <w:name w:val="Konu Başlığı1"/>
    <w:basedOn w:val="Normal"/>
    <w:next w:val="Normal"/>
    <w:uiPriority w:val="10"/>
    <w:qFormat/>
    <w:rsid w:val="00C05809"/>
    <w:pPr>
      <w:pBdr>
        <w:bottom w:val="single" w:sz="8" w:space="4" w:color="4F81BD"/>
      </w:pBdr>
      <w:spacing w:before="120" w:after="300" w:line="276" w:lineRule="auto"/>
      <w:contextualSpacing/>
    </w:pPr>
    <w:rPr>
      <w:rFonts w:ascii="Cambria" w:eastAsiaTheme="minorHAnsi" w:hAnsi="Cambria"/>
      <w:color w:val="17365D"/>
      <w:spacing w:val="5"/>
      <w:kern w:val="28"/>
      <w:sz w:val="52"/>
      <w:szCs w:val="52"/>
      <w:lang w:eastAsia="en-US"/>
    </w:rPr>
  </w:style>
  <w:style w:type="table" w:customStyle="1" w:styleId="AkGlgeleme11">
    <w:name w:val="Açık Gölgeleme11"/>
    <w:basedOn w:val="NormalTablo"/>
    <w:uiPriority w:val="60"/>
    <w:rsid w:val="00C05809"/>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OrtaList2-Vurgu1">
    <w:name w:val="Medium List 2 Accent 1"/>
    <w:basedOn w:val="NormalTablo"/>
    <w:uiPriority w:val="66"/>
    <w:rsid w:val="00C05809"/>
    <w:pPr>
      <w:spacing w:after="0" w:line="240" w:lineRule="auto"/>
    </w:pPr>
    <w:rPr>
      <w:rFonts w:ascii="Calibri Light" w:eastAsia="Times New Roman" w:hAnsi="Calibri Light" w:cs="Times New Roman"/>
      <w:color w:val="000000"/>
      <w:sz w:val="20"/>
      <w:szCs w:val="20"/>
      <w:lang w:eastAsia="tr-TR"/>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OrtaListe22">
    <w:name w:val="Orta Liste 22"/>
    <w:basedOn w:val="NormalTablo"/>
    <w:uiPriority w:val="66"/>
    <w:rsid w:val="00C05809"/>
    <w:pPr>
      <w:spacing w:after="0" w:line="240" w:lineRule="auto"/>
    </w:pPr>
    <w:rPr>
      <w:rFonts w:ascii="Calibri Light" w:eastAsia="Times New Roman" w:hAnsi="Calibri Light"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RenkliGlgeleme-Vurgu1">
    <w:name w:val="Colorful Shading Accent 1"/>
    <w:basedOn w:val="NormalTablo"/>
    <w:uiPriority w:val="71"/>
    <w:rsid w:val="00C05809"/>
    <w:pPr>
      <w:spacing w:after="0" w:line="240" w:lineRule="auto"/>
    </w:pPr>
    <w:rPr>
      <w:rFonts w:ascii="Calibri" w:eastAsia="Calibri" w:hAnsi="Calibri" w:cs="Times New Roman"/>
      <w:color w:val="000000"/>
      <w:sz w:val="20"/>
      <w:szCs w:val="20"/>
      <w:lang w:eastAsia="tr-TR"/>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OrtaGlgeleme2-Vurgu12">
    <w:name w:val="Orta Gölgeleme 2 - Vurgu 12"/>
    <w:basedOn w:val="NormalTablo"/>
    <w:uiPriority w:val="64"/>
    <w:rsid w:val="00C05809"/>
    <w:pPr>
      <w:spacing w:after="0" w:line="240" w:lineRule="auto"/>
    </w:pPr>
    <w:rPr>
      <w:rFonts w:ascii="Calibri" w:eastAsia="Calibri"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3">
    <w:name w:val="Açık Gölgeleme3"/>
    <w:basedOn w:val="NormalTablo"/>
    <w:uiPriority w:val="60"/>
    <w:rsid w:val="00C05809"/>
    <w:pPr>
      <w:spacing w:after="0" w:line="240" w:lineRule="auto"/>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3">
    <w:name w:val="Orta Gölgeleme 1 - Vurgu 13"/>
    <w:basedOn w:val="NormalTablo"/>
    <w:uiPriority w:val="63"/>
    <w:rsid w:val="00C0580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character" w:customStyle="1" w:styleId="KonuBalChar1">
    <w:name w:val="Konu Başlığı Char1"/>
    <w:aliases w:val="Title Char Char1"/>
    <w:basedOn w:val="VarsaylanParagrafYazTipi"/>
    <w:uiPriority w:val="10"/>
    <w:rsid w:val="00C05809"/>
    <w:rPr>
      <w:rFonts w:asciiTheme="majorHAnsi" w:eastAsiaTheme="majorEastAsia" w:hAnsiTheme="majorHAnsi" w:cstheme="majorBidi"/>
      <w:color w:val="181D33" w:themeColor="text2" w:themeShade="BF"/>
      <w:spacing w:val="5"/>
      <w:kern w:val="28"/>
      <w:sz w:val="52"/>
      <w:szCs w:val="52"/>
    </w:rPr>
  </w:style>
  <w:style w:type="paragraph" w:styleId="Dzeltme">
    <w:name w:val="Revision"/>
    <w:hidden/>
    <w:uiPriority w:val="99"/>
    <w:semiHidden/>
    <w:rsid w:val="00C05809"/>
    <w:pPr>
      <w:spacing w:after="0" w:line="240" w:lineRule="auto"/>
    </w:pPr>
    <w:rPr>
      <w:rFonts w:ascii="Calibri" w:eastAsia="Calibri" w:hAnsi="Calibri" w:cs="Times New Roman"/>
      <w:sz w:val="24"/>
      <w:szCs w:val="23"/>
    </w:rPr>
  </w:style>
  <w:style w:type="table" w:styleId="AkGlgeleme-Vurgu6">
    <w:name w:val="Light Shading Accent 6"/>
    <w:basedOn w:val="NormalTablo"/>
    <w:uiPriority w:val="60"/>
    <w:rsid w:val="00C05809"/>
    <w:pPr>
      <w:spacing w:after="0" w:line="240" w:lineRule="auto"/>
    </w:pPr>
    <w:rPr>
      <w:rFonts w:ascii="Calibri" w:eastAsia="Calibri" w:hAnsi="Calibri" w:cs="Times New Roman"/>
      <w:color w:val="538135"/>
      <w:sz w:val="20"/>
      <w:szCs w:val="20"/>
      <w:lang w:eastAsia="tr-TR"/>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character" w:customStyle="1" w:styleId="apple-converted-space">
    <w:name w:val="apple-converted-space"/>
    <w:basedOn w:val="VarsaylanParagrafYazTipi"/>
    <w:rsid w:val="00C05809"/>
  </w:style>
  <w:style w:type="table" w:customStyle="1" w:styleId="chn">
    <w:name w:val="chn"/>
    <w:basedOn w:val="NormalTablo"/>
    <w:uiPriority w:val="99"/>
    <w:rsid w:val="00C05809"/>
    <w:pPr>
      <w:spacing w:after="0" w:line="240" w:lineRule="auto"/>
    </w:pPr>
    <w:rPr>
      <w:rFonts w:ascii="Book Antiqua" w:hAnsi="Book Antiqua" w:cs="Times New Roman"/>
      <w:sz w:val="24"/>
      <w:szCs w:val="23"/>
    </w:rPr>
    <w:tblPr/>
  </w:style>
  <w:style w:type="table" w:customStyle="1" w:styleId="AkGlgeleme-Vurgu11">
    <w:name w:val="Açık Gölgeleme - Vurgu 11"/>
    <w:basedOn w:val="NormalTablo"/>
    <w:uiPriority w:val="60"/>
    <w:rsid w:val="00C05809"/>
    <w:pPr>
      <w:spacing w:after="0" w:line="240" w:lineRule="auto"/>
    </w:pPr>
    <w:rPr>
      <w:rFonts w:ascii="Book Antiqua" w:hAnsi="Book Antiqua" w:cs="Times New Roman"/>
      <w:color w:val="31479E" w:themeColor="accent1" w:themeShade="BF"/>
      <w:sz w:val="24"/>
      <w:szCs w:val="23"/>
    </w:rPr>
    <w:tblPr>
      <w:tblStyleRowBandSize w:val="1"/>
      <w:tblStyleColBandSize w:val="1"/>
      <w:tblBorders>
        <w:top w:val="single" w:sz="8" w:space="0" w:color="4E67C8" w:themeColor="accent1"/>
        <w:bottom w:val="single" w:sz="8" w:space="0" w:color="4E67C8" w:themeColor="accent1"/>
      </w:tblBorders>
    </w:tblPr>
    <w:tblStylePr w:type="firstRow">
      <w:pPr>
        <w:spacing w:before="0" w:after="0" w:line="240" w:lineRule="auto"/>
      </w:pPr>
      <w:rPr>
        <w:b/>
        <w:bCs/>
      </w:rPr>
      <w:tblPr/>
      <w:tcPr>
        <w:tcBorders>
          <w:top w:val="single" w:sz="8" w:space="0" w:color="4E67C8" w:themeColor="accent1"/>
          <w:left w:val="nil"/>
          <w:bottom w:val="single" w:sz="8" w:space="0" w:color="4E67C8" w:themeColor="accent1"/>
          <w:right w:val="nil"/>
          <w:insideH w:val="nil"/>
          <w:insideV w:val="nil"/>
        </w:tcBorders>
      </w:tcPr>
    </w:tblStylePr>
    <w:tblStylePr w:type="lastRow">
      <w:pPr>
        <w:spacing w:before="0" w:after="0" w:line="240" w:lineRule="auto"/>
      </w:pPr>
      <w:rPr>
        <w:b/>
        <w:bCs/>
      </w:rPr>
      <w:tblPr/>
      <w:tcPr>
        <w:tcBorders>
          <w:top w:val="single" w:sz="8" w:space="0" w:color="4E67C8" w:themeColor="accent1"/>
          <w:left w:val="nil"/>
          <w:bottom w:val="single" w:sz="8" w:space="0" w:color="4E67C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9F1" w:themeFill="accent1" w:themeFillTint="3F"/>
      </w:tcPr>
    </w:tblStylePr>
    <w:tblStylePr w:type="band1Horz">
      <w:tblPr/>
      <w:tcPr>
        <w:tcBorders>
          <w:left w:val="nil"/>
          <w:right w:val="nil"/>
          <w:insideH w:val="nil"/>
          <w:insideV w:val="nil"/>
        </w:tcBorders>
        <w:shd w:val="clear" w:color="auto" w:fill="D3D9F1" w:themeFill="accent1" w:themeFillTint="3F"/>
      </w:tcPr>
    </w:tblStylePr>
  </w:style>
  <w:style w:type="table" w:styleId="OrtaGlgeleme1-Vurgu4">
    <w:name w:val="Medium Shading 1 Accent 4"/>
    <w:basedOn w:val="NormalTablo"/>
    <w:uiPriority w:val="63"/>
    <w:rsid w:val="00C05809"/>
    <w:pPr>
      <w:spacing w:after="0" w:line="240" w:lineRule="auto"/>
    </w:pPr>
    <w:rPr>
      <w:rFonts w:ascii="Book Antiqua" w:hAnsi="Book Antiqua" w:cs="Times New Roman"/>
      <w:sz w:val="24"/>
      <w:szCs w:val="23"/>
    </w:rPr>
    <w:tblPr>
      <w:tblStyleRowBandSize w:val="1"/>
      <w:tblStyleColBandSize w:val="1"/>
      <w:tblBorders>
        <w:top w:val="single" w:sz="8" w:space="0" w:color="85DAC3" w:themeColor="accent4" w:themeTint="BF"/>
        <w:left w:val="single" w:sz="8" w:space="0" w:color="85DAC3" w:themeColor="accent4" w:themeTint="BF"/>
        <w:bottom w:val="single" w:sz="8" w:space="0" w:color="85DAC3" w:themeColor="accent4" w:themeTint="BF"/>
        <w:right w:val="single" w:sz="8" w:space="0" w:color="85DAC3" w:themeColor="accent4" w:themeTint="BF"/>
        <w:insideH w:val="single" w:sz="8" w:space="0" w:color="85DAC3" w:themeColor="accent4" w:themeTint="BF"/>
      </w:tblBorders>
    </w:tblPr>
    <w:tblStylePr w:type="firstRow">
      <w:pPr>
        <w:spacing w:before="0" w:after="0" w:line="240" w:lineRule="auto"/>
      </w:pPr>
      <w:rPr>
        <w:b/>
        <w:bCs/>
        <w:color w:val="FFFFFF" w:themeColor="background1"/>
      </w:rPr>
      <w:tblPr/>
      <w:tcPr>
        <w:tcBorders>
          <w:top w:val="single" w:sz="8" w:space="0" w:color="85DAC3" w:themeColor="accent4" w:themeTint="BF"/>
          <w:left w:val="single" w:sz="8" w:space="0" w:color="85DAC3" w:themeColor="accent4" w:themeTint="BF"/>
          <w:bottom w:val="single" w:sz="8" w:space="0" w:color="85DAC3" w:themeColor="accent4" w:themeTint="BF"/>
          <w:right w:val="single" w:sz="8" w:space="0" w:color="85DAC3" w:themeColor="accent4" w:themeTint="BF"/>
          <w:insideH w:val="nil"/>
          <w:insideV w:val="nil"/>
        </w:tcBorders>
        <w:shd w:val="clear" w:color="auto" w:fill="5DCEAF" w:themeFill="accent4"/>
      </w:tcPr>
    </w:tblStylePr>
    <w:tblStylePr w:type="lastRow">
      <w:pPr>
        <w:spacing w:before="0" w:after="0" w:line="240" w:lineRule="auto"/>
      </w:pPr>
      <w:rPr>
        <w:b/>
        <w:bCs/>
      </w:rPr>
      <w:tblPr/>
      <w:tcPr>
        <w:tcBorders>
          <w:top w:val="double" w:sz="6" w:space="0" w:color="85DAC3" w:themeColor="accent4" w:themeTint="BF"/>
          <w:left w:val="single" w:sz="8" w:space="0" w:color="85DAC3" w:themeColor="accent4" w:themeTint="BF"/>
          <w:bottom w:val="single" w:sz="8" w:space="0" w:color="85DAC3" w:themeColor="accent4" w:themeTint="BF"/>
          <w:right w:val="single" w:sz="8" w:space="0" w:color="85DAC3" w:themeColor="accent4" w:themeTint="BF"/>
          <w:insideH w:val="nil"/>
          <w:insideV w:val="nil"/>
        </w:tcBorders>
      </w:tcPr>
    </w:tblStylePr>
    <w:tblStylePr w:type="firstCol">
      <w:rPr>
        <w:b/>
        <w:bCs/>
      </w:rPr>
    </w:tblStylePr>
    <w:tblStylePr w:type="lastCol">
      <w:rPr>
        <w:b/>
        <w:bCs/>
      </w:rPr>
    </w:tblStylePr>
    <w:tblStylePr w:type="band1Vert">
      <w:tblPr/>
      <w:tcPr>
        <w:shd w:val="clear" w:color="auto" w:fill="D6F3EB" w:themeFill="accent4" w:themeFillTint="3F"/>
      </w:tcPr>
    </w:tblStylePr>
    <w:tblStylePr w:type="band1Horz">
      <w:tblPr/>
      <w:tcPr>
        <w:tcBorders>
          <w:insideH w:val="nil"/>
          <w:insideV w:val="nil"/>
        </w:tcBorders>
        <w:shd w:val="clear" w:color="auto" w:fill="D6F3EB" w:themeFill="accent4" w:themeFillTint="3F"/>
      </w:tcPr>
    </w:tblStylePr>
    <w:tblStylePr w:type="band2Horz">
      <w:tblPr/>
      <w:tcPr>
        <w:tcBorders>
          <w:insideH w:val="nil"/>
          <w:insideV w:val="nil"/>
        </w:tcBorders>
      </w:tcPr>
    </w:tblStylePr>
  </w:style>
  <w:style w:type="paragraph" w:customStyle="1" w:styleId="Pa3">
    <w:name w:val="Pa3"/>
    <w:basedOn w:val="Normal"/>
    <w:next w:val="Normal"/>
    <w:uiPriority w:val="99"/>
    <w:rsid w:val="00C05809"/>
    <w:pPr>
      <w:autoSpaceDE w:val="0"/>
      <w:autoSpaceDN w:val="0"/>
      <w:adjustRightInd w:val="0"/>
      <w:spacing w:after="200" w:line="241" w:lineRule="atLeast"/>
    </w:pPr>
    <w:rPr>
      <w:rFonts w:ascii="Neo Sans Pro" w:eastAsiaTheme="minorHAnsi" w:hAnsi="Neo Sans Pro" w:cstheme="minorBidi"/>
      <w:szCs w:val="23"/>
      <w:lang w:eastAsia="en-US"/>
    </w:rPr>
  </w:style>
  <w:style w:type="character" w:customStyle="1" w:styleId="A3">
    <w:name w:val="A3"/>
    <w:uiPriority w:val="99"/>
    <w:rsid w:val="00C05809"/>
    <w:rPr>
      <w:rFonts w:cs="Neo Sans Pro"/>
      <w:color w:val="000000"/>
      <w:sz w:val="20"/>
      <w:szCs w:val="20"/>
    </w:rPr>
  </w:style>
  <w:style w:type="paragraph" w:customStyle="1" w:styleId="Pa5">
    <w:name w:val="Pa5"/>
    <w:basedOn w:val="Default"/>
    <w:next w:val="Default"/>
    <w:uiPriority w:val="99"/>
    <w:rsid w:val="00C05809"/>
    <w:pPr>
      <w:spacing w:line="241" w:lineRule="atLeast"/>
    </w:pPr>
    <w:rPr>
      <w:rFonts w:ascii="Neo Sans Pro" w:eastAsiaTheme="minorHAnsi" w:hAnsi="Neo Sans Pro" w:cstheme="minorBidi"/>
      <w:color w:val="auto"/>
      <w:lang w:eastAsia="en-US"/>
    </w:rPr>
  </w:style>
  <w:style w:type="character" w:customStyle="1" w:styleId="A24">
    <w:name w:val="A24"/>
    <w:uiPriority w:val="99"/>
    <w:rsid w:val="00C05809"/>
    <w:rPr>
      <w:rFonts w:cs="Neo Sans Pro"/>
      <w:color w:val="000000"/>
      <w:sz w:val="40"/>
      <w:szCs w:val="40"/>
    </w:rPr>
  </w:style>
  <w:style w:type="character" w:customStyle="1" w:styleId="A14">
    <w:name w:val="A14"/>
    <w:uiPriority w:val="99"/>
    <w:rsid w:val="00C05809"/>
    <w:rPr>
      <w:rFonts w:cs="Neo Sans Std Medium TR"/>
      <w:color w:val="000000"/>
      <w:sz w:val="78"/>
      <w:szCs w:val="78"/>
    </w:rPr>
  </w:style>
  <w:style w:type="table" w:customStyle="1" w:styleId="TabloKlavuzu21">
    <w:name w:val="Tablo Kılavuzu21"/>
    <w:basedOn w:val="NormalTablo"/>
    <w:next w:val="TabloKlavuzu"/>
    <w:uiPriority w:val="39"/>
    <w:rsid w:val="00C05809"/>
    <w:pPr>
      <w:spacing w:after="0" w:line="240" w:lineRule="auto"/>
    </w:pPr>
    <w:rPr>
      <w:rFonts w:ascii="Times New Roman" w:eastAsia="Calibri" w:hAnsi="Times New Roman" w:cs="Times New Roman"/>
      <w:sz w:val="24"/>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39"/>
    <w:rsid w:val="00C05809"/>
    <w:pPr>
      <w:spacing w:after="0" w:line="240" w:lineRule="auto"/>
    </w:pPr>
    <w:rPr>
      <w:rFonts w:ascii="Times New Roman" w:eastAsia="Calibri" w:hAnsi="Times New Roman" w:cs="Times New Roman"/>
      <w:sz w:val="24"/>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23">
    <w:name w:val="A23"/>
    <w:uiPriority w:val="99"/>
    <w:rsid w:val="00C05809"/>
    <w:rPr>
      <w:rFonts w:cs="Neo Sans Pro"/>
      <w:color w:val="404041"/>
      <w:sz w:val="32"/>
      <w:szCs w:val="32"/>
    </w:rPr>
  </w:style>
  <w:style w:type="paragraph" w:customStyle="1" w:styleId="BodyText">
    <w:name w:val="~BodyText"/>
    <w:basedOn w:val="Normal"/>
    <w:link w:val="BodyTextChar"/>
    <w:uiPriority w:val="99"/>
    <w:rsid w:val="00C05809"/>
    <w:pPr>
      <w:spacing w:before="260" w:line="260" w:lineRule="exact"/>
    </w:pPr>
    <w:rPr>
      <w:rFonts w:ascii="Arial" w:eastAsia="Cambria" w:hAnsi="Arial" w:cs="Arial"/>
      <w:sz w:val="20"/>
      <w:szCs w:val="23"/>
      <w:lang w:val="en-GB" w:eastAsia="en-GB"/>
    </w:rPr>
  </w:style>
  <w:style w:type="character" w:customStyle="1" w:styleId="BodyTextChar">
    <w:name w:val="Body Text Char"/>
    <w:link w:val="BodyText"/>
    <w:uiPriority w:val="99"/>
    <w:locked/>
    <w:rsid w:val="00C05809"/>
    <w:rPr>
      <w:rFonts w:ascii="Arial" w:eastAsia="Cambria" w:hAnsi="Arial" w:cs="Arial"/>
      <w:sz w:val="20"/>
      <w:szCs w:val="23"/>
      <w:lang w:val="en-GB" w:eastAsia="en-GB"/>
    </w:rPr>
  </w:style>
  <w:style w:type="character" w:customStyle="1" w:styleId="Balk3Char1">
    <w:name w:val="Başlık 3 Char1"/>
    <w:aliases w:val="Stratejik Hedef Char1"/>
    <w:basedOn w:val="VarsaylanParagrafYazTipi"/>
    <w:uiPriority w:val="9"/>
    <w:semiHidden/>
    <w:rsid w:val="00C05809"/>
    <w:rPr>
      <w:rFonts w:asciiTheme="majorHAnsi" w:eastAsiaTheme="majorEastAsia" w:hAnsiTheme="majorHAnsi" w:cstheme="majorBidi"/>
      <w:color w:val="202F69" w:themeColor="accent1" w:themeShade="7F"/>
      <w:sz w:val="24"/>
      <w:szCs w:val="24"/>
    </w:rPr>
  </w:style>
  <w:style w:type="table" w:customStyle="1" w:styleId="TabloKlavuzu3">
    <w:name w:val="Tablo Kılavuzu3"/>
    <w:basedOn w:val="NormalTablo"/>
    <w:next w:val="TabloKlavuzu"/>
    <w:uiPriority w:val="39"/>
    <w:rsid w:val="00C05809"/>
    <w:pPr>
      <w:spacing w:after="0" w:line="240" w:lineRule="auto"/>
    </w:pPr>
    <w:rPr>
      <w:rFonts w:ascii="Times New Roman" w:eastAsia="Calibri" w:hAnsi="Times New Roman" w:cs="Times New Roman"/>
      <w:sz w:val="24"/>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39"/>
    <w:rsid w:val="00C05809"/>
    <w:pPr>
      <w:spacing w:after="0" w:line="240" w:lineRule="auto"/>
    </w:pPr>
    <w:rPr>
      <w:rFonts w:ascii="Times New Roman" w:eastAsia="Times New Roman" w:hAnsi="Times New Roman" w:cs="Times New Roman"/>
      <w:sz w:val="20"/>
      <w:szCs w:val="20"/>
      <w:lang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KlavuzuTablo4-Vurgu211">
    <w:name w:val="Kılavuzu Tablo 4 - Vurgu 211"/>
    <w:basedOn w:val="NormalTablo"/>
    <w:uiPriority w:val="49"/>
    <w:rsid w:val="00C05809"/>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D75C00" w:themeColor="accent5" w:themeShade="BF"/>
        <w:left w:val="single" w:sz="4" w:space="0" w:color="D75C00" w:themeColor="accent5" w:themeShade="BF"/>
        <w:bottom w:val="single" w:sz="4" w:space="0" w:color="D75C00" w:themeColor="accent5" w:themeShade="BF"/>
        <w:right w:val="single" w:sz="4" w:space="0" w:color="D75C00" w:themeColor="accent5" w:themeShade="BF"/>
        <w:insideH w:val="single" w:sz="4" w:space="0" w:color="D75C00" w:themeColor="accent5" w:themeShade="BF"/>
        <w:insideV w:val="single" w:sz="4" w:space="0" w:color="D75C00"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FF8021"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FFE5D2" w:themeFill="accent5" w:themeFillTint="33"/>
      </w:tcPr>
    </w:tblStylePr>
  </w:style>
  <w:style w:type="table" w:customStyle="1" w:styleId="KlavuzuTablo4-Vurgu212">
    <w:name w:val="Kılavuzu Tablo 4 - Vurgu 212"/>
    <w:basedOn w:val="NormalTablo"/>
    <w:uiPriority w:val="49"/>
    <w:rsid w:val="00C05809"/>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D75C00" w:themeColor="accent5" w:themeShade="BF"/>
        <w:left w:val="single" w:sz="4" w:space="0" w:color="D75C00" w:themeColor="accent5" w:themeShade="BF"/>
        <w:bottom w:val="single" w:sz="4" w:space="0" w:color="D75C00" w:themeColor="accent5" w:themeShade="BF"/>
        <w:right w:val="single" w:sz="4" w:space="0" w:color="D75C00" w:themeColor="accent5" w:themeShade="BF"/>
        <w:insideH w:val="single" w:sz="4" w:space="0" w:color="D75C00" w:themeColor="accent5" w:themeShade="BF"/>
        <w:insideV w:val="single" w:sz="4" w:space="0" w:color="D75C00"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FF8021"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FFE5D2" w:themeFill="accent5" w:themeFillTint="33"/>
      </w:tcPr>
    </w:tblStylePr>
  </w:style>
  <w:style w:type="table" w:customStyle="1" w:styleId="KlavuzuTablo4-Vurgu213">
    <w:name w:val="Kılavuzu Tablo 4 - Vurgu 213"/>
    <w:basedOn w:val="NormalTablo"/>
    <w:uiPriority w:val="49"/>
    <w:rsid w:val="00C05809"/>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D75C00" w:themeColor="accent5" w:themeShade="BF"/>
        <w:left w:val="single" w:sz="4" w:space="0" w:color="D75C00" w:themeColor="accent5" w:themeShade="BF"/>
        <w:bottom w:val="single" w:sz="4" w:space="0" w:color="D75C00" w:themeColor="accent5" w:themeShade="BF"/>
        <w:right w:val="single" w:sz="4" w:space="0" w:color="D75C00" w:themeColor="accent5" w:themeShade="BF"/>
        <w:insideH w:val="single" w:sz="4" w:space="0" w:color="D75C00" w:themeColor="accent5" w:themeShade="BF"/>
        <w:insideV w:val="single" w:sz="4" w:space="0" w:color="D75C00"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FF8021"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FFE5D2" w:themeFill="accent5" w:themeFillTint="33"/>
      </w:tcPr>
    </w:tblStylePr>
  </w:style>
  <w:style w:type="table" w:customStyle="1" w:styleId="KlavuzuTablo4-Vurgu214">
    <w:name w:val="Kılavuzu Tablo 4 - Vurgu 214"/>
    <w:basedOn w:val="NormalTablo"/>
    <w:uiPriority w:val="49"/>
    <w:rsid w:val="00C05809"/>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D75C00" w:themeColor="accent5" w:themeShade="BF"/>
        <w:left w:val="single" w:sz="4" w:space="0" w:color="D75C00" w:themeColor="accent5" w:themeShade="BF"/>
        <w:bottom w:val="single" w:sz="4" w:space="0" w:color="D75C00" w:themeColor="accent5" w:themeShade="BF"/>
        <w:right w:val="single" w:sz="4" w:space="0" w:color="D75C00" w:themeColor="accent5" w:themeShade="BF"/>
        <w:insideH w:val="single" w:sz="4" w:space="0" w:color="D75C00" w:themeColor="accent5" w:themeShade="BF"/>
        <w:insideV w:val="single" w:sz="4" w:space="0" w:color="D75C00"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FF8021"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FFE5D2" w:themeFill="accent5" w:themeFillTint="33"/>
      </w:tcPr>
    </w:tblStylePr>
  </w:style>
  <w:style w:type="numbering" w:customStyle="1" w:styleId="ListeYok2">
    <w:name w:val="Liste Yok2"/>
    <w:next w:val="ListeYok"/>
    <w:uiPriority w:val="99"/>
    <w:semiHidden/>
    <w:unhideWhenUsed/>
    <w:rsid w:val="00C05809"/>
  </w:style>
  <w:style w:type="table" w:customStyle="1" w:styleId="OrtaGlgeleme1-Vurgu62">
    <w:name w:val="Orta Gölgeleme 1 - Vurgu 62"/>
    <w:basedOn w:val="NormalTablo"/>
    <w:next w:val="OrtaGlgeleme1-Vurgu6"/>
    <w:uiPriority w:val="63"/>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single" w:sz="8" w:space="0" w:color="F4705A" w:themeColor="accent6" w:themeTint="BF"/>
      </w:tblBorders>
    </w:tblPr>
    <w:tblStylePr w:type="firstRow">
      <w:pPr>
        <w:spacing w:before="0" w:after="0" w:line="240" w:lineRule="auto"/>
      </w:pPr>
      <w:rPr>
        <w:b/>
        <w:bCs/>
        <w:color w:val="FFFFFF" w:themeColor="background1"/>
      </w:rPr>
      <w:tblPr/>
      <w:tcPr>
        <w:tc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nil"/>
          <w:insideV w:val="nil"/>
        </w:tcBorders>
        <w:shd w:val="clear" w:color="auto" w:fill="F14124" w:themeFill="accent6"/>
      </w:tcPr>
    </w:tblStylePr>
    <w:tblStylePr w:type="lastRow">
      <w:pPr>
        <w:spacing w:before="0" w:after="0" w:line="240" w:lineRule="auto"/>
      </w:pPr>
      <w:rPr>
        <w:b/>
        <w:bCs/>
      </w:rPr>
      <w:tblPr/>
      <w:tcPr>
        <w:tcBorders>
          <w:top w:val="double" w:sz="6"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nil"/>
          <w:insideV w:val="nil"/>
        </w:tcBorders>
      </w:tcPr>
    </w:tblStylePr>
    <w:tblStylePr w:type="firstCol">
      <w:rPr>
        <w:b/>
        <w:bCs/>
      </w:rPr>
    </w:tblStylePr>
    <w:tblStylePr w:type="lastCol">
      <w:rPr>
        <w:b/>
        <w:bCs/>
      </w:rPr>
    </w:tblStylePr>
    <w:tblStylePr w:type="band1Vert">
      <w:tblPr/>
      <w:tcPr>
        <w:shd w:val="clear" w:color="auto" w:fill="FBCFC8" w:themeFill="accent6" w:themeFillTint="3F"/>
      </w:tcPr>
    </w:tblStylePr>
    <w:tblStylePr w:type="band1Horz">
      <w:tblPr/>
      <w:tcPr>
        <w:tcBorders>
          <w:insideH w:val="nil"/>
          <w:insideV w:val="nil"/>
        </w:tcBorders>
        <w:shd w:val="clear" w:color="auto" w:fill="FBCFC8" w:themeFill="accent6" w:themeFillTint="3F"/>
      </w:tcPr>
    </w:tblStylePr>
    <w:tblStylePr w:type="band2Horz">
      <w:tblPr/>
      <w:tcPr>
        <w:tcBorders>
          <w:insideH w:val="nil"/>
          <w:insideV w:val="nil"/>
        </w:tcBorders>
      </w:tcPr>
    </w:tblStylePr>
  </w:style>
  <w:style w:type="table" w:customStyle="1" w:styleId="TabloKlasik21">
    <w:name w:val="Tablo Klasik 21"/>
    <w:basedOn w:val="NormalTablo"/>
    <w:next w:val="TabloKlasik2"/>
    <w:rsid w:val="00C05809"/>
    <w:pPr>
      <w:spacing w:after="0" w:line="240" w:lineRule="auto"/>
    </w:pPr>
    <w:rPr>
      <w:rFonts w:ascii="Times New Roman" w:eastAsia="Times New Roman" w:hAnsi="Times New Roman" w:cs="Times New Roman"/>
      <w:sz w:val="20"/>
      <w:szCs w:val="20"/>
      <w:lang w:eastAsia="tr-T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oBasit21">
    <w:name w:val="Tablo Basit 21"/>
    <w:basedOn w:val="NormalTablo"/>
    <w:next w:val="TabloBasit2"/>
    <w:rsid w:val="00C05809"/>
    <w:pPr>
      <w:spacing w:after="0" w:line="240" w:lineRule="auto"/>
    </w:pPr>
    <w:rPr>
      <w:rFonts w:ascii="Times New Roman" w:eastAsia="Times New Roman" w:hAnsi="Times New Roman" w:cs="Times New Roman"/>
      <w:sz w:val="20"/>
      <w:szCs w:val="20"/>
      <w:lang w:eastAsia="tr-TR"/>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OrtaGlgeleme2-Vurgu31">
    <w:name w:val="Orta Gölgeleme 2 -  Vurgu 31"/>
    <w:basedOn w:val="NormalTablo"/>
    <w:next w:val="OrtaGlgeleme2-Vurgu3"/>
    <w:uiPriority w:val="64"/>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7EA52"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7EA52" w:themeFill="accent3"/>
      </w:tcPr>
    </w:tblStylePr>
    <w:tblStylePr w:type="lastCol">
      <w:rPr>
        <w:b/>
        <w:bCs/>
        <w:color w:val="FFFFFF" w:themeColor="background1"/>
      </w:rPr>
      <w:tblPr/>
      <w:tcPr>
        <w:tcBorders>
          <w:left w:val="nil"/>
          <w:right w:val="nil"/>
          <w:insideH w:val="nil"/>
          <w:insideV w:val="nil"/>
        </w:tcBorders>
        <w:shd w:val="clear" w:color="auto" w:fill="A7EA52"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RenkliGlgeleme-Vurgu61">
    <w:name w:val="Renkli Gölgeleme - Vurgu 61"/>
    <w:basedOn w:val="NormalTablo"/>
    <w:next w:val="RenkliGlgeleme-Vurgu6"/>
    <w:uiPriority w:val="71"/>
    <w:rsid w:val="00C05809"/>
    <w:pPr>
      <w:spacing w:after="0" w:line="240" w:lineRule="auto"/>
    </w:pPr>
    <w:rPr>
      <w:rFonts w:ascii="Times New Roman" w:eastAsia="Times New Roman" w:hAnsi="Times New Roman" w:cs="Times New Roman"/>
      <w:color w:val="000000" w:themeColor="text1"/>
      <w:sz w:val="20"/>
      <w:szCs w:val="20"/>
      <w:lang w:eastAsia="tr-TR"/>
    </w:rPr>
    <w:tblPr>
      <w:tblStyleRowBandSize w:val="1"/>
      <w:tblStyleColBandSize w:val="1"/>
      <w:tblBorders>
        <w:top w:val="single" w:sz="24" w:space="0" w:color="FF8021" w:themeColor="accent5"/>
        <w:left w:val="single" w:sz="4" w:space="0" w:color="F14124" w:themeColor="accent6"/>
        <w:bottom w:val="single" w:sz="4" w:space="0" w:color="F14124" w:themeColor="accent6"/>
        <w:right w:val="single" w:sz="4" w:space="0" w:color="F14124" w:themeColor="accent6"/>
        <w:insideH w:val="single" w:sz="4" w:space="0" w:color="FFFFFF" w:themeColor="background1"/>
        <w:insideV w:val="single" w:sz="4" w:space="0" w:color="FFFFFF" w:themeColor="background1"/>
      </w:tblBorders>
    </w:tblPr>
    <w:tcPr>
      <w:shd w:val="clear" w:color="auto" w:fill="FDECE9" w:themeFill="accent6" w:themeFillTint="19"/>
    </w:tcPr>
    <w:tblStylePr w:type="firstRow">
      <w:rPr>
        <w:b/>
        <w:bCs/>
      </w:rPr>
      <w:tblPr/>
      <w:tcPr>
        <w:tcBorders>
          <w:top w:val="nil"/>
          <w:left w:val="nil"/>
          <w:bottom w:val="single" w:sz="24" w:space="0" w:color="FF802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C1E0A" w:themeFill="accent6" w:themeFillShade="99"/>
      </w:tcPr>
    </w:tblStylePr>
    <w:tblStylePr w:type="firstCol">
      <w:rPr>
        <w:color w:val="FFFFFF" w:themeColor="background1"/>
      </w:rPr>
      <w:tblPr/>
      <w:tcPr>
        <w:tcBorders>
          <w:top w:val="nil"/>
          <w:left w:val="nil"/>
          <w:bottom w:val="nil"/>
          <w:right w:val="nil"/>
          <w:insideH w:val="single" w:sz="4" w:space="0" w:color="9C1E0A" w:themeColor="accent6" w:themeShade="99"/>
          <w:insideV w:val="nil"/>
        </w:tcBorders>
        <w:shd w:val="clear" w:color="auto" w:fill="9C1E0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C1E0A" w:themeFill="accent6" w:themeFillShade="99"/>
      </w:tcPr>
    </w:tblStylePr>
    <w:tblStylePr w:type="band1Vert">
      <w:tblPr/>
      <w:tcPr>
        <w:shd w:val="clear" w:color="auto" w:fill="F9B2A7" w:themeFill="accent6" w:themeFillTint="66"/>
      </w:tcPr>
    </w:tblStylePr>
    <w:tblStylePr w:type="band1Horz">
      <w:tblPr/>
      <w:tcPr>
        <w:shd w:val="clear" w:color="auto" w:fill="F89F91" w:themeFill="accent6" w:themeFillTint="7F"/>
      </w:tcPr>
    </w:tblStylePr>
    <w:tblStylePr w:type="neCell">
      <w:rPr>
        <w:color w:val="000000" w:themeColor="text1"/>
      </w:rPr>
    </w:tblStylePr>
    <w:tblStylePr w:type="nwCell">
      <w:rPr>
        <w:color w:val="000000" w:themeColor="text1"/>
      </w:rPr>
    </w:tblStylePr>
  </w:style>
  <w:style w:type="table" w:customStyle="1" w:styleId="AkListe-Vurgu61">
    <w:name w:val="Açık Liste - Vurgu 61"/>
    <w:basedOn w:val="NormalTablo"/>
    <w:next w:val="AkListe-Vurgu6"/>
    <w:uiPriority w:val="61"/>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14124" w:themeColor="accent6"/>
        <w:left w:val="single" w:sz="8" w:space="0" w:color="F14124" w:themeColor="accent6"/>
        <w:bottom w:val="single" w:sz="8" w:space="0" w:color="F14124" w:themeColor="accent6"/>
        <w:right w:val="single" w:sz="8" w:space="0" w:color="F14124" w:themeColor="accent6"/>
      </w:tblBorders>
    </w:tblPr>
    <w:tblStylePr w:type="firstRow">
      <w:pPr>
        <w:spacing w:before="0" w:after="0" w:line="240" w:lineRule="auto"/>
      </w:pPr>
      <w:rPr>
        <w:b/>
        <w:bCs/>
        <w:color w:val="FFFFFF" w:themeColor="background1"/>
      </w:rPr>
      <w:tblPr/>
      <w:tcPr>
        <w:shd w:val="clear" w:color="auto" w:fill="F14124" w:themeFill="accent6"/>
      </w:tcPr>
    </w:tblStylePr>
    <w:tblStylePr w:type="lastRow">
      <w:pPr>
        <w:spacing w:before="0" w:after="0" w:line="240" w:lineRule="auto"/>
      </w:pPr>
      <w:rPr>
        <w:b/>
        <w:bCs/>
      </w:rPr>
      <w:tblPr/>
      <w:tcPr>
        <w:tcBorders>
          <w:top w:val="double" w:sz="6" w:space="0" w:color="F14124" w:themeColor="accent6"/>
          <w:left w:val="single" w:sz="8" w:space="0" w:color="F14124" w:themeColor="accent6"/>
          <w:bottom w:val="single" w:sz="8" w:space="0" w:color="F14124" w:themeColor="accent6"/>
          <w:right w:val="single" w:sz="8" w:space="0" w:color="F14124" w:themeColor="accent6"/>
        </w:tcBorders>
      </w:tcPr>
    </w:tblStylePr>
    <w:tblStylePr w:type="firstCol">
      <w:rPr>
        <w:b/>
        <w:bCs/>
      </w:rPr>
    </w:tblStylePr>
    <w:tblStylePr w:type="lastCol">
      <w:rPr>
        <w:b/>
        <w:bCs/>
      </w:rPr>
    </w:tblStylePr>
    <w:tblStylePr w:type="band1Vert">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tblStylePr w:type="band1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style>
  <w:style w:type="table" w:customStyle="1" w:styleId="OrtaKlavuz1-Vurgu61">
    <w:name w:val="Orta Kılavuz 1 - Vurgu 61"/>
    <w:basedOn w:val="NormalTablo"/>
    <w:next w:val="OrtaKlavuz1-Vurgu6"/>
    <w:uiPriority w:val="99"/>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single" w:sz="8" w:space="0" w:color="F4705A" w:themeColor="accent6" w:themeTint="BF"/>
        <w:insideV w:val="single" w:sz="8" w:space="0" w:color="F4705A" w:themeColor="accent6" w:themeTint="BF"/>
      </w:tblBorders>
    </w:tblPr>
    <w:tcPr>
      <w:shd w:val="clear" w:color="auto" w:fill="FBCFC8" w:themeFill="accent6" w:themeFillTint="3F"/>
    </w:tcPr>
    <w:tblStylePr w:type="firstRow">
      <w:rPr>
        <w:b/>
        <w:bCs/>
      </w:rPr>
    </w:tblStylePr>
    <w:tblStylePr w:type="lastRow">
      <w:rPr>
        <w:b/>
        <w:bCs/>
      </w:rPr>
      <w:tblPr/>
      <w:tcPr>
        <w:tcBorders>
          <w:top w:val="single" w:sz="18" w:space="0" w:color="F4705A" w:themeColor="accent6" w:themeTint="BF"/>
        </w:tcBorders>
      </w:tcPr>
    </w:tblStylePr>
    <w:tblStylePr w:type="firstCol">
      <w:rPr>
        <w:b/>
        <w:bCs/>
      </w:rPr>
    </w:tblStylePr>
    <w:tblStylePr w:type="lastCol">
      <w:rPr>
        <w:b/>
        <w:bCs/>
      </w:rPr>
    </w:tblStylePr>
    <w:tblStylePr w:type="band1Vert">
      <w:tblPr/>
      <w:tcPr>
        <w:shd w:val="clear" w:color="auto" w:fill="F89F91" w:themeFill="accent6" w:themeFillTint="7F"/>
      </w:tcPr>
    </w:tblStylePr>
    <w:tblStylePr w:type="band1Horz">
      <w:tblPr/>
      <w:tcPr>
        <w:shd w:val="clear" w:color="auto" w:fill="F89F91" w:themeFill="accent6" w:themeFillTint="7F"/>
      </w:tcPr>
    </w:tblStylePr>
  </w:style>
  <w:style w:type="table" w:customStyle="1" w:styleId="OrtaListe1-Vurgu61">
    <w:name w:val="Orta Liste 1 - Vurgu 61"/>
    <w:basedOn w:val="NormalTablo"/>
    <w:next w:val="OrtaListe1-Vurgu6"/>
    <w:uiPriority w:val="65"/>
    <w:rsid w:val="00C05809"/>
    <w:pPr>
      <w:spacing w:after="0" w:line="240" w:lineRule="auto"/>
    </w:pPr>
    <w:rPr>
      <w:rFonts w:ascii="Times New Roman" w:eastAsia="Times New Roman" w:hAnsi="Times New Roman" w:cs="Times New Roman"/>
      <w:color w:val="000000" w:themeColor="text1"/>
      <w:sz w:val="20"/>
      <w:szCs w:val="20"/>
      <w:lang w:eastAsia="tr-TR"/>
    </w:rPr>
    <w:tblPr>
      <w:tblStyleRowBandSize w:val="1"/>
      <w:tblStyleColBandSize w:val="1"/>
      <w:tblBorders>
        <w:top w:val="single" w:sz="8" w:space="0" w:color="F14124" w:themeColor="accent6"/>
        <w:bottom w:val="single" w:sz="8" w:space="0" w:color="F14124" w:themeColor="accent6"/>
      </w:tblBorders>
    </w:tblPr>
    <w:tblStylePr w:type="firstRow">
      <w:rPr>
        <w:rFonts w:asciiTheme="majorHAnsi" w:eastAsiaTheme="majorEastAsia" w:hAnsiTheme="majorHAnsi" w:cstheme="majorBidi"/>
      </w:rPr>
      <w:tblPr/>
      <w:tcPr>
        <w:tcBorders>
          <w:top w:val="nil"/>
          <w:bottom w:val="single" w:sz="8" w:space="0" w:color="F14124" w:themeColor="accent6"/>
        </w:tcBorders>
      </w:tcPr>
    </w:tblStylePr>
    <w:tblStylePr w:type="lastRow">
      <w:rPr>
        <w:b/>
        <w:bCs/>
        <w:color w:val="212745" w:themeColor="text2"/>
      </w:rPr>
      <w:tblPr/>
      <w:tcPr>
        <w:tcBorders>
          <w:top w:val="single" w:sz="8" w:space="0" w:color="F14124" w:themeColor="accent6"/>
          <w:bottom w:val="single" w:sz="8" w:space="0" w:color="F14124" w:themeColor="accent6"/>
        </w:tcBorders>
      </w:tcPr>
    </w:tblStylePr>
    <w:tblStylePr w:type="firstCol">
      <w:rPr>
        <w:b/>
        <w:bCs/>
      </w:rPr>
    </w:tblStylePr>
    <w:tblStylePr w:type="lastCol">
      <w:rPr>
        <w:b/>
        <w:bCs/>
      </w:rPr>
      <w:tblPr/>
      <w:tcPr>
        <w:tcBorders>
          <w:top w:val="single" w:sz="8" w:space="0" w:color="F14124" w:themeColor="accent6"/>
          <w:bottom w:val="single" w:sz="8" w:space="0" w:color="F14124" w:themeColor="accent6"/>
        </w:tcBorders>
      </w:tcPr>
    </w:tblStylePr>
    <w:tblStylePr w:type="band1Vert">
      <w:tblPr/>
      <w:tcPr>
        <w:shd w:val="clear" w:color="auto" w:fill="FBCFC8" w:themeFill="accent6" w:themeFillTint="3F"/>
      </w:tcPr>
    </w:tblStylePr>
    <w:tblStylePr w:type="band1Horz">
      <w:tblPr/>
      <w:tcPr>
        <w:shd w:val="clear" w:color="auto" w:fill="FBCFC8" w:themeFill="accent6" w:themeFillTint="3F"/>
      </w:tcPr>
    </w:tblStylePr>
  </w:style>
  <w:style w:type="table" w:customStyle="1" w:styleId="TabloKlavuzu6">
    <w:name w:val="Tablo Kılavuzu6"/>
    <w:basedOn w:val="NormalTablo"/>
    <w:next w:val="TabloKlavuzu"/>
    <w:uiPriority w:val="39"/>
    <w:rsid w:val="00C05809"/>
    <w:pPr>
      <w:spacing w:after="0" w:line="240" w:lineRule="auto"/>
    </w:pPr>
    <w:rPr>
      <w:rFonts w:ascii="Times New Roman" w:eastAsia="Times New Roman" w:hAnsi="Times New Roman" w:cs="Times New Roman"/>
      <w:sz w:val="20"/>
      <w:szCs w:val="20"/>
      <w:lang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OrtaGlgeleme211">
    <w:name w:val="Orta Gölgeleme 211"/>
    <w:basedOn w:val="NormalTablo"/>
    <w:uiPriority w:val="64"/>
    <w:rsid w:val="00C05809"/>
    <w:pPr>
      <w:spacing w:after="0" w:line="240" w:lineRule="auto"/>
    </w:pPr>
    <w:rPr>
      <w:rFonts w:ascii="Book Antiqua" w:hAnsi="Book Antiqua" w:cs="Times New Roman"/>
      <w:sz w:val="24"/>
      <w:szCs w:val="23"/>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AkKlavuz-Vurgu61">
    <w:name w:val="Açık Kılavuz - Vurgu 61"/>
    <w:basedOn w:val="NormalTablo"/>
    <w:next w:val="AkKlavuz-Vurgu6"/>
    <w:uiPriority w:val="62"/>
    <w:rsid w:val="00C05809"/>
    <w:pPr>
      <w:spacing w:after="0" w:line="240" w:lineRule="auto"/>
    </w:pPr>
    <w:rPr>
      <w:rFonts w:ascii="Book Antiqua" w:hAnsi="Book Antiqua" w:cs="Times New Roman"/>
      <w:sz w:val="24"/>
      <w:szCs w:val="23"/>
    </w:rPr>
    <w:tblPr>
      <w:tblStyleRowBandSize w:val="1"/>
      <w:tblStyleColBandSize w:val="1"/>
      <w:tblBorders>
        <w:top w:val="single" w:sz="8" w:space="0" w:color="F14124" w:themeColor="accent6"/>
        <w:left w:val="single" w:sz="8" w:space="0" w:color="F14124" w:themeColor="accent6"/>
        <w:bottom w:val="single" w:sz="8" w:space="0" w:color="F14124" w:themeColor="accent6"/>
        <w:right w:val="single" w:sz="8" w:space="0" w:color="F14124" w:themeColor="accent6"/>
        <w:insideH w:val="single" w:sz="8" w:space="0" w:color="F14124" w:themeColor="accent6"/>
        <w:insideV w:val="single" w:sz="8" w:space="0" w:color="F1412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14124" w:themeColor="accent6"/>
          <w:left w:val="single" w:sz="8" w:space="0" w:color="F14124" w:themeColor="accent6"/>
          <w:bottom w:val="single" w:sz="18" w:space="0" w:color="F14124" w:themeColor="accent6"/>
          <w:right w:val="single" w:sz="8" w:space="0" w:color="F14124" w:themeColor="accent6"/>
          <w:insideH w:val="nil"/>
          <w:insideV w:val="single" w:sz="8" w:space="0" w:color="F1412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14124" w:themeColor="accent6"/>
          <w:left w:val="single" w:sz="8" w:space="0" w:color="F14124" w:themeColor="accent6"/>
          <w:bottom w:val="single" w:sz="8" w:space="0" w:color="F14124" w:themeColor="accent6"/>
          <w:right w:val="single" w:sz="8" w:space="0" w:color="F14124" w:themeColor="accent6"/>
          <w:insideH w:val="nil"/>
          <w:insideV w:val="single" w:sz="8" w:space="0" w:color="F1412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tblStylePr w:type="band1Vert">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shd w:val="clear" w:color="auto" w:fill="FBCFC8" w:themeFill="accent6" w:themeFillTint="3F"/>
      </w:tcPr>
    </w:tblStylePr>
    <w:tblStylePr w:type="band1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insideV w:val="single" w:sz="8" w:space="0" w:color="F14124" w:themeColor="accent6"/>
        </w:tcBorders>
        <w:shd w:val="clear" w:color="auto" w:fill="FBCFC8" w:themeFill="accent6" w:themeFillTint="3F"/>
      </w:tcPr>
    </w:tblStylePr>
    <w:tblStylePr w:type="band2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insideV w:val="single" w:sz="8" w:space="0" w:color="F14124" w:themeColor="accent6"/>
        </w:tcBorders>
      </w:tcPr>
    </w:tblStylePr>
  </w:style>
  <w:style w:type="table" w:customStyle="1" w:styleId="OrtaGlgeleme1-Vurgu51">
    <w:name w:val="Orta Gölgeleme 1 - Vurgu 51"/>
    <w:basedOn w:val="NormalTablo"/>
    <w:next w:val="OrtaGlgeleme1-Vurgu5"/>
    <w:uiPriority w:val="63"/>
    <w:rsid w:val="00C05809"/>
    <w:pPr>
      <w:spacing w:after="0" w:line="240" w:lineRule="auto"/>
    </w:pPr>
    <w:rPr>
      <w:rFonts w:ascii="Book Antiqua" w:hAnsi="Book Antiqua" w:cs="Times New Roman"/>
      <w:sz w:val="24"/>
      <w:szCs w:val="23"/>
    </w:rPr>
    <w:tblPr>
      <w:tblStyleRowBandSize w:val="1"/>
      <w:tblStyleColBandSize w:val="1"/>
      <w:tblBorders>
        <w:top w:val="single" w:sz="8" w:space="0" w:color="FF9F58" w:themeColor="accent5" w:themeTint="BF"/>
        <w:left w:val="single" w:sz="8" w:space="0" w:color="FF9F58" w:themeColor="accent5" w:themeTint="BF"/>
        <w:bottom w:val="single" w:sz="8" w:space="0" w:color="FF9F58" w:themeColor="accent5" w:themeTint="BF"/>
        <w:right w:val="single" w:sz="8" w:space="0" w:color="FF9F58" w:themeColor="accent5" w:themeTint="BF"/>
        <w:insideH w:val="single" w:sz="8" w:space="0" w:color="FF9F58" w:themeColor="accent5" w:themeTint="BF"/>
      </w:tblBorders>
    </w:tblPr>
    <w:tblStylePr w:type="firstRow">
      <w:pPr>
        <w:spacing w:before="0" w:after="0" w:line="240" w:lineRule="auto"/>
      </w:pPr>
      <w:rPr>
        <w:b/>
        <w:bCs/>
        <w:color w:val="FFFFFF" w:themeColor="background1"/>
      </w:rPr>
      <w:tblPr/>
      <w:tcPr>
        <w:tcBorders>
          <w:top w:val="single" w:sz="8" w:space="0" w:color="FF9F58" w:themeColor="accent5" w:themeTint="BF"/>
          <w:left w:val="single" w:sz="8" w:space="0" w:color="FF9F58" w:themeColor="accent5" w:themeTint="BF"/>
          <w:bottom w:val="single" w:sz="8" w:space="0" w:color="FF9F58" w:themeColor="accent5" w:themeTint="BF"/>
          <w:right w:val="single" w:sz="8" w:space="0" w:color="FF9F58" w:themeColor="accent5" w:themeTint="BF"/>
          <w:insideH w:val="nil"/>
          <w:insideV w:val="nil"/>
        </w:tcBorders>
        <w:shd w:val="clear" w:color="auto" w:fill="FF8021" w:themeFill="accent5"/>
      </w:tcPr>
    </w:tblStylePr>
    <w:tblStylePr w:type="lastRow">
      <w:pPr>
        <w:spacing w:before="0" w:after="0" w:line="240" w:lineRule="auto"/>
      </w:pPr>
      <w:rPr>
        <w:b/>
        <w:bCs/>
      </w:rPr>
      <w:tblPr/>
      <w:tcPr>
        <w:tcBorders>
          <w:top w:val="double" w:sz="6" w:space="0" w:color="FF9F58" w:themeColor="accent5" w:themeTint="BF"/>
          <w:left w:val="single" w:sz="8" w:space="0" w:color="FF9F58" w:themeColor="accent5" w:themeTint="BF"/>
          <w:bottom w:val="single" w:sz="8" w:space="0" w:color="FF9F58" w:themeColor="accent5" w:themeTint="BF"/>
          <w:right w:val="single" w:sz="8" w:space="0" w:color="FF9F5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DFC8" w:themeFill="accent5" w:themeFillTint="3F"/>
      </w:tcPr>
    </w:tblStylePr>
    <w:tblStylePr w:type="band1Horz">
      <w:tblPr/>
      <w:tcPr>
        <w:tcBorders>
          <w:insideH w:val="nil"/>
          <w:insideV w:val="nil"/>
        </w:tcBorders>
        <w:shd w:val="clear" w:color="auto" w:fill="FFDFC8" w:themeFill="accent5" w:themeFillTint="3F"/>
      </w:tcPr>
    </w:tblStylePr>
    <w:tblStylePr w:type="band2Horz">
      <w:tblPr/>
      <w:tcPr>
        <w:tcBorders>
          <w:insideH w:val="nil"/>
          <w:insideV w:val="nil"/>
        </w:tcBorders>
      </w:tcPr>
    </w:tblStylePr>
  </w:style>
  <w:style w:type="table" w:customStyle="1" w:styleId="OrtaGlgeleme221">
    <w:name w:val="Orta Gölgeleme 221"/>
    <w:basedOn w:val="NormalTablo"/>
    <w:uiPriority w:val="64"/>
    <w:rsid w:val="00C05809"/>
    <w:pPr>
      <w:spacing w:after="0" w:line="240" w:lineRule="auto"/>
    </w:pPr>
    <w:rPr>
      <w:rFonts w:ascii="Book Antiqua" w:hAnsi="Book Antiqua" w:cs="Times New Roman"/>
      <w:sz w:val="24"/>
      <w:szCs w:val="23"/>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OrtaGlgeleme1-Vurgu611">
    <w:name w:val="Orta Gölgeleme 1 - Vurgu 611"/>
    <w:basedOn w:val="NormalTablo"/>
    <w:next w:val="OrtaGlgeleme1-Vurgu6"/>
    <w:uiPriority w:val="63"/>
    <w:rsid w:val="00C0580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single" w:sz="8" w:space="0" w:color="F4705A" w:themeColor="accent6" w:themeTint="BF"/>
      </w:tblBorders>
    </w:tblPr>
    <w:tblStylePr w:type="firstRow">
      <w:pPr>
        <w:spacing w:before="0" w:after="0" w:line="240" w:lineRule="auto"/>
      </w:pPr>
      <w:rPr>
        <w:b/>
        <w:bCs/>
        <w:color w:val="FFFFFF" w:themeColor="background1"/>
      </w:rPr>
      <w:tblPr/>
      <w:tcPr>
        <w:tcBorders>
          <w:top w:val="single" w:sz="8"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nil"/>
          <w:insideV w:val="nil"/>
        </w:tcBorders>
        <w:shd w:val="clear" w:color="auto" w:fill="F14124" w:themeFill="accent6"/>
      </w:tcPr>
    </w:tblStylePr>
    <w:tblStylePr w:type="lastRow">
      <w:pPr>
        <w:spacing w:before="0" w:after="0" w:line="240" w:lineRule="auto"/>
      </w:pPr>
      <w:rPr>
        <w:b/>
        <w:bCs/>
      </w:rPr>
      <w:tblPr/>
      <w:tcPr>
        <w:tcBorders>
          <w:top w:val="double" w:sz="6" w:space="0" w:color="F4705A" w:themeColor="accent6" w:themeTint="BF"/>
          <w:left w:val="single" w:sz="8" w:space="0" w:color="F4705A" w:themeColor="accent6" w:themeTint="BF"/>
          <w:bottom w:val="single" w:sz="8" w:space="0" w:color="F4705A" w:themeColor="accent6" w:themeTint="BF"/>
          <w:right w:val="single" w:sz="8" w:space="0" w:color="F4705A" w:themeColor="accent6" w:themeTint="BF"/>
          <w:insideH w:val="nil"/>
          <w:insideV w:val="nil"/>
        </w:tcBorders>
      </w:tcPr>
    </w:tblStylePr>
    <w:tblStylePr w:type="firstCol">
      <w:rPr>
        <w:b/>
        <w:bCs/>
      </w:rPr>
    </w:tblStylePr>
    <w:tblStylePr w:type="lastCol">
      <w:rPr>
        <w:b/>
        <w:bCs/>
      </w:rPr>
    </w:tblStylePr>
    <w:tblStylePr w:type="band1Vert">
      <w:tblPr/>
      <w:tcPr>
        <w:shd w:val="clear" w:color="auto" w:fill="FBCFC8" w:themeFill="accent6" w:themeFillTint="3F"/>
      </w:tcPr>
    </w:tblStylePr>
    <w:tblStylePr w:type="band1Horz">
      <w:tblPr/>
      <w:tcPr>
        <w:tcBorders>
          <w:insideH w:val="nil"/>
          <w:insideV w:val="nil"/>
        </w:tcBorders>
        <w:shd w:val="clear" w:color="auto" w:fill="FBCFC8" w:themeFill="accent6" w:themeFillTint="3F"/>
      </w:tcPr>
    </w:tblStylePr>
    <w:tblStylePr w:type="band2Horz">
      <w:tblPr/>
      <w:tcPr>
        <w:tcBorders>
          <w:insideH w:val="nil"/>
          <w:insideV w:val="nil"/>
        </w:tcBorders>
      </w:tcPr>
    </w:tblStylePr>
  </w:style>
  <w:style w:type="table" w:customStyle="1" w:styleId="KlavuzTablo5Koyu-Vurgu611">
    <w:name w:val="Kılavuz Tablo 5 Koyu - Vurgu 611"/>
    <w:basedOn w:val="NormalTablo"/>
    <w:uiPriority w:val="50"/>
    <w:rsid w:val="00C05809"/>
    <w:pPr>
      <w:spacing w:after="0" w:line="240" w:lineRule="auto"/>
    </w:pPr>
    <w:rPr>
      <w:rFonts w:ascii="Times New Roman" w:hAnsi="Times New Roman" w:cs="Times New Roman"/>
      <w:kern w:val="24"/>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8D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14124"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14124"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14124"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14124" w:themeFill="accent6"/>
      </w:tcPr>
    </w:tblStylePr>
    <w:tblStylePr w:type="band1Vert">
      <w:tblPr/>
      <w:tcPr>
        <w:shd w:val="clear" w:color="auto" w:fill="F9B2A7" w:themeFill="accent6" w:themeFillTint="66"/>
      </w:tcPr>
    </w:tblStylePr>
    <w:tblStylePr w:type="band1Horz">
      <w:tblPr/>
      <w:tcPr>
        <w:shd w:val="clear" w:color="auto" w:fill="F9B2A7" w:themeFill="accent6" w:themeFillTint="66"/>
      </w:tcPr>
    </w:tblStylePr>
  </w:style>
  <w:style w:type="table" w:customStyle="1" w:styleId="ListeTablo6Renkli-Vurgu611">
    <w:name w:val="Liste Tablo 6 Renkli - Vurgu 611"/>
    <w:basedOn w:val="NormalTablo"/>
    <w:uiPriority w:val="51"/>
    <w:rsid w:val="00C05809"/>
    <w:pPr>
      <w:spacing w:after="0" w:line="240" w:lineRule="auto"/>
    </w:pPr>
    <w:rPr>
      <w:rFonts w:ascii="Times New Roman" w:hAnsi="Times New Roman" w:cs="Times New Roman"/>
      <w:color w:val="C2260C" w:themeColor="accent6" w:themeShade="BF"/>
      <w:kern w:val="24"/>
      <w:sz w:val="24"/>
      <w:szCs w:val="24"/>
    </w:rPr>
    <w:tblPr>
      <w:tblStyleRowBandSize w:val="1"/>
      <w:tblStyleColBandSize w:val="1"/>
      <w:tblBorders>
        <w:top w:val="single" w:sz="4" w:space="0" w:color="F14124" w:themeColor="accent6"/>
        <w:bottom w:val="single" w:sz="4" w:space="0" w:color="F14124" w:themeColor="accent6"/>
      </w:tblBorders>
    </w:tblPr>
    <w:tblStylePr w:type="firstRow">
      <w:rPr>
        <w:b/>
        <w:bCs/>
      </w:rPr>
      <w:tblPr/>
      <w:tcPr>
        <w:tcBorders>
          <w:bottom w:val="single" w:sz="4" w:space="0" w:color="F14124" w:themeColor="accent6"/>
        </w:tcBorders>
      </w:tcPr>
    </w:tblStylePr>
    <w:tblStylePr w:type="lastRow">
      <w:rPr>
        <w:b/>
        <w:bCs/>
      </w:rPr>
      <w:tblPr/>
      <w:tcPr>
        <w:tcBorders>
          <w:top w:val="double" w:sz="4" w:space="0" w:color="F14124" w:themeColor="accent6"/>
        </w:tcBorders>
      </w:tcPr>
    </w:tblStylePr>
    <w:tblStylePr w:type="firstCol">
      <w:rPr>
        <w:b/>
        <w:bCs/>
      </w:rPr>
    </w:tblStylePr>
    <w:tblStylePr w:type="lastCol">
      <w:rPr>
        <w:b/>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table" w:customStyle="1" w:styleId="ListeTablo2-Vurgu611">
    <w:name w:val="Liste Tablo 2 - Vurgu 611"/>
    <w:basedOn w:val="NormalTablo"/>
    <w:uiPriority w:val="47"/>
    <w:rsid w:val="00C05809"/>
    <w:pPr>
      <w:spacing w:after="0" w:line="240" w:lineRule="auto"/>
    </w:pPr>
    <w:rPr>
      <w:rFonts w:ascii="Times New Roman" w:hAnsi="Times New Roman" w:cs="Times New Roman"/>
      <w:kern w:val="24"/>
      <w:sz w:val="24"/>
      <w:szCs w:val="24"/>
    </w:rPr>
    <w:tblPr>
      <w:tblStyleRowBandSize w:val="1"/>
      <w:tblStyleColBandSize w:val="1"/>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top w:w="28" w:type="dxa"/>
        <w:left w:w="85" w:type="dxa"/>
        <w:bottom w:w="28" w:type="dxa"/>
        <w:right w:w="85" w:type="dxa"/>
      </w:tblCellMar>
    </w:tblPr>
    <w:tcPr>
      <w:shd w:val="clear" w:color="auto" w:fill="auto"/>
      <w:vAlign w:val="center"/>
    </w:tcPr>
    <w:tblStylePr w:type="firstRow">
      <w:rPr>
        <w:b/>
        <w:bCs/>
      </w:rPr>
    </w:tblStylePr>
    <w:tblStylePr w:type="lastRow">
      <w:rPr>
        <w:b/>
        <w:bCs/>
      </w:rPr>
    </w:tblStylePr>
    <w:tblStylePr w:type="firstCol">
      <w:rPr>
        <w:bCs/>
      </w:rPr>
    </w:tblStylePr>
    <w:tblStylePr w:type="lastCol">
      <w:rPr>
        <w:bCs/>
      </w:rPr>
    </w:tblStylePr>
    <w:tblStylePr w:type="band1Horz">
      <w:tblPr/>
      <w:tcPr>
        <w:shd w:val="clear" w:color="auto" w:fill="FFE5D2" w:themeFill="accent5" w:themeFillTint="33"/>
      </w:tcPr>
    </w:tblStylePr>
  </w:style>
  <w:style w:type="table" w:customStyle="1" w:styleId="KlavuzTablo5Koyu-Vurgu211">
    <w:name w:val="Kılavuz Tablo 5 Koyu - Vurgu 211"/>
    <w:basedOn w:val="NormalTablo"/>
    <w:uiPriority w:val="50"/>
    <w:rsid w:val="00C05809"/>
    <w:pPr>
      <w:spacing w:after="0" w:line="240" w:lineRule="auto"/>
      <w:ind w:firstLine="709"/>
      <w:jc w:val="center"/>
    </w:pPr>
    <w:rPr>
      <w:rFonts w:ascii="Times New Roman" w:hAnsi="Times New Roman" w:cs="Times New Roman"/>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F4F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ECCF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ECCF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ECCF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ECCF3" w:themeFill="accent2"/>
      </w:tcPr>
    </w:tblStylePr>
    <w:tblStylePr w:type="band1Vert">
      <w:tblPr/>
      <w:tcPr>
        <w:shd w:val="clear" w:color="auto" w:fill="BEEAFA" w:themeFill="accent2" w:themeFillTint="66"/>
      </w:tcPr>
    </w:tblStylePr>
    <w:tblStylePr w:type="band1Horz">
      <w:tblPr/>
      <w:tcPr>
        <w:shd w:val="clear" w:color="auto" w:fill="BEEAFA" w:themeFill="accent2" w:themeFillTint="66"/>
      </w:tcPr>
    </w:tblStylePr>
  </w:style>
  <w:style w:type="table" w:customStyle="1" w:styleId="AkListe-Vurgu51">
    <w:name w:val="Açık Liste - Vurgu 51"/>
    <w:basedOn w:val="NormalTablo"/>
    <w:next w:val="AkListe-Vurgu5"/>
    <w:uiPriority w:val="61"/>
    <w:rsid w:val="00C05809"/>
    <w:pPr>
      <w:spacing w:after="0" w:line="240" w:lineRule="auto"/>
    </w:pPr>
    <w:rPr>
      <w:rFonts w:ascii="Book Antiqua" w:hAnsi="Book Antiqua" w:cs="Times New Roman"/>
      <w:sz w:val="24"/>
      <w:szCs w:val="23"/>
    </w:rPr>
    <w:tblPr>
      <w:tblStyleRowBandSize w:val="1"/>
      <w:tblStyleColBandSize w:val="1"/>
      <w:tblBorders>
        <w:top w:val="single" w:sz="8" w:space="0" w:color="FF8021" w:themeColor="accent5"/>
        <w:left w:val="single" w:sz="8" w:space="0" w:color="FF8021" w:themeColor="accent5"/>
        <w:bottom w:val="single" w:sz="8" w:space="0" w:color="FF8021" w:themeColor="accent5"/>
        <w:right w:val="single" w:sz="8" w:space="0" w:color="FF8021" w:themeColor="accent5"/>
      </w:tblBorders>
    </w:tblPr>
    <w:tblStylePr w:type="firstRow">
      <w:pPr>
        <w:spacing w:before="0" w:after="0" w:line="240" w:lineRule="auto"/>
      </w:pPr>
      <w:rPr>
        <w:b/>
        <w:bCs/>
        <w:color w:val="FFFFFF" w:themeColor="background1"/>
      </w:rPr>
      <w:tblPr/>
      <w:tcPr>
        <w:shd w:val="clear" w:color="auto" w:fill="FF8021" w:themeFill="accent5"/>
      </w:tcPr>
    </w:tblStylePr>
    <w:tblStylePr w:type="lastRow">
      <w:pPr>
        <w:spacing w:before="0" w:after="0" w:line="240" w:lineRule="auto"/>
      </w:pPr>
      <w:rPr>
        <w:b/>
        <w:bCs/>
      </w:rPr>
      <w:tblPr/>
      <w:tcPr>
        <w:tcBorders>
          <w:top w:val="double" w:sz="6" w:space="0" w:color="FF8021" w:themeColor="accent5"/>
          <w:left w:val="single" w:sz="8" w:space="0" w:color="FF8021" w:themeColor="accent5"/>
          <w:bottom w:val="single" w:sz="8" w:space="0" w:color="FF8021" w:themeColor="accent5"/>
          <w:right w:val="single" w:sz="8" w:space="0" w:color="FF8021" w:themeColor="accent5"/>
        </w:tcBorders>
      </w:tcPr>
    </w:tblStylePr>
    <w:tblStylePr w:type="firstCol">
      <w:rPr>
        <w:b/>
        <w:bCs/>
      </w:rPr>
    </w:tblStylePr>
    <w:tblStylePr w:type="lastCol">
      <w:rPr>
        <w:b/>
        <w:bCs/>
      </w:rPr>
    </w:tblStylePr>
    <w:tblStylePr w:type="band1Vert">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tblStylePr w:type="band1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style>
  <w:style w:type="table" w:customStyle="1" w:styleId="AkKlavuz-Vurgu51">
    <w:name w:val="Açık Kılavuz - Vurgu 51"/>
    <w:basedOn w:val="NormalTablo"/>
    <w:next w:val="AkKlavuz-Vurgu5"/>
    <w:uiPriority w:val="62"/>
    <w:rsid w:val="00C05809"/>
    <w:pPr>
      <w:spacing w:after="0" w:line="240" w:lineRule="auto"/>
    </w:pPr>
    <w:rPr>
      <w:rFonts w:ascii="Book Antiqua" w:hAnsi="Book Antiqua" w:cs="Times New Roman"/>
      <w:sz w:val="24"/>
      <w:szCs w:val="23"/>
    </w:rPr>
    <w:tblPr>
      <w:tblStyleRowBandSize w:val="1"/>
      <w:tblStyleColBandSize w:val="1"/>
      <w:tblBorders>
        <w:top w:val="single" w:sz="8" w:space="0" w:color="FF8021" w:themeColor="accent5"/>
        <w:left w:val="single" w:sz="8" w:space="0" w:color="FF8021" w:themeColor="accent5"/>
        <w:bottom w:val="single" w:sz="8" w:space="0" w:color="FF8021" w:themeColor="accent5"/>
        <w:right w:val="single" w:sz="8" w:space="0" w:color="FF8021" w:themeColor="accent5"/>
        <w:insideH w:val="single" w:sz="8" w:space="0" w:color="FF8021" w:themeColor="accent5"/>
        <w:insideV w:val="single" w:sz="8" w:space="0" w:color="FF802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8021" w:themeColor="accent5"/>
          <w:left w:val="single" w:sz="8" w:space="0" w:color="FF8021" w:themeColor="accent5"/>
          <w:bottom w:val="single" w:sz="18" w:space="0" w:color="FF8021" w:themeColor="accent5"/>
          <w:right w:val="single" w:sz="8" w:space="0" w:color="FF8021" w:themeColor="accent5"/>
          <w:insideH w:val="nil"/>
          <w:insideV w:val="single" w:sz="8" w:space="0" w:color="FF802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8021" w:themeColor="accent5"/>
          <w:left w:val="single" w:sz="8" w:space="0" w:color="FF8021" w:themeColor="accent5"/>
          <w:bottom w:val="single" w:sz="8" w:space="0" w:color="FF8021" w:themeColor="accent5"/>
          <w:right w:val="single" w:sz="8" w:space="0" w:color="FF8021" w:themeColor="accent5"/>
          <w:insideH w:val="nil"/>
          <w:insideV w:val="single" w:sz="8" w:space="0" w:color="FF802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tblStylePr w:type="band1Vert">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shd w:val="clear" w:color="auto" w:fill="FFDFC8" w:themeFill="accent5" w:themeFillTint="3F"/>
      </w:tcPr>
    </w:tblStylePr>
    <w:tblStylePr w:type="band1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insideV w:val="single" w:sz="8" w:space="0" w:color="FF8021" w:themeColor="accent5"/>
        </w:tcBorders>
        <w:shd w:val="clear" w:color="auto" w:fill="FFDFC8" w:themeFill="accent5" w:themeFillTint="3F"/>
      </w:tcPr>
    </w:tblStylePr>
    <w:tblStylePr w:type="band2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insideV w:val="single" w:sz="8" w:space="0" w:color="FF8021" w:themeColor="accent5"/>
        </w:tcBorders>
      </w:tcPr>
    </w:tblStylePr>
  </w:style>
  <w:style w:type="table" w:customStyle="1" w:styleId="AkKlavuz-Vurgu111">
    <w:name w:val="Açık Kılavuz - Vurgu 111"/>
    <w:basedOn w:val="NormalTablo"/>
    <w:uiPriority w:val="62"/>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21">
    <w:name w:val="Açık Kılavuz - Vurgu 121"/>
    <w:basedOn w:val="NormalTablo"/>
    <w:uiPriority w:val="62"/>
    <w:rsid w:val="00C05809"/>
    <w:pPr>
      <w:spacing w:after="0" w:line="240" w:lineRule="auto"/>
    </w:pPr>
    <w:rPr>
      <w:rFonts w:ascii="Times New Roman" w:eastAsia="Times New Roman" w:hAnsi="Times New Roman" w:cs="Times New Roman"/>
      <w:sz w:val="24"/>
      <w:szCs w:val="24"/>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OrtaKlavuz3-Vurgu41">
    <w:name w:val="Orta Kılavuz 3 - Vurgu 41"/>
    <w:basedOn w:val="NormalTablo"/>
    <w:next w:val="OrtaKlavuz3-Vurgu4"/>
    <w:uiPriority w:val="69"/>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OrtaKlavuz1-Vurgu31">
    <w:name w:val="Orta Kılavuz 1 - Vurgu 31"/>
    <w:basedOn w:val="NormalTablo"/>
    <w:next w:val="OrtaKlavuz1-Vurgu3"/>
    <w:uiPriority w:val="67"/>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OrtaKlavuz1-Vurgu51">
    <w:name w:val="Orta Kılavuz 1 - Vurgu 51"/>
    <w:basedOn w:val="NormalTablo"/>
    <w:next w:val="OrtaKlavuz1-Vurgu5"/>
    <w:uiPriority w:val="67"/>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OrtaKlavuz1-Vurgu11">
    <w:name w:val="Orta Kılavuz 1 - Vurgu 11"/>
    <w:basedOn w:val="NormalTablo"/>
    <w:next w:val="OrtaKlavuz1-Vurgu1"/>
    <w:uiPriority w:val="67"/>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AkListe-Vurgu111">
    <w:name w:val="Açık Liste - Vurgu 111"/>
    <w:basedOn w:val="NormalTablo"/>
    <w:uiPriority w:val="61"/>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Klavuz-Vurgu31">
    <w:name w:val="Açık Kılavuz - Vurgu 31"/>
    <w:basedOn w:val="NormalTablo"/>
    <w:next w:val="AkKlavuz-Vurgu3"/>
    <w:uiPriority w:val="62"/>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AkListe-Vurgu31">
    <w:name w:val="Açık Liste - Vurgu 31"/>
    <w:basedOn w:val="NormalTablo"/>
    <w:next w:val="AkListe-Vurgu3"/>
    <w:uiPriority w:val="61"/>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ListeYok11">
    <w:name w:val="Liste Yok11"/>
    <w:next w:val="ListeYok"/>
    <w:uiPriority w:val="99"/>
    <w:semiHidden/>
    <w:rsid w:val="00C05809"/>
  </w:style>
  <w:style w:type="table" w:customStyle="1" w:styleId="TabloKlavuzu12">
    <w:name w:val="Tablo Kılavuzu12"/>
    <w:basedOn w:val="NormalTablo"/>
    <w:next w:val="TabloKlavuzu"/>
    <w:uiPriority w:val="59"/>
    <w:rsid w:val="00C05809"/>
    <w:pPr>
      <w:spacing w:after="0" w:line="36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2-Vurgu111">
    <w:name w:val="Orta Gölgeleme 2 - Vurgu 111"/>
    <w:basedOn w:val="NormalTablo"/>
    <w:uiPriority w:val="64"/>
    <w:rsid w:val="00C05809"/>
    <w:pPr>
      <w:spacing w:after="0" w:line="36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OrtaGlgeleme2-Vurgu21">
    <w:name w:val="Orta Gölgeleme 2 - Vurgu 21"/>
    <w:basedOn w:val="NormalTablo"/>
    <w:next w:val="OrtaGlgeleme2-Vurgu2"/>
    <w:uiPriority w:val="64"/>
    <w:rsid w:val="00C05809"/>
    <w:pPr>
      <w:spacing w:after="0" w:line="36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Vurgu31">
    <w:name w:val="Açık Gölgeleme - Vurgu 31"/>
    <w:basedOn w:val="NormalTablo"/>
    <w:next w:val="AkGlgeleme-Vurgu3"/>
    <w:uiPriority w:val="60"/>
    <w:rsid w:val="00C05809"/>
    <w:pPr>
      <w:spacing w:after="0" w:line="360" w:lineRule="auto"/>
    </w:pPr>
    <w:rPr>
      <w:rFonts w:ascii="Times New Roman" w:eastAsia="Times New Roman" w:hAnsi="Times New Roman" w:cs="Times New Roman"/>
      <w:color w:val="76923C"/>
      <w:sz w:val="20"/>
      <w:szCs w:val="20"/>
      <w:lang w:eastAsia="tr-T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oKlavuz51">
    <w:name w:val="Tablo Kılavuz 51"/>
    <w:basedOn w:val="NormalTablo"/>
    <w:next w:val="TabloKlavuz5"/>
    <w:rsid w:val="00C05809"/>
    <w:pPr>
      <w:spacing w:after="0" w:line="360" w:lineRule="auto"/>
    </w:pPr>
    <w:rPr>
      <w:rFonts w:ascii="Times New Roman" w:eastAsia="Times New Roman" w:hAnsi="Times New Roman" w:cs="Times New Roman"/>
      <w:sz w:val="20"/>
      <w:szCs w:val="20"/>
      <w:lang w:eastAsia="tr-T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OrtaGlgeleme1-Vurgu21">
    <w:name w:val="Orta Gölgeleme 1 - Vurgu 21"/>
    <w:basedOn w:val="NormalTablo"/>
    <w:next w:val="OrtaGlgeleme1-Vurgu2"/>
    <w:uiPriority w:val="63"/>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OrtaKlavuz3-Vurgu21">
    <w:name w:val="Orta Kılavuz 3 - Vurgu 21"/>
    <w:basedOn w:val="NormalTablo"/>
    <w:next w:val="OrtaKlavuz3-Vurgu2"/>
    <w:uiPriority w:val="69"/>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AkKlavuz-Vurgu21">
    <w:name w:val="Açık Kılavuz - Vurgu 21"/>
    <w:basedOn w:val="NormalTablo"/>
    <w:next w:val="AkKlavuz-Vurgu2"/>
    <w:uiPriority w:val="62"/>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Light" w:eastAsia="Times New Roman" w:hAnsi="Calibri Light"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AkListe-Vurgu21">
    <w:name w:val="Açık Liste - Vurgu 21"/>
    <w:basedOn w:val="NormalTablo"/>
    <w:next w:val="AkListe-Vurgu2"/>
    <w:uiPriority w:val="61"/>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TabloZarif1">
    <w:name w:val="Tablo Zarif1"/>
    <w:basedOn w:val="NormalTablo"/>
    <w:next w:val="TabloZarif"/>
    <w:rsid w:val="00C05809"/>
    <w:pPr>
      <w:spacing w:after="0" w:line="360" w:lineRule="auto"/>
    </w:pPr>
    <w:rPr>
      <w:rFonts w:ascii="Times New Roman" w:eastAsia="Times New Roman" w:hAnsi="Times New Roman" w:cs="Times New Roman"/>
      <w:sz w:val="20"/>
      <w:szCs w:val="20"/>
      <w:lang w:eastAsia="tr-T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OrtaKlavuz1-Vurgu21">
    <w:name w:val="Orta Kılavuz 1 - Vurgu 21"/>
    <w:basedOn w:val="NormalTablo"/>
    <w:next w:val="OrtaKlavuz1-Vurgu2"/>
    <w:uiPriority w:val="67"/>
    <w:rsid w:val="00C05809"/>
    <w:pPr>
      <w:spacing w:after="0" w:line="360" w:lineRule="auto"/>
    </w:pPr>
    <w:rPr>
      <w:rFonts w:ascii="Calibri" w:eastAsia="Calibri" w:hAnsi="Calibri" w:cs="Times New Roman"/>
      <w:sz w:val="20"/>
      <w:szCs w:val="20"/>
      <w:lang w:eastAsia="tr-T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TabloKlavuzu111">
    <w:name w:val="Tablo Kılavuzu111"/>
    <w:basedOn w:val="NormalTablo"/>
    <w:next w:val="TabloKlavuzu"/>
    <w:uiPriority w:val="59"/>
    <w:rsid w:val="00C05809"/>
    <w:pPr>
      <w:spacing w:after="0" w:line="240" w:lineRule="auto"/>
    </w:pPr>
    <w:rPr>
      <w:rFonts w:ascii="Calibri" w:eastAsia="Times New Roman" w:hAnsi="Calibri" w:cs="Times New Roman"/>
      <w:sz w:val="24"/>
      <w:szCs w:val="23"/>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KlavuzuTablo4-Vurgu215">
    <w:name w:val="Kılavuzu Tablo 4 - Vurgu 215"/>
    <w:basedOn w:val="NormalTablo"/>
    <w:uiPriority w:val="49"/>
    <w:rsid w:val="00C05809"/>
    <w:pPr>
      <w:spacing w:after="0" w:line="240" w:lineRule="auto"/>
      <w:jc w:val="center"/>
    </w:pPr>
    <w:rPr>
      <w:rFonts w:ascii="Times New Roman" w:eastAsia="Calibri" w:hAnsi="Times New Roman" w:cs="Times New Roman"/>
      <w:sz w:val="24"/>
      <w:szCs w:val="24"/>
    </w:rPr>
    <w:tblPr>
      <w:tblStyleRowBandSize w:val="1"/>
      <w:tblStyleColBandSize w:val="1"/>
      <w:jc w:val="center"/>
      <w:tblBorders>
        <w:top w:val="single" w:sz="4" w:space="0" w:color="D75C00" w:themeColor="accent5" w:themeShade="BF"/>
        <w:left w:val="single" w:sz="4" w:space="0" w:color="D75C00" w:themeColor="accent5" w:themeShade="BF"/>
        <w:bottom w:val="single" w:sz="4" w:space="0" w:color="D75C00" w:themeColor="accent5" w:themeShade="BF"/>
        <w:right w:val="single" w:sz="4" w:space="0" w:color="D75C00" w:themeColor="accent5" w:themeShade="BF"/>
        <w:insideH w:val="single" w:sz="4" w:space="0" w:color="D75C00" w:themeColor="accent5" w:themeShade="BF"/>
        <w:insideV w:val="single" w:sz="4" w:space="0" w:color="D75C00" w:themeColor="accent5" w:themeShade="BF"/>
      </w:tblBorders>
      <w:tblCellMar>
        <w:top w:w="28" w:type="dxa"/>
        <w:left w:w="85" w:type="dxa"/>
        <w:bottom w:w="28" w:type="dxa"/>
        <w:right w:w="85" w:type="dxa"/>
      </w:tblCellMar>
    </w:tblPr>
    <w:trPr>
      <w:cantSplit/>
      <w:jc w:val="center"/>
    </w:trPr>
    <w:tcPr>
      <w:shd w:val="clear" w:color="auto" w:fill="auto"/>
      <w:vAlign w:val="center"/>
    </w:tcPr>
    <w:tblStylePr w:type="firstRow">
      <w:rPr>
        <w:b/>
        <w:bCs/>
        <w:color w:val="FFFFFF" w:themeColor="background1"/>
      </w:rPr>
      <w:tblPr/>
      <w:trPr>
        <w:tblHeader/>
      </w:trPr>
      <w:tcPr>
        <w:tcBorders>
          <w:insideH w:val="dashSmallGap" w:sz="4" w:space="0" w:color="FFFFFF" w:themeColor="background1"/>
          <w:insideV w:val="dashSmallGap" w:sz="4" w:space="0" w:color="FFFFFF" w:themeColor="background1"/>
        </w:tcBorders>
        <w:shd w:val="clear" w:color="auto" w:fill="FF8021" w:themeFill="accent5"/>
      </w:tcPr>
    </w:tblStylePr>
    <w:tblStylePr w:type="lastRow">
      <w:rPr>
        <w:b/>
        <w:bCs/>
      </w:rPr>
      <w:tblPr/>
      <w:tcPr>
        <w:tcBorders>
          <w:top w:val="double" w:sz="4" w:space="0" w:color="C0504D"/>
        </w:tcBorders>
      </w:tcPr>
    </w:tblStylePr>
    <w:tblStylePr w:type="firstCol">
      <w:rPr>
        <w:b w:val="0"/>
        <w:bCs/>
        <w:i w:val="0"/>
      </w:rPr>
    </w:tblStylePr>
    <w:tblStylePr w:type="lastCol">
      <w:rPr>
        <w:b/>
        <w:bCs/>
      </w:rPr>
    </w:tblStylePr>
    <w:tblStylePr w:type="band2Horz">
      <w:tblPr/>
      <w:tcPr>
        <w:shd w:val="clear" w:color="auto" w:fill="FFE5D2" w:themeFill="accent5" w:themeFillTint="33"/>
      </w:tcPr>
    </w:tblStylePr>
  </w:style>
  <w:style w:type="table" w:customStyle="1" w:styleId="TableNormal1">
    <w:name w:val="Table Normal1"/>
    <w:uiPriority w:val="2"/>
    <w:semiHidden/>
    <w:unhideWhenUsed/>
    <w:qFormat/>
    <w:rsid w:val="00C05809"/>
    <w:pPr>
      <w:widowControl w:val="0"/>
      <w:spacing w:after="0" w:line="240" w:lineRule="auto"/>
    </w:pPr>
    <w:rPr>
      <w:rFonts w:ascii="Book Antiqua" w:hAnsi="Book Antiqua" w:cs="Times New Roman"/>
      <w:sz w:val="24"/>
      <w:szCs w:val="23"/>
      <w:lang w:val="en-US"/>
    </w:rPr>
    <w:tblPr>
      <w:tblInd w:w="0" w:type="dxa"/>
      <w:tblCellMar>
        <w:top w:w="0" w:type="dxa"/>
        <w:left w:w="0" w:type="dxa"/>
        <w:bottom w:w="0" w:type="dxa"/>
        <w:right w:w="0" w:type="dxa"/>
      </w:tblCellMar>
    </w:tblPr>
  </w:style>
  <w:style w:type="table" w:customStyle="1" w:styleId="KlavuzTablo2-Vurgu211">
    <w:name w:val="Kılavuz Tablo 2 - Vurgu 211"/>
    <w:basedOn w:val="NormalTablo"/>
    <w:uiPriority w:val="47"/>
    <w:rsid w:val="00C05809"/>
    <w:pPr>
      <w:spacing w:after="0" w:line="240" w:lineRule="auto"/>
    </w:pPr>
    <w:rPr>
      <w:rFonts w:ascii="Book Antiqua" w:hAnsi="Book Antiqua" w:cs="Times New Roman"/>
      <w:sz w:val="24"/>
      <w:szCs w:val="23"/>
    </w:rPr>
    <w:tblPr>
      <w:tblStyleRowBandSize w:val="1"/>
      <w:tblStyleColBandSize w:val="1"/>
      <w:tblBorders>
        <w:top w:val="single" w:sz="2" w:space="0" w:color="9EE0F7" w:themeColor="accent2" w:themeTint="99"/>
        <w:bottom w:val="single" w:sz="2" w:space="0" w:color="9EE0F7" w:themeColor="accent2" w:themeTint="99"/>
        <w:insideH w:val="single" w:sz="2" w:space="0" w:color="9EE0F7" w:themeColor="accent2" w:themeTint="99"/>
        <w:insideV w:val="single" w:sz="2" w:space="0" w:color="9EE0F7" w:themeColor="accent2" w:themeTint="99"/>
      </w:tblBorders>
    </w:tblPr>
    <w:tblStylePr w:type="firstRow">
      <w:rPr>
        <w:b/>
        <w:bCs/>
      </w:rPr>
      <w:tblPr/>
      <w:tcPr>
        <w:tcBorders>
          <w:top w:val="nil"/>
          <w:bottom w:val="single" w:sz="12" w:space="0" w:color="9EE0F7" w:themeColor="accent2" w:themeTint="99"/>
          <w:insideH w:val="nil"/>
          <w:insideV w:val="nil"/>
        </w:tcBorders>
        <w:shd w:val="clear" w:color="auto" w:fill="FFFFFF" w:themeFill="background1"/>
      </w:tcPr>
    </w:tblStylePr>
    <w:tblStylePr w:type="lastRow">
      <w:rPr>
        <w:b/>
        <w:bCs/>
      </w:rPr>
      <w:tblPr/>
      <w:tcPr>
        <w:tcBorders>
          <w:top w:val="double" w:sz="2" w:space="0" w:color="9EE0F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F4FC" w:themeFill="accent2" w:themeFillTint="33"/>
      </w:tcPr>
    </w:tblStylePr>
    <w:tblStylePr w:type="band1Horz">
      <w:tblPr/>
      <w:tcPr>
        <w:shd w:val="clear" w:color="auto" w:fill="DEF4FC" w:themeFill="accent2" w:themeFillTint="33"/>
      </w:tcPr>
    </w:tblStylePr>
  </w:style>
  <w:style w:type="table" w:customStyle="1" w:styleId="KlavuzuTablo4-Vurgu611">
    <w:name w:val="Kılavuzu Tablo 4 - Vurgu 611"/>
    <w:basedOn w:val="NormalTablo"/>
    <w:uiPriority w:val="49"/>
    <w:rsid w:val="00C05809"/>
    <w:pPr>
      <w:spacing w:after="0" w:line="240" w:lineRule="auto"/>
    </w:pPr>
    <w:rPr>
      <w:rFonts w:ascii="Book Antiqua" w:hAnsi="Book Antiqua" w:cs="Times New Roman"/>
      <w:sz w:val="24"/>
      <w:szCs w:val="23"/>
    </w:r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insideH w:val="single" w:sz="4" w:space="0" w:color="F14124" w:themeColor="accent6"/>
        <w:insideV w:val="single" w:sz="4" w:space="0" w:color="F14124" w:themeColor="accent6"/>
      </w:tblBorders>
      <w:tblCellMar>
        <w:top w:w="28" w:type="dxa"/>
        <w:left w:w="85" w:type="dxa"/>
        <w:bottom w:w="28" w:type="dxa"/>
        <w:right w:w="85" w:type="dxa"/>
      </w:tblCellMar>
    </w:tblPr>
    <w:trPr>
      <w:cantSplit/>
    </w:trPr>
    <w:tcPr>
      <w:shd w:val="clear" w:color="auto" w:fill="auto"/>
      <w:vAlign w:val="center"/>
    </w:tcPr>
    <w:tblStylePr w:type="firstRow">
      <w:rPr>
        <w:b/>
        <w:bCs/>
        <w:color w:val="FFFFFF" w:themeColor="background1"/>
      </w:rPr>
      <w:tblPr/>
      <w:trPr>
        <w:tblHeader/>
      </w:trPr>
      <w:tcPr>
        <w:tcBorders>
          <w:top w:val="single" w:sz="4" w:space="0" w:color="F14124" w:themeColor="accent6"/>
          <w:left w:val="single" w:sz="4" w:space="0" w:color="F14124" w:themeColor="accent6"/>
          <w:bottom w:val="single" w:sz="4" w:space="0" w:color="F14124" w:themeColor="accent6"/>
          <w:right w:val="single" w:sz="4" w:space="0" w:color="F14124" w:themeColor="accent6"/>
          <w:insideH w:val="single" w:sz="4" w:space="0" w:color="FFFFFF" w:themeColor="background1"/>
          <w:insideV w:val="single" w:sz="4" w:space="0" w:color="FFFFFF" w:themeColor="background1"/>
        </w:tcBorders>
        <w:shd w:val="clear" w:color="auto" w:fill="F14124" w:themeFill="accent6"/>
      </w:tcPr>
    </w:tblStylePr>
    <w:tblStylePr w:type="lastRow">
      <w:rPr>
        <w:b/>
        <w:bCs/>
      </w:rPr>
      <w:tblPr/>
      <w:tcPr>
        <w:tcBorders>
          <w:top w:val="double" w:sz="4" w:space="0" w:color="F14124" w:themeColor="accent6"/>
        </w:tcBorders>
      </w:tcPr>
    </w:tblStylePr>
    <w:tblStylePr w:type="firstCol">
      <w:rPr>
        <w:b w:val="0"/>
        <w:bCs/>
      </w:rPr>
    </w:tblStylePr>
    <w:tblStylePr w:type="lastCol">
      <w:rPr>
        <w:b w:val="0"/>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table" w:customStyle="1" w:styleId="AkListe-Vurgu41">
    <w:name w:val="Açık Liste - Vurgu 41"/>
    <w:basedOn w:val="NormalTablo"/>
    <w:next w:val="AkListe-Vurgu4"/>
    <w:uiPriority w:val="61"/>
    <w:rsid w:val="00C05809"/>
    <w:pPr>
      <w:spacing w:after="0" w:line="240" w:lineRule="auto"/>
    </w:pPr>
    <w:rPr>
      <w:rFonts w:ascii="Book Antiqua" w:hAnsi="Book Antiqua" w:cs="Times New Roman"/>
      <w:sz w:val="24"/>
      <w:szCs w:val="23"/>
    </w:rPr>
    <w:tblPr>
      <w:tblStyleRowBandSize w:val="1"/>
      <w:tblStyleColBandSize w:val="1"/>
      <w:tblBorders>
        <w:top w:val="single" w:sz="8" w:space="0" w:color="5DCEAF" w:themeColor="accent4"/>
        <w:left w:val="single" w:sz="8" w:space="0" w:color="5DCEAF" w:themeColor="accent4"/>
        <w:bottom w:val="single" w:sz="8" w:space="0" w:color="5DCEAF" w:themeColor="accent4"/>
        <w:right w:val="single" w:sz="8" w:space="0" w:color="5DCEAF" w:themeColor="accent4"/>
      </w:tblBorders>
    </w:tblPr>
    <w:tblStylePr w:type="firstRow">
      <w:pPr>
        <w:spacing w:before="0" w:after="0" w:line="240" w:lineRule="auto"/>
      </w:pPr>
      <w:rPr>
        <w:b/>
        <w:bCs/>
        <w:color w:val="FFFFFF" w:themeColor="background1"/>
      </w:rPr>
      <w:tblPr/>
      <w:tcPr>
        <w:shd w:val="clear" w:color="auto" w:fill="5DCEAF" w:themeFill="accent4"/>
      </w:tcPr>
    </w:tblStylePr>
    <w:tblStylePr w:type="lastRow">
      <w:pPr>
        <w:spacing w:before="0" w:after="0" w:line="240" w:lineRule="auto"/>
      </w:pPr>
      <w:rPr>
        <w:b/>
        <w:bCs/>
      </w:rPr>
      <w:tblPr/>
      <w:tcPr>
        <w:tcBorders>
          <w:top w:val="double" w:sz="6" w:space="0" w:color="5DCEAF" w:themeColor="accent4"/>
          <w:left w:val="single" w:sz="8" w:space="0" w:color="5DCEAF" w:themeColor="accent4"/>
          <w:bottom w:val="single" w:sz="8" w:space="0" w:color="5DCEAF" w:themeColor="accent4"/>
          <w:right w:val="single" w:sz="8" w:space="0" w:color="5DCEAF" w:themeColor="accent4"/>
        </w:tcBorders>
      </w:tcPr>
    </w:tblStylePr>
    <w:tblStylePr w:type="firstCol">
      <w:rPr>
        <w:b/>
        <w:bCs/>
      </w:rPr>
    </w:tblStylePr>
    <w:tblStylePr w:type="lastCol">
      <w:rPr>
        <w:b/>
        <w:bCs/>
      </w:rPr>
    </w:tblStylePr>
    <w:tblStylePr w:type="band1Vert">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tblStylePr w:type="band1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style>
  <w:style w:type="table" w:customStyle="1" w:styleId="KlavuzuTablo4-Vurgu511">
    <w:name w:val="Kılavuzu Tablo 4 - Vurgu 511"/>
    <w:basedOn w:val="NormalTablo"/>
    <w:uiPriority w:val="49"/>
    <w:rsid w:val="00C05809"/>
    <w:pPr>
      <w:spacing w:after="0" w:line="240" w:lineRule="auto"/>
    </w:pPr>
    <w:rPr>
      <w:rFonts w:ascii="Book Antiqua" w:hAnsi="Book Antiqua" w:cs="Times New Roman"/>
      <w:sz w:val="24"/>
      <w:szCs w:val="23"/>
    </w:rPr>
    <w:tblPr>
      <w:tblStyleRowBandSize w:val="1"/>
      <w:tblStyleColBandSize w:val="1"/>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insideV w:val="single" w:sz="4" w:space="0" w:color="4E67C8" w:themeColor="accent1"/>
      </w:tblBorders>
      <w:tblCellMar>
        <w:top w:w="28" w:type="dxa"/>
        <w:left w:w="85" w:type="dxa"/>
        <w:bottom w:w="28" w:type="dxa"/>
        <w:right w:w="85" w:type="dxa"/>
      </w:tblCellMar>
    </w:tblPr>
    <w:trPr>
      <w:cantSplit/>
    </w:trPr>
    <w:tcPr>
      <w:shd w:val="clear" w:color="auto" w:fill="auto"/>
      <w:vAlign w:val="center"/>
    </w:tcPr>
    <w:tblStylePr w:type="firstRow">
      <w:pPr>
        <w:wordWrap/>
        <w:jc w:val="center"/>
      </w:pPr>
      <w:rPr>
        <w:b/>
        <w:bCs/>
        <w:color w:val="FFFFFF" w:themeColor="background1"/>
      </w:rPr>
      <w:tblPr/>
      <w:trPr>
        <w:tblHeader/>
      </w:trPr>
      <w:tcPr>
        <w:tcBorders>
          <w:insideH w:val="single" w:sz="4" w:space="0" w:color="FFFFFF" w:themeColor="background1"/>
          <w:insideV w:val="single" w:sz="4" w:space="0" w:color="FFFFFF" w:themeColor="background1"/>
        </w:tcBorders>
        <w:shd w:val="clear" w:color="auto" w:fill="5967AF" w:themeFill="text2" w:themeFillTint="99"/>
      </w:tcPr>
    </w:tblStylePr>
    <w:tblStylePr w:type="lastRow">
      <w:rPr>
        <w:b/>
        <w:bCs/>
      </w:rPr>
      <w:tblPr/>
      <w:tcPr>
        <w:tcBorders>
          <w:top w:val="double" w:sz="4" w:space="0" w:color="FF8021" w:themeColor="accent5"/>
        </w:tcBorders>
      </w:tcPr>
    </w:tblStylePr>
    <w:tblStylePr w:type="firstCol">
      <w:pPr>
        <w:jc w:val="center"/>
      </w:pPr>
      <w:rPr>
        <w:b w:val="0"/>
        <w:bCs/>
      </w:rPr>
      <w:tblPr/>
      <w:tcPr>
        <w:vAlign w:val="center"/>
      </w:tcPr>
    </w:tblStylePr>
    <w:tblStylePr w:type="lastCol">
      <w:rPr>
        <w:b w:val="0"/>
        <w:bCs/>
      </w:rPr>
    </w:tblStylePr>
    <w:tblStylePr w:type="band1Horz">
      <w:pPr>
        <w:jc w:val="center"/>
      </w:pPr>
    </w:tblStylePr>
    <w:tblStylePr w:type="band2Horz">
      <w:pPr>
        <w:jc w:val="center"/>
      </w:pPr>
      <w:tblPr/>
      <w:tcPr>
        <w:shd w:val="clear" w:color="auto" w:fill="B8C1E9" w:themeFill="accent1" w:themeFillTint="66"/>
      </w:tcPr>
    </w:tblStylePr>
  </w:style>
  <w:style w:type="table" w:customStyle="1" w:styleId="KlavuzuTablo4-Vurgu311">
    <w:name w:val="Kılavuzu Tablo 4 - Vurgu 311"/>
    <w:basedOn w:val="NormalTablo"/>
    <w:uiPriority w:val="49"/>
    <w:rsid w:val="00C05809"/>
    <w:pPr>
      <w:spacing w:after="0" w:line="240" w:lineRule="auto"/>
    </w:pPr>
    <w:rPr>
      <w:rFonts w:ascii="Book Antiqua" w:hAnsi="Book Antiqua" w:cs="Times New Roman"/>
      <w:sz w:val="24"/>
      <w:szCs w:val="23"/>
    </w:rPr>
    <w:tblPr>
      <w:tblStyleRowBandSize w:val="1"/>
      <w:tblStyleColBandSize w:val="1"/>
      <w:tblBorders>
        <w:top w:val="single" w:sz="4" w:space="0" w:color="C9F296" w:themeColor="accent3" w:themeTint="99"/>
        <w:left w:val="single" w:sz="4" w:space="0" w:color="C9F296" w:themeColor="accent3" w:themeTint="99"/>
        <w:bottom w:val="single" w:sz="4" w:space="0" w:color="C9F296" w:themeColor="accent3" w:themeTint="99"/>
        <w:right w:val="single" w:sz="4" w:space="0" w:color="C9F296" w:themeColor="accent3" w:themeTint="99"/>
        <w:insideH w:val="single" w:sz="4" w:space="0" w:color="C9F296" w:themeColor="accent3" w:themeTint="99"/>
        <w:insideV w:val="single" w:sz="4" w:space="0" w:color="C9F296" w:themeColor="accent3" w:themeTint="99"/>
      </w:tblBorders>
    </w:tblPr>
    <w:tblStylePr w:type="firstRow">
      <w:rPr>
        <w:b/>
        <w:bCs/>
        <w:color w:val="FFFFFF" w:themeColor="background1"/>
      </w:rPr>
      <w:tblPr/>
      <w:tcPr>
        <w:tcBorders>
          <w:top w:val="single" w:sz="4" w:space="0" w:color="A7EA52" w:themeColor="accent3"/>
          <w:left w:val="single" w:sz="4" w:space="0" w:color="A7EA52" w:themeColor="accent3"/>
          <w:bottom w:val="single" w:sz="4" w:space="0" w:color="A7EA52" w:themeColor="accent3"/>
          <w:right w:val="single" w:sz="4" w:space="0" w:color="A7EA52" w:themeColor="accent3"/>
          <w:insideH w:val="nil"/>
          <w:insideV w:val="nil"/>
        </w:tcBorders>
        <w:shd w:val="clear" w:color="auto" w:fill="A7EA52" w:themeFill="accent3"/>
      </w:tcPr>
    </w:tblStylePr>
    <w:tblStylePr w:type="lastRow">
      <w:rPr>
        <w:b/>
        <w:bCs/>
      </w:rPr>
      <w:tblPr/>
      <w:tcPr>
        <w:tcBorders>
          <w:top w:val="double" w:sz="4" w:space="0" w:color="A7EA52" w:themeColor="accent3"/>
        </w:tcBorders>
      </w:tcPr>
    </w:tblStylePr>
    <w:tblStylePr w:type="firstCol">
      <w:rPr>
        <w:b/>
        <w:bCs/>
      </w:rPr>
    </w:tblStylePr>
    <w:tblStylePr w:type="lastCol">
      <w:rPr>
        <w:b/>
        <w:bCs/>
      </w:rPr>
    </w:tblStylePr>
    <w:tblStylePr w:type="band1Vert">
      <w:tblPr/>
      <w:tcPr>
        <w:shd w:val="clear" w:color="auto" w:fill="EDFADC" w:themeFill="accent3" w:themeFillTint="33"/>
      </w:tcPr>
    </w:tblStylePr>
    <w:tblStylePr w:type="band1Horz">
      <w:tblPr/>
      <w:tcPr>
        <w:shd w:val="clear" w:color="auto" w:fill="EDFADC" w:themeFill="accent3" w:themeFillTint="33"/>
      </w:tcPr>
    </w:tblStylePr>
  </w:style>
  <w:style w:type="table" w:customStyle="1" w:styleId="KlavuzTablo5Koyu-Vurgu511">
    <w:name w:val="Kılavuz Tablo 5 Koyu - Vurgu 511"/>
    <w:basedOn w:val="NormalTablo"/>
    <w:uiPriority w:val="50"/>
    <w:rsid w:val="00C05809"/>
    <w:pPr>
      <w:spacing w:after="0" w:line="240" w:lineRule="auto"/>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5D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02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02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02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021" w:themeFill="accent5"/>
      </w:tcPr>
    </w:tblStylePr>
    <w:tblStylePr w:type="band1Vert">
      <w:tblPr/>
      <w:tcPr>
        <w:shd w:val="clear" w:color="auto" w:fill="FFCCA6" w:themeFill="accent5" w:themeFillTint="66"/>
      </w:tcPr>
    </w:tblStylePr>
    <w:tblStylePr w:type="band1Horz">
      <w:tblPr/>
      <w:tcPr>
        <w:shd w:val="clear" w:color="auto" w:fill="FFCCA6" w:themeFill="accent5" w:themeFillTint="66"/>
      </w:tcPr>
    </w:tblStylePr>
  </w:style>
  <w:style w:type="table" w:customStyle="1" w:styleId="KlavuzTablo5Koyu-Vurgu111">
    <w:name w:val="Kılavuz Tablo 5 Koyu - Vurgu 111"/>
    <w:basedOn w:val="NormalTablo"/>
    <w:uiPriority w:val="50"/>
    <w:rsid w:val="00C05809"/>
    <w:pPr>
      <w:spacing w:after="0" w:line="240" w:lineRule="auto"/>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0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67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67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67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67C8" w:themeFill="accent1"/>
      </w:tcPr>
    </w:tblStylePr>
    <w:tblStylePr w:type="band1Vert">
      <w:tblPr/>
      <w:tcPr>
        <w:shd w:val="clear" w:color="auto" w:fill="B8C1E9" w:themeFill="accent1" w:themeFillTint="66"/>
      </w:tcPr>
    </w:tblStylePr>
    <w:tblStylePr w:type="band1Horz">
      <w:tblPr/>
      <w:tcPr>
        <w:shd w:val="clear" w:color="auto" w:fill="B8C1E9" w:themeFill="accent1" w:themeFillTint="66"/>
      </w:tcPr>
    </w:tblStylePr>
  </w:style>
  <w:style w:type="table" w:customStyle="1" w:styleId="KlavuzTablo5Koyu-Vurgu311">
    <w:name w:val="Kılavuz Tablo 5 Koyu - Vurgu 311"/>
    <w:basedOn w:val="NormalTablo"/>
    <w:uiPriority w:val="50"/>
    <w:rsid w:val="00C05809"/>
    <w:pPr>
      <w:spacing w:after="0" w:line="240" w:lineRule="auto"/>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AD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7EA52"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7EA52"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7EA52"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7EA52" w:themeFill="accent3"/>
      </w:tcPr>
    </w:tblStylePr>
    <w:tblStylePr w:type="band1Vert">
      <w:tblPr/>
      <w:tcPr>
        <w:shd w:val="clear" w:color="auto" w:fill="DBF6B9" w:themeFill="accent3" w:themeFillTint="66"/>
      </w:tcPr>
    </w:tblStylePr>
    <w:tblStylePr w:type="band1Horz">
      <w:tblPr/>
      <w:tcPr>
        <w:shd w:val="clear" w:color="auto" w:fill="DBF6B9" w:themeFill="accent3" w:themeFillTint="66"/>
      </w:tcPr>
    </w:tblStylePr>
  </w:style>
  <w:style w:type="table" w:customStyle="1" w:styleId="KlavuzuTablo4-Vurgu621">
    <w:name w:val="Kılavuzu Tablo 4 - Vurgu 621"/>
    <w:basedOn w:val="NormalTablo"/>
    <w:uiPriority w:val="49"/>
    <w:rsid w:val="00C05809"/>
    <w:pPr>
      <w:spacing w:after="0" w:line="240" w:lineRule="auto"/>
    </w:pPr>
    <w:rPr>
      <w:rFonts w:ascii="Book Antiqua" w:hAnsi="Book Antiqua" w:cs="Times New Roman"/>
      <w:sz w:val="24"/>
      <w:szCs w:val="23"/>
    </w:rPr>
    <w:tblPr>
      <w:tblStyleRowBandSize w:val="1"/>
      <w:tblStyleColBandSize w:val="1"/>
      <w:tblBorders>
        <w:top w:val="single" w:sz="4" w:space="0" w:color="F68C7B" w:themeColor="accent6" w:themeTint="99"/>
        <w:left w:val="single" w:sz="4" w:space="0" w:color="F68C7B" w:themeColor="accent6" w:themeTint="99"/>
        <w:bottom w:val="single" w:sz="4" w:space="0" w:color="F68C7B" w:themeColor="accent6" w:themeTint="99"/>
        <w:right w:val="single" w:sz="4" w:space="0" w:color="F68C7B" w:themeColor="accent6" w:themeTint="99"/>
        <w:insideH w:val="single" w:sz="4" w:space="0" w:color="F68C7B" w:themeColor="accent6" w:themeTint="99"/>
        <w:insideV w:val="single" w:sz="4" w:space="0" w:color="F68C7B" w:themeColor="accent6" w:themeTint="99"/>
      </w:tblBorders>
    </w:tblPr>
    <w:tblStylePr w:type="firstRow">
      <w:rPr>
        <w:b/>
        <w:bCs/>
        <w:color w:val="FFFFFF" w:themeColor="background1"/>
      </w:rPr>
      <w:tblPr/>
      <w:tcPr>
        <w:tcBorders>
          <w:top w:val="single" w:sz="4" w:space="0" w:color="F14124" w:themeColor="accent6"/>
          <w:left w:val="single" w:sz="4" w:space="0" w:color="F14124" w:themeColor="accent6"/>
          <w:bottom w:val="single" w:sz="4" w:space="0" w:color="F14124" w:themeColor="accent6"/>
          <w:right w:val="single" w:sz="4" w:space="0" w:color="F14124" w:themeColor="accent6"/>
          <w:insideH w:val="nil"/>
          <w:insideV w:val="nil"/>
        </w:tcBorders>
        <w:shd w:val="clear" w:color="auto" w:fill="F14124" w:themeFill="accent6"/>
      </w:tcPr>
    </w:tblStylePr>
    <w:tblStylePr w:type="lastRow">
      <w:rPr>
        <w:b/>
        <w:bCs/>
      </w:rPr>
      <w:tblPr/>
      <w:tcPr>
        <w:tcBorders>
          <w:top w:val="double" w:sz="4" w:space="0" w:color="F14124" w:themeColor="accent6"/>
        </w:tcBorders>
      </w:tcPr>
    </w:tblStylePr>
    <w:tblStylePr w:type="firstCol">
      <w:rPr>
        <w:b/>
        <w:bCs/>
      </w:rPr>
    </w:tblStylePr>
    <w:tblStylePr w:type="lastCol">
      <w:rPr>
        <w:b/>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table" w:customStyle="1" w:styleId="ListeTablo4-Vurgu411">
    <w:name w:val="Liste Tablo 4 - Vurgu 411"/>
    <w:basedOn w:val="NormalTablo"/>
    <w:uiPriority w:val="49"/>
    <w:rsid w:val="00C05809"/>
    <w:pPr>
      <w:spacing w:after="0" w:line="240" w:lineRule="auto"/>
    </w:pPr>
    <w:rPr>
      <w:rFonts w:ascii="Times New Roman" w:hAnsi="Times New Roman" w:cs="Times New Roman"/>
      <w:kern w:val="24"/>
      <w:sz w:val="24"/>
      <w:szCs w:val="24"/>
    </w:rPr>
    <w:tblPr>
      <w:tblStyleRowBandSize w:val="1"/>
      <w:tblStyleColBandSize w:val="1"/>
      <w:tblBorders>
        <w:top w:val="single" w:sz="4" w:space="0" w:color="9DE1CF" w:themeColor="accent4" w:themeTint="99"/>
        <w:left w:val="single" w:sz="4" w:space="0" w:color="9DE1CF" w:themeColor="accent4" w:themeTint="99"/>
        <w:bottom w:val="single" w:sz="4" w:space="0" w:color="9DE1CF" w:themeColor="accent4" w:themeTint="99"/>
        <w:right w:val="single" w:sz="4" w:space="0" w:color="9DE1CF" w:themeColor="accent4" w:themeTint="99"/>
        <w:insideH w:val="single" w:sz="4" w:space="0" w:color="9DE1CF" w:themeColor="accent4" w:themeTint="99"/>
      </w:tblBorders>
    </w:tblPr>
    <w:tblStylePr w:type="firstRow">
      <w:rPr>
        <w:b/>
        <w:bCs/>
        <w:color w:val="FFFFFF" w:themeColor="background1"/>
      </w:rPr>
      <w:tblPr/>
      <w:tcPr>
        <w:tcBorders>
          <w:top w:val="single" w:sz="4" w:space="0" w:color="5DCEAF" w:themeColor="accent4"/>
          <w:left w:val="single" w:sz="4" w:space="0" w:color="5DCEAF" w:themeColor="accent4"/>
          <w:bottom w:val="single" w:sz="4" w:space="0" w:color="5DCEAF" w:themeColor="accent4"/>
          <w:right w:val="single" w:sz="4" w:space="0" w:color="5DCEAF" w:themeColor="accent4"/>
          <w:insideH w:val="nil"/>
        </w:tcBorders>
        <w:shd w:val="clear" w:color="auto" w:fill="5DCEAF" w:themeFill="accent4"/>
      </w:tcPr>
    </w:tblStylePr>
    <w:tblStylePr w:type="lastRow">
      <w:rPr>
        <w:b/>
        <w:bCs/>
      </w:rPr>
      <w:tblPr/>
      <w:tcPr>
        <w:tcBorders>
          <w:top w:val="double" w:sz="4" w:space="0" w:color="9DE1CF" w:themeColor="accent4" w:themeTint="99"/>
        </w:tcBorders>
      </w:tcPr>
    </w:tblStylePr>
    <w:tblStylePr w:type="firstCol">
      <w:rPr>
        <w:b/>
        <w:bCs/>
      </w:rPr>
    </w:tblStylePr>
    <w:tblStylePr w:type="lastCol">
      <w:rPr>
        <w:b/>
        <w:bCs/>
      </w:rPr>
    </w:tblStylePr>
    <w:tblStylePr w:type="band1Vert">
      <w:tblPr/>
      <w:tcPr>
        <w:shd w:val="clear" w:color="auto" w:fill="DEF5EE" w:themeFill="accent4" w:themeFillTint="33"/>
      </w:tcPr>
    </w:tblStylePr>
    <w:tblStylePr w:type="band1Horz">
      <w:tblPr/>
      <w:tcPr>
        <w:shd w:val="clear" w:color="auto" w:fill="DEF5EE" w:themeFill="accent4" w:themeFillTint="33"/>
      </w:tcPr>
    </w:tblStylePr>
  </w:style>
  <w:style w:type="table" w:customStyle="1" w:styleId="ListeTablo4-Vurgu311">
    <w:name w:val="Liste Tablo 4 - Vurgu 311"/>
    <w:basedOn w:val="NormalTablo"/>
    <w:uiPriority w:val="49"/>
    <w:rsid w:val="00C05809"/>
    <w:pPr>
      <w:spacing w:after="0" w:line="240" w:lineRule="auto"/>
    </w:pPr>
    <w:rPr>
      <w:rFonts w:ascii="Times New Roman" w:hAnsi="Times New Roman" w:cs="Times New Roman"/>
      <w:kern w:val="24"/>
      <w:sz w:val="24"/>
      <w:szCs w:val="24"/>
    </w:rPr>
    <w:tblPr>
      <w:tblStyleRowBandSize w:val="1"/>
      <w:tblStyleColBandSize w:val="1"/>
      <w:tblBorders>
        <w:top w:val="single" w:sz="4" w:space="0" w:color="C9F296" w:themeColor="accent3" w:themeTint="99"/>
        <w:left w:val="single" w:sz="4" w:space="0" w:color="C9F296" w:themeColor="accent3" w:themeTint="99"/>
        <w:bottom w:val="single" w:sz="4" w:space="0" w:color="C9F296" w:themeColor="accent3" w:themeTint="99"/>
        <w:right w:val="single" w:sz="4" w:space="0" w:color="C9F296" w:themeColor="accent3" w:themeTint="99"/>
        <w:insideH w:val="single" w:sz="4" w:space="0" w:color="C9F296" w:themeColor="accent3" w:themeTint="99"/>
      </w:tblBorders>
    </w:tblPr>
    <w:tblStylePr w:type="firstRow">
      <w:rPr>
        <w:b/>
        <w:bCs/>
        <w:color w:val="FFFFFF" w:themeColor="background1"/>
      </w:rPr>
      <w:tblPr/>
      <w:tcPr>
        <w:tcBorders>
          <w:top w:val="single" w:sz="4" w:space="0" w:color="A7EA52" w:themeColor="accent3"/>
          <w:left w:val="single" w:sz="4" w:space="0" w:color="A7EA52" w:themeColor="accent3"/>
          <w:bottom w:val="single" w:sz="4" w:space="0" w:color="A7EA52" w:themeColor="accent3"/>
          <w:right w:val="single" w:sz="4" w:space="0" w:color="A7EA52" w:themeColor="accent3"/>
          <w:insideH w:val="nil"/>
        </w:tcBorders>
        <w:shd w:val="clear" w:color="auto" w:fill="A7EA52" w:themeFill="accent3"/>
      </w:tcPr>
    </w:tblStylePr>
    <w:tblStylePr w:type="lastRow">
      <w:rPr>
        <w:b/>
        <w:bCs/>
      </w:rPr>
      <w:tblPr/>
      <w:tcPr>
        <w:tcBorders>
          <w:top w:val="double" w:sz="4" w:space="0" w:color="C9F296" w:themeColor="accent3" w:themeTint="99"/>
        </w:tcBorders>
      </w:tcPr>
    </w:tblStylePr>
    <w:tblStylePr w:type="firstCol">
      <w:rPr>
        <w:b/>
        <w:bCs/>
      </w:rPr>
    </w:tblStylePr>
    <w:tblStylePr w:type="lastCol">
      <w:rPr>
        <w:b/>
        <w:bCs/>
      </w:rPr>
    </w:tblStylePr>
    <w:tblStylePr w:type="band1Vert">
      <w:tblPr/>
      <w:tcPr>
        <w:shd w:val="clear" w:color="auto" w:fill="EDFADC" w:themeFill="accent3" w:themeFillTint="33"/>
      </w:tcPr>
    </w:tblStylePr>
    <w:tblStylePr w:type="band1Horz">
      <w:tblPr/>
      <w:tcPr>
        <w:shd w:val="clear" w:color="auto" w:fill="EDFADC" w:themeFill="accent3" w:themeFillTint="33"/>
      </w:tcPr>
    </w:tblStylePr>
  </w:style>
  <w:style w:type="table" w:customStyle="1" w:styleId="ListeTablo4-Vurgu211">
    <w:name w:val="Liste Tablo 4 - Vurgu 211"/>
    <w:basedOn w:val="NormalTablo"/>
    <w:uiPriority w:val="49"/>
    <w:rsid w:val="00C05809"/>
    <w:pPr>
      <w:spacing w:after="0" w:line="240" w:lineRule="auto"/>
    </w:pPr>
    <w:rPr>
      <w:rFonts w:ascii="Book Antiqua" w:hAnsi="Book Antiqua" w:cs="Times New Roman"/>
      <w:sz w:val="24"/>
      <w:szCs w:val="23"/>
    </w:rPr>
    <w:tblPr>
      <w:tblStyleRowBandSize w:val="1"/>
      <w:tblStyleColBandSize w:val="1"/>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insideV w:val="single" w:sz="4" w:space="0" w:color="80D219" w:themeColor="accent3" w:themeShade="BF"/>
      </w:tblBorders>
      <w:tblCellMar>
        <w:top w:w="28" w:type="dxa"/>
        <w:left w:w="85" w:type="dxa"/>
        <w:bottom w:w="28" w:type="dxa"/>
        <w:right w:w="85" w:type="dxa"/>
      </w:tblCellMar>
    </w:tblPr>
    <w:trPr>
      <w:cantSplit/>
    </w:trPr>
    <w:tcPr>
      <w:vAlign w:val="center"/>
    </w:tcPr>
    <w:tblStylePr w:type="firstRow">
      <w:pPr>
        <w:wordWrap/>
        <w:jc w:val="center"/>
      </w:pPr>
      <w:rPr>
        <w:b/>
        <w:bCs/>
        <w:color w:val="FFFFFF" w:themeColor="background1"/>
      </w:rPr>
      <w:tblPr/>
      <w:trPr>
        <w:tblHeader/>
      </w:trPr>
      <w:tcPr>
        <w:tcBorders>
          <w:insideH w:val="single" w:sz="4" w:space="0" w:color="FFFFFF" w:themeColor="background1"/>
          <w:insideV w:val="single" w:sz="4" w:space="0" w:color="FFFFFF" w:themeColor="background1"/>
        </w:tcBorders>
        <w:shd w:val="clear" w:color="auto" w:fill="80D219" w:themeFill="accent3" w:themeFillShade="BF"/>
      </w:tcPr>
    </w:tblStylePr>
    <w:tblStylePr w:type="lastRow">
      <w:rPr>
        <w:b/>
        <w:bCs/>
      </w:rPr>
      <w:tblPr/>
      <w:tcPr>
        <w:tcBorders>
          <w:top w:val="double" w:sz="4" w:space="0" w:color="9EE0F7" w:themeColor="accent2" w:themeTint="99"/>
        </w:tcBorders>
      </w:tcPr>
    </w:tblStylePr>
    <w:tblStylePr w:type="firstCol">
      <w:rPr>
        <w:b w:val="0"/>
        <w:bCs/>
      </w:rPr>
    </w:tblStylePr>
    <w:tblStylePr w:type="lastCol">
      <w:rPr>
        <w:b w:val="0"/>
        <w:bCs/>
      </w:rPr>
    </w:tblStylePr>
    <w:tblStylePr w:type="band2Horz">
      <w:tblPr/>
      <w:tcPr>
        <w:shd w:val="clear" w:color="auto" w:fill="EDFADC" w:themeFill="accent3" w:themeFillTint="33"/>
      </w:tcPr>
    </w:tblStylePr>
  </w:style>
  <w:style w:type="table" w:customStyle="1" w:styleId="KlavuzTablo6Renkli-Vurgu611">
    <w:name w:val="Kılavuz Tablo 6 Renkli - Vurgu 611"/>
    <w:basedOn w:val="NormalTablo"/>
    <w:uiPriority w:val="51"/>
    <w:rsid w:val="00C05809"/>
    <w:pPr>
      <w:spacing w:after="0" w:line="240" w:lineRule="auto"/>
    </w:pPr>
    <w:rPr>
      <w:rFonts w:ascii="Times New Roman" w:hAnsi="Times New Roman" w:cs="Times New Roman"/>
      <w:color w:val="C2260C" w:themeColor="accent6" w:themeShade="BF"/>
      <w:kern w:val="24"/>
      <w:sz w:val="24"/>
      <w:szCs w:val="24"/>
    </w:rPr>
    <w:tblPr>
      <w:tblStyleRowBandSize w:val="1"/>
      <w:tblStyleColBandSize w:val="1"/>
      <w:tblBorders>
        <w:top w:val="single" w:sz="4" w:space="0" w:color="F68C7B" w:themeColor="accent6" w:themeTint="99"/>
        <w:left w:val="single" w:sz="4" w:space="0" w:color="F68C7B" w:themeColor="accent6" w:themeTint="99"/>
        <w:bottom w:val="single" w:sz="4" w:space="0" w:color="F68C7B" w:themeColor="accent6" w:themeTint="99"/>
        <w:right w:val="single" w:sz="4" w:space="0" w:color="F68C7B" w:themeColor="accent6" w:themeTint="99"/>
        <w:insideH w:val="single" w:sz="4" w:space="0" w:color="F68C7B" w:themeColor="accent6" w:themeTint="99"/>
        <w:insideV w:val="single" w:sz="4" w:space="0" w:color="F68C7B" w:themeColor="accent6" w:themeTint="99"/>
      </w:tblBorders>
    </w:tblPr>
    <w:tblStylePr w:type="firstRow">
      <w:rPr>
        <w:b/>
        <w:bCs/>
      </w:rPr>
      <w:tblPr/>
      <w:tcPr>
        <w:tcBorders>
          <w:bottom w:val="single" w:sz="12" w:space="0" w:color="F68C7B" w:themeColor="accent6" w:themeTint="99"/>
        </w:tcBorders>
      </w:tcPr>
    </w:tblStylePr>
    <w:tblStylePr w:type="lastRow">
      <w:rPr>
        <w:b/>
        <w:bCs/>
      </w:rPr>
      <w:tblPr/>
      <w:tcPr>
        <w:tcBorders>
          <w:top w:val="double" w:sz="4" w:space="0" w:color="F68C7B" w:themeColor="accent6" w:themeTint="99"/>
        </w:tcBorders>
      </w:tcPr>
    </w:tblStylePr>
    <w:tblStylePr w:type="firstCol">
      <w:rPr>
        <w:b/>
        <w:bCs/>
      </w:rPr>
    </w:tblStylePr>
    <w:tblStylePr w:type="lastCol">
      <w:rPr>
        <w:b/>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table" w:customStyle="1" w:styleId="DzTablo111">
    <w:name w:val="Düz Tablo 111"/>
    <w:basedOn w:val="NormalTablo"/>
    <w:uiPriority w:val="41"/>
    <w:rsid w:val="00C05809"/>
    <w:pPr>
      <w:spacing w:after="0" w:line="240" w:lineRule="auto"/>
    </w:pPr>
    <w:rPr>
      <w:rFonts w:ascii="Calibri" w:eastAsia="Calibri" w:hAnsi="Calibri" w:cs="Times New Roman"/>
      <w:sz w:val="20"/>
      <w:szCs w:val="20"/>
      <w:lang w:eastAsia="tr-TR"/>
    </w:rPr>
    <w:tblPr>
      <w:tblStyleRowBandSize w:val="1"/>
      <w:tblStyleColBandSize w:val="1"/>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rPr>
      <w:jc w:val="center"/>
    </w:tr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OrtaGlgeleme1-Vurgu112">
    <w:name w:val="Orta Gölgeleme 1 - Vurgu 112"/>
    <w:basedOn w:val="NormalTablo"/>
    <w:uiPriority w:val="63"/>
    <w:rsid w:val="00C05809"/>
    <w:pPr>
      <w:spacing w:after="0" w:line="240" w:lineRule="auto"/>
    </w:pPr>
    <w:rPr>
      <w:rFonts w:ascii="Calibri" w:eastAsia="Times New Roman" w:hAnsi="Calibri" w:cs="Times New Roman"/>
      <w:sz w:val="20"/>
      <w:szCs w:val="20"/>
      <w:lang w:val="en-US"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Glgeleme12">
    <w:name w:val="Açık Gölgeleme12"/>
    <w:basedOn w:val="NormalTablo"/>
    <w:uiPriority w:val="60"/>
    <w:rsid w:val="00C05809"/>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Klavuz3-Vurgu12">
    <w:name w:val="Orta Kılavuz 3 - Vurgu 12"/>
    <w:basedOn w:val="NormalTablo"/>
    <w:next w:val="OrtaKlavuz3-Vurgu1"/>
    <w:uiPriority w:val="69"/>
    <w:rsid w:val="00C0580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OrtaGlgeleme1-Vurgu1111">
    <w:name w:val="Orta Gölgeleme 1 - Vurgu 1111"/>
    <w:basedOn w:val="NormalTablo"/>
    <w:uiPriority w:val="63"/>
    <w:rsid w:val="00C05809"/>
    <w:pPr>
      <w:spacing w:after="0" w:line="240" w:lineRule="auto"/>
    </w:pPr>
    <w:rPr>
      <w:rFonts w:ascii="Calibri" w:eastAsia="Calibri" w:hAnsi="Calibri" w:cs="Times New Roman"/>
      <w:sz w:val="20"/>
      <w:szCs w:val="20"/>
      <w:lang w:val="en-US"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List2-Vurgu111">
    <w:name w:val="Orta List 2 - Vurgu 111"/>
    <w:basedOn w:val="NormalTablo"/>
    <w:next w:val="OrtaList2-Vurgu1"/>
    <w:uiPriority w:val="66"/>
    <w:rsid w:val="00C05809"/>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OrtaListe211">
    <w:name w:val="Orta Liste 211"/>
    <w:basedOn w:val="NormalTablo"/>
    <w:next w:val="OrtaListe22"/>
    <w:uiPriority w:val="66"/>
    <w:rsid w:val="00C05809"/>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RenkliGlgeleme-Vurgu111">
    <w:name w:val="Renkli Gölgeleme - Vurgu 111"/>
    <w:basedOn w:val="NormalTablo"/>
    <w:next w:val="RenkliGlgeleme-Vurgu1"/>
    <w:uiPriority w:val="71"/>
    <w:rsid w:val="00C05809"/>
    <w:pPr>
      <w:spacing w:after="0" w:line="240" w:lineRule="auto"/>
    </w:pPr>
    <w:rPr>
      <w:rFonts w:ascii="Calibri" w:eastAsia="Calibri" w:hAnsi="Calibri" w:cs="Times New Roman"/>
      <w:color w:val="000000"/>
      <w:sz w:val="20"/>
      <w:szCs w:val="20"/>
      <w:lang w:eastAsia="tr-TR"/>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OrtaKlavuz3-Vurgu111">
    <w:name w:val="Orta Kılavuz 3 - Vurgu 111"/>
    <w:basedOn w:val="NormalTablo"/>
    <w:next w:val="OrtaKlavuz3-Vurgu1"/>
    <w:uiPriority w:val="69"/>
    <w:rsid w:val="00C0580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AkGlgeleme21">
    <w:name w:val="Açık Gölgeleme21"/>
    <w:basedOn w:val="NormalTablo"/>
    <w:next w:val="AkGlgeleme3"/>
    <w:uiPriority w:val="60"/>
    <w:rsid w:val="00C05809"/>
    <w:pPr>
      <w:spacing w:after="0" w:line="240" w:lineRule="auto"/>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21">
    <w:name w:val="Orta Gölgeleme 1 - Vurgu 121"/>
    <w:basedOn w:val="NormalTablo"/>
    <w:next w:val="OrtaGlgeleme1-Vurgu13"/>
    <w:uiPriority w:val="63"/>
    <w:rsid w:val="00C05809"/>
    <w:pPr>
      <w:spacing w:after="0" w:line="240" w:lineRule="auto"/>
    </w:pPr>
    <w:rPr>
      <w:rFonts w:ascii="Calibri" w:eastAsia="Calibri" w:hAnsi="Calibri" w:cs="Times New Roman"/>
      <w:sz w:val="20"/>
      <w:szCs w:val="20"/>
      <w:lang w:val="en-US"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Glgeleme111">
    <w:name w:val="Açık Gölgeleme111"/>
    <w:basedOn w:val="NormalTablo"/>
    <w:uiPriority w:val="60"/>
    <w:rsid w:val="00C05809"/>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List2-Vurgu12">
    <w:name w:val="Orta List 2 - Vurgu 12"/>
    <w:basedOn w:val="NormalTablo"/>
    <w:next w:val="OrtaList2-Vurgu1"/>
    <w:uiPriority w:val="66"/>
    <w:rsid w:val="00C05809"/>
    <w:pPr>
      <w:spacing w:after="0" w:line="240" w:lineRule="auto"/>
    </w:pPr>
    <w:rPr>
      <w:rFonts w:ascii="Calibri Light" w:eastAsia="Times New Roman" w:hAnsi="Calibri Light" w:cs="Times New Roman"/>
      <w:color w:val="000000"/>
      <w:sz w:val="20"/>
      <w:szCs w:val="20"/>
      <w:lang w:eastAsia="tr-TR"/>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OrtaListe221">
    <w:name w:val="Orta Liste 221"/>
    <w:basedOn w:val="NormalTablo"/>
    <w:uiPriority w:val="66"/>
    <w:rsid w:val="00C05809"/>
    <w:pPr>
      <w:spacing w:after="0" w:line="240" w:lineRule="auto"/>
    </w:pPr>
    <w:rPr>
      <w:rFonts w:ascii="Calibri Light" w:eastAsia="Times New Roman" w:hAnsi="Calibri Light"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RenkliGlgeleme-Vurgu12">
    <w:name w:val="Renkli Gölgeleme - Vurgu 12"/>
    <w:basedOn w:val="NormalTablo"/>
    <w:next w:val="RenkliGlgeleme-Vurgu1"/>
    <w:uiPriority w:val="71"/>
    <w:rsid w:val="00C05809"/>
    <w:pPr>
      <w:spacing w:after="0" w:line="240" w:lineRule="auto"/>
    </w:pPr>
    <w:rPr>
      <w:rFonts w:ascii="Calibri" w:eastAsia="Calibri" w:hAnsi="Calibri" w:cs="Times New Roman"/>
      <w:color w:val="000000"/>
      <w:sz w:val="20"/>
      <w:szCs w:val="20"/>
      <w:lang w:eastAsia="tr-TR"/>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OrtaGlgeleme2-Vurgu121">
    <w:name w:val="Orta Gölgeleme 2 - Vurgu 121"/>
    <w:basedOn w:val="NormalTablo"/>
    <w:uiPriority w:val="64"/>
    <w:rsid w:val="00C05809"/>
    <w:pPr>
      <w:spacing w:after="0" w:line="240" w:lineRule="auto"/>
    </w:pPr>
    <w:rPr>
      <w:rFonts w:ascii="Calibri" w:eastAsia="Calibri"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31">
    <w:name w:val="Açık Gölgeleme31"/>
    <w:basedOn w:val="NormalTablo"/>
    <w:uiPriority w:val="60"/>
    <w:rsid w:val="00C05809"/>
    <w:pPr>
      <w:spacing w:after="0" w:line="240" w:lineRule="auto"/>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31">
    <w:name w:val="Orta Gölgeleme 1 - Vurgu 131"/>
    <w:basedOn w:val="NormalTablo"/>
    <w:uiPriority w:val="63"/>
    <w:rsid w:val="00C0580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Glgeleme-Vurgu61">
    <w:name w:val="Açık Gölgeleme - Vurgu 61"/>
    <w:basedOn w:val="NormalTablo"/>
    <w:next w:val="AkGlgeleme-Vurgu6"/>
    <w:uiPriority w:val="60"/>
    <w:rsid w:val="00C05809"/>
    <w:pPr>
      <w:spacing w:after="0" w:line="240" w:lineRule="auto"/>
    </w:pPr>
    <w:rPr>
      <w:rFonts w:ascii="Calibri" w:eastAsia="Calibri" w:hAnsi="Calibri" w:cs="Times New Roman"/>
      <w:color w:val="538135"/>
      <w:sz w:val="20"/>
      <w:szCs w:val="20"/>
      <w:lang w:eastAsia="tr-TR"/>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chn1">
    <w:name w:val="chn1"/>
    <w:basedOn w:val="NormalTablo"/>
    <w:uiPriority w:val="99"/>
    <w:rsid w:val="00C05809"/>
    <w:pPr>
      <w:spacing w:after="0" w:line="240" w:lineRule="auto"/>
    </w:pPr>
    <w:rPr>
      <w:rFonts w:ascii="Book Antiqua" w:hAnsi="Book Antiqua" w:cs="Times New Roman"/>
      <w:sz w:val="24"/>
      <w:szCs w:val="23"/>
    </w:rPr>
    <w:tblPr/>
  </w:style>
  <w:style w:type="table" w:customStyle="1" w:styleId="AkGlgeleme-Vurgu111">
    <w:name w:val="Açık Gölgeleme - Vurgu 111"/>
    <w:basedOn w:val="NormalTablo"/>
    <w:uiPriority w:val="60"/>
    <w:rsid w:val="00C05809"/>
    <w:pPr>
      <w:spacing w:after="0" w:line="240" w:lineRule="auto"/>
    </w:pPr>
    <w:rPr>
      <w:rFonts w:ascii="Book Antiqua" w:hAnsi="Book Antiqua" w:cs="Times New Roman"/>
      <w:color w:val="31479E" w:themeColor="accent1" w:themeShade="BF"/>
      <w:sz w:val="24"/>
      <w:szCs w:val="23"/>
    </w:rPr>
    <w:tblPr>
      <w:tblStyleRowBandSize w:val="1"/>
      <w:tblStyleColBandSize w:val="1"/>
      <w:tblBorders>
        <w:top w:val="single" w:sz="8" w:space="0" w:color="4E67C8" w:themeColor="accent1"/>
        <w:bottom w:val="single" w:sz="8" w:space="0" w:color="4E67C8" w:themeColor="accent1"/>
      </w:tblBorders>
    </w:tblPr>
    <w:tblStylePr w:type="firstRow">
      <w:pPr>
        <w:spacing w:before="0" w:after="0" w:line="240" w:lineRule="auto"/>
      </w:pPr>
      <w:rPr>
        <w:b/>
        <w:bCs/>
      </w:rPr>
      <w:tblPr/>
      <w:tcPr>
        <w:tcBorders>
          <w:top w:val="single" w:sz="8" w:space="0" w:color="4E67C8" w:themeColor="accent1"/>
          <w:left w:val="nil"/>
          <w:bottom w:val="single" w:sz="8" w:space="0" w:color="4E67C8" w:themeColor="accent1"/>
          <w:right w:val="nil"/>
          <w:insideH w:val="nil"/>
          <w:insideV w:val="nil"/>
        </w:tcBorders>
      </w:tcPr>
    </w:tblStylePr>
    <w:tblStylePr w:type="lastRow">
      <w:pPr>
        <w:spacing w:before="0" w:after="0" w:line="240" w:lineRule="auto"/>
      </w:pPr>
      <w:rPr>
        <w:b/>
        <w:bCs/>
      </w:rPr>
      <w:tblPr/>
      <w:tcPr>
        <w:tcBorders>
          <w:top w:val="single" w:sz="8" w:space="0" w:color="4E67C8" w:themeColor="accent1"/>
          <w:left w:val="nil"/>
          <w:bottom w:val="single" w:sz="8" w:space="0" w:color="4E67C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9F1" w:themeFill="accent1" w:themeFillTint="3F"/>
      </w:tcPr>
    </w:tblStylePr>
    <w:tblStylePr w:type="band1Horz">
      <w:tblPr/>
      <w:tcPr>
        <w:tcBorders>
          <w:left w:val="nil"/>
          <w:right w:val="nil"/>
          <w:insideH w:val="nil"/>
          <w:insideV w:val="nil"/>
        </w:tcBorders>
        <w:shd w:val="clear" w:color="auto" w:fill="D3D9F1" w:themeFill="accent1" w:themeFillTint="3F"/>
      </w:tcPr>
    </w:tblStylePr>
  </w:style>
  <w:style w:type="table" w:customStyle="1" w:styleId="OrtaGlgeleme1-Vurgu41">
    <w:name w:val="Orta Gölgeleme 1 - Vurgu 41"/>
    <w:basedOn w:val="NormalTablo"/>
    <w:next w:val="OrtaGlgeleme1-Vurgu4"/>
    <w:uiPriority w:val="63"/>
    <w:rsid w:val="00C05809"/>
    <w:pPr>
      <w:spacing w:after="0" w:line="240" w:lineRule="auto"/>
    </w:pPr>
    <w:rPr>
      <w:rFonts w:ascii="Book Antiqua" w:hAnsi="Book Antiqua" w:cs="Times New Roman"/>
      <w:sz w:val="24"/>
      <w:szCs w:val="23"/>
    </w:rPr>
    <w:tblPr>
      <w:tblStyleRowBandSize w:val="1"/>
      <w:tblStyleColBandSize w:val="1"/>
      <w:tblBorders>
        <w:top w:val="single" w:sz="8" w:space="0" w:color="85DAC3" w:themeColor="accent4" w:themeTint="BF"/>
        <w:left w:val="single" w:sz="8" w:space="0" w:color="85DAC3" w:themeColor="accent4" w:themeTint="BF"/>
        <w:bottom w:val="single" w:sz="8" w:space="0" w:color="85DAC3" w:themeColor="accent4" w:themeTint="BF"/>
        <w:right w:val="single" w:sz="8" w:space="0" w:color="85DAC3" w:themeColor="accent4" w:themeTint="BF"/>
        <w:insideH w:val="single" w:sz="8" w:space="0" w:color="85DAC3" w:themeColor="accent4" w:themeTint="BF"/>
      </w:tblBorders>
    </w:tblPr>
    <w:tblStylePr w:type="firstRow">
      <w:pPr>
        <w:spacing w:before="0" w:after="0" w:line="240" w:lineRule="auto"/>
      </w:pPr>
      <w:rPr>
        <w:b/>
        <w:bCs/>
        <w:color w:val="FFFFFF" w:themeColor="background1"/>
      </w:rPr>
      <w:tblPr/>
      <w:tcPr>
        <w:tcBorders>
          <w:top w:val="single" w:sz="8" w:space="0" w:color="85DAC3" w:themeColor="accent4" w:themeTint="BF"/>
          <w:left w:val="single" w:sz="8" w:space="0" w:color="85DAC3" w:themeColor="accent4" w:themeTint="BF"/>
          <w:bottom w:val="single" w:sz="8" w:space="0" w:color="85DAC3" w:themeColor="accent4" w:themeTint="BF"/>
          <w:right w:val="single" w:sz="8" w:space="0" w:color="85DAC3" w:themeColor="accent4" w:themeTint="BF"/>
          <w:insideH w:val="nil"/>
          <w:insideV w:val="nil"/>
        </w:tcBorders>
        <w:shd w:val="clear" w:color="auto" w:fill="5DCEAF" w:themeFill="accent4"/>
      </w:tcPr>
    </w:tblStylePr>
    <w:tblStylePr w:type="lastRow">
      <w:pPr>
        <w:spacing w:before="0" w:after="0" w:line="240" w:lineRule="auto"/>
      </w:pPr>
      <w:rPr>
        <w:b/>
        <w:bCs/>
      </w:rPr>
      <w:tblPr/>
      <w:tcPr>
        <w:tcBorders>
          <w:top w:val="double" w:sz="6" w:space="0" w:color="85DAC3" w:themeColor="accent4" w:themeTint="BF"/>
          <w:left w:val="single" w:sz="8" w:space="0" w:color="85DAC3" w:themeColor="accent4" w:themeTint="BF"/>
          <w:bottom w:val="single" w:sz="8" w:space="0" w:color="85DAC3" w:themeColor="accent4" w:themeTint="BF"/>
          <w:right w:val="single" w:sz="8" w:space="0" w:color="85DAC3" w:themeColor="accent4" w:themeTint="BF"/>
          <w:insideH w:val="nil"/>
          <w:insideV w:val="nil"/>
        </w:tcBorders>
      </w:tcPr>
    </w:tblStylePr>
    <w:tblStylePr w:type="firstCol">
      <w:rPr>
        <w:b/>
        <w:bCs/>
      </w:rPr>
    </w:tblStylePr>
    <w:tblStylePr w:type="lastCol">
      <w:rPr>
        <w:b/>
        <w:bCs/>
      </w:rPr>
    </w:tblStylePr>
    <w:tblStylePr w:type="band1Vert">
      <w:tblPr/>
      <w:tcPr>
        <w:shd w:val="clear" w:color="auto" w:fill="D6F3EB" w:themeFill="accent4" w:themeFillTint="3F"/>
      </w:tcPr>
    </w:tblStylePr>
    <w:tblStylePr w:type="band1Horz">
      <w:tblPr/>
      <w:tcPr>
        <w:tcBorders>
          <w:insideH w:val="nil"/>
          <w:insideV w:val="nil"/>
        </w:tcBorders>
        <w:shd w:val="clear" w:color="auto" w:fill="D6F3EB" w:themeFill="accent4" w:themeFillTint="3F"/>
      </w:tcPr>
    </w:tblStylePr>
    <w:tblStylePr w:type="band2Horz">
      <w:tblPr/>
      <w:tcPr>
        <w:tcBorders>
          <w:insideH w:val="nil"/>
          <w:insideV w:val="nil"/>
        </w:tcBorders>
      </w:tcPr>
    </w:tblStylePr>
  </w:style>
  <w:style w:type="table" w:customStyle="1" w:styleId="ListeTablo1Ak-Vurgu510">
    <w:name w:val="Liste Tablo 1 Açık - Vurgu 51"/>
    <w:basedOn w:val="NormalTablo"/>
    <w:next w:val="ListeTablo1Ak-Vurgu51"/>
    <w:uiPriority w:val="46"/>
    <w:rsid w:val="00C05809"/>
    <w:pPr>
      <w:spacing w:after="0" w:line="240" w:lineRule="auto"/>
    </w:pPr>
    <w:rPr>
      <w:rFonts w:ascii="Book Antiqua" w:hAnsi="Book Antiqua" w:cs="Times New Roman"/>
      <w:sz w:val="24"/>
      <w:szCs w:val="23"/>
    </w:rPr>
    <w:tblPr>
      <w:tblStyleRowBandSize w:val="1"/>
      <w:tblStyleColBandSize w:val="1"/>
    </w:tblPr>
    <w:tblStylePr w:type="firstRow">
      <w:rPr>
        <w:b/>
        <w:bCs/>
      </w:rPr>
      <w:tblPr/>
      <w:tcPr>
        <w:tcBorders>
          <w:bottom w:val="single" w:sz="4" w:space="0" w:color="FFB279" w:themeColor="accent5" w:themeTint="99"/>
        </w:tcBorders>
      </w:tcPr>
    </w:tblStylePr>
    <w:tblStylePr w:type="lastRow">
      <w:rPr>
        <w:b/>
        <w:bCs/>
      </w:rPr>
      <w:tblPr/>
      <w:tcPr>
        <w:tcBorders>
          <w:top w:val="single" w:sz="4" w:space="0" w:color="FFB279" w:themeColor="accent5" w:themeTint="99"/>
        </w:tcBorders>
      </w:tcPr>
    </w:tblStylePr>
    <w:tblStylePr w:type="firstCol">
      <w:rPr>
        <w:b/>
        <w:bCs/>
      </w:rPr>
    </w:tblStylePr>
    <w:tblStylePr w:type="lastCol">
      <w:rPr>
        <w:b/>
        <w:bCs/>
      </w:rPr>
    </w:tblStylePr>
    <w:tblStylePr w:type="band1Vert">
      <w:tblPr/>
      <w:tcPr>
        <w:shd w:val="clear" w:color="auto" w:fill="FFE5D2" w:themeFill="accent5" w:themeFillTint="33"/>
      </w:tcPr>
    </w:tblStylePr>
    <w:tblStylePr w:type="band1Horz">
      <w:tblPr/>
      <w:tcPr>
        <w:shd w:val="clear" w:color="auto" w:fill="FFE5D2" w:themeFill="accent5" w:themeFillTint="33"/>
      </w:tcPr>
    </w:tblStylePr>
  </w:style>
  <w:style w:type="table" w:customStyle="1" w:styleId="KlavuzTablo2-Vurgu22">
    <w:name w:val="Kılavuz Tablo 2 - Vurgu 22"/>
    <w:basedOn w:val="NormalTablo"/>
    <w:uiPriority w:val="47"/>
    <w:rsid w:val="00C05809"/>
    <w:pPr>
      <w:spacing w:after="0" w:line="240" w:lineRule="auto"/>
    </w:pPr>
    <w:rPr>
      <w:rFonts w:ascii="Book Antiqua" w:hAnsi="Book Antiqua" w:cs="Times New Roman"/>
      <w:sz w:val="24"/>
      <w:szCs w:val="23"/>
    </w:rPr>
    <w:tblPr>
      <w:tblStyleRowBandSize w:val="1"/>
      <w:tblStyleColBandSize w:val="1"/>
      <w:tblBorders>
        <w:top w:val="single" w:sz="2" w:space="0" w:color="9EE0F7" w:themeColor="accent2" w:themeTint="99"/>
        <w:bottom w:val="single" w:sz="2" w:space="0" w:color="9EE0F7" w:themeColor="accent2" w:themeTint="99"/>
        <w:insideH w:val="single" w:sz="2" w:space="0" w:color="9EE0F7" w:themeColor="accent2" w:themeTint="99"/>
        <w:insideV w:val="single" w:sz="2" w:space="0" w:color="9EE0F7" w:themeColor="accent2" w:themeTint="99"/>
      </w:tblBorders>
    </w:tblPr>
    <w:tblStylePr w:type="firstRow">
      <w:rPr>
        <w:b/>
        <w:bCs/>
      </w:rPr>
      <w:tblPr/>
      <w:tcPr>
        <w:tcBorders>
          <w:top w:val="nil"/>
          <w:bottom w:val="single" w:sz="12" w:space="0" w:color="9EE0F7" w:themeColor="accent2" w:themeTint="99"/>
          <w:insideH w:val="nil"/>
          <w:insideV w:val="nil"/>
        </w:tcBorders>
        <w:shd w:val="clear" w:color="auto" w:fill="FFFFFF" w:themeFill="background1"/>
      </w:tcPr>
    </w:tblStylePr>
    <w:tblStylePr w:type="lastRow">
      <w:rPr>
        <w:b/>
        <w:bCs/>
      </w:rPr>
      <w:tblPr/>
      <w:tcPr>
        <w:tcBorders>
          <w:top w:val="double" w:sz="2" w:space="0" w:color="9EE0F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F4FC" w:themeFill="accent2" w:themeFillTint="33"/>
      </w:tcPr>
    </w:tblStylePr>
    <w:tblStylePr w:type="band1Horz">
      <w:tblPr/>
      <w:tcPr>
        <w:shd w:val="clear" w:color="auto" w:fill="DEF4FC" w:themeFill="accent2" w:themeFillTint="33"/>
      </w:tcPr>
    </w:tblStylePr>
  </w:style>
  <w:style w:type="table" w:customStyle="1" w:styleId="KlavuzTablo5Koyu-Vurgu31">
    <w:name w:val="Kılavuz Tablo 5 Koyu - Vurgu 31"/>
    <w:basedOn w:val="NormalTablo"/>
    <w:uiPriority w:val="50"/>
    <w:rsid w:val="00C05809"/>
    <w:pPr>
      <w:spacing w:after="0" w:line="240" w:lineRule="auto"/>
    </w:pPr>
    <w:rPr>
      <w:rFonts w:ascii="Book Antiqua" w:hAnsi="Book Antiqua" w:cs="Times New Roman"/>
      <w:sz w:val="24"/>
      <w:szCs w:val="23"/>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AD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7EA52"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7EA52"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7EA52"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7EA52" w:themeFill="accent3"/>
      </w:tcPr>
    </w:tblStylePr>
    <w:tblStylePr w:type="band1Vert">
      <w:tblPr/>
      <w:tcPr>
        <w:shd w:val="clear" w:color="auto" w:fill="DBF6B9" w:themeFill="accent3" w:themeFillTint="66"/>
      </w:tcPr>
    </w:tblStylePr>
    <w:tblStylePr w:type="band1Horz">
      <w:tblPr/>
      <w:tcPr>
        <w:shd w:val="clear" w:color="auto" w:fill="DBF6B9" w:themeFill="accent3" w:themeFillTint="66"/>
      </w:tcPr>
    </w:tblStylePr>
  </w:style>
  <w:style w:type="paragraph" w:styleId="DipnotMetni">
    <w:name w:val="footnote text"/>
    <w:basedOn w:val="Normal"/>
    <w:link w:val="DipnotMetniChar"/>
    <w:uiPriority w:val="99"/>
    <w:unhideWhenUsed/>
    <w:rsid w:val="00C05809"/>
    <w:rPr>
      <w:sz w:val="20"/>
      <w:szCs w:val="20"/>
    </w:rPr>
  </w:style>
  <w:style w:type="character" w:customStyle="1" w:styleId="DipnotMetniChar">
    <w:name w:val="Dipnot Metni Char"/>
    <w:basedOn w:val="VarsaylanParagrafYazTipi"/>
    <w:link w:val="DipnotMetni"/>
    <w:uiPriority w:val="99"/>
    <w:rsid w:val="00C05809"/>
    <w:rPr>
      <w:rFonts w:ascii="Times New Roman" w:eastAsia="Times New Roman" w:hAnsi="Times New Roman" w:cs="Times New Roman"/>
      <w:sz w:val="20"/>
      <w:szCs w:val="20"/>
      <w:lang w:eastAsia="tr-TR"/>
    </w:rPr>
  </w:style>
  <w:style w:type="character" w:styleId="DipnotBavurusu">
    <w:name w:val="footnote reference"/>
    <w:basedOn w:val="VarsaylanParagrafYazTipi"/>
    <w:uiPriority w:val="99"/>
    <w:semiHidden/>
    <w:unhideWhenUsed/>
    <w:rsid w:val="00C05809"/>
    <w:rPr>
      <w:vertAlign w:val="superscript"/>
    </w:rPr>
  </w:style>
  <w:style w:type="paragraph" w:customStyle="1" w:styleId="TabloSP">
    <w:name w:val="Tablo SP"/>
    <w:basedOn w:val="Normal"/>
    <w:link w:val="TabloSPChar"/>
    <w:qFormat/>
    <w:rsid w:val="00546C03"/>
    <w:pPr>
      <w:spacing w:after="0" w:line="240" w:lineRule="auto"/>
    </w:pPr>
    <w:rPr>
      <w:rFonts w:ascii="Book Antiqua" w:eastAsia="Calibri" w:hAnsi="Book Antiqua" w:cs="Arial"/>
      <w:sz w:val="20"/>
      <w:szCs w:val="20"/>
      <w:lang w:eastAsia="en-US"/>
    </w:rPr>
  </w:style>
  <w:style w:type="character" w:customStyle="1" w:styleId="TabloSPChar">
    <w:name w:val="Tablo SP Char"/>
    <w:basedOn w:val="VarsaylanParagrafYazTipi"/>
    <w:link w:val="TabloSP"/>
    <w:rsid w:val="00546C03"/>
    <w:rPr>
      <w:rFonts w:ascii="Book Antiqua" w:eastAsia="Calibri" w:hAnsi="Book Antiqua" w:cs="Arial"/>
      <w:sz w:val="20"/>
      <w:szCs w:val="20"/>
    </w:rPr>
  </w:style>
  <w:style w:type="table" w:customStyle="1" w:styleId="KlavuzuTablo4-Vurgu41">
    <w:name w:val="Kılavuzu Tablo 4 - Vurgu 41"/>
    <w:basedOn w:val="NormalTablo"/>
    <w:uiPriority w:val="49"/>
    <w:rsid w:val="00C51ED7"/>
    <w:pPr>
      <w:widowControl w:val="0"/>
      <w:autoSpaceDE w:val="0"/>
      <w:autoSpaceDN w:val="0"/>
      <w:spacing w:after="0" w:line="240" w:lineRule="auto"/>
    </w:pPr>
    <w:rPr>
      <w:rFonts w:ascii="Calibri" w:eastAsia="Calibri" w:hAnsi="Calibri" w:cs="Times New Roman"/>
      <w:lang w:val="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KlavuzuTablo4-Vurgu411">
    <w:name w:val="Kılavuzu Tablo 4 - Vurgu 411"/>
    <w:basedOn w:val="NormalTablo"/>
    <w:uiPriority w:val="49"/>
    <w:rsid w:val="002D1E1A"/>
    <w:pPr>
      <w:widowControl w:val="0"/>
      <w:autoSpaceDE w:val="0"/>
      <w:autoSpaceDN w:val="0"/>
      <w:spacing w:after="0" w:line="240" w:lineRule="auto"/>
      <w:jc w:val="left"/>
    </w:pPr>
    <w:rPr>
      <w:rFonts w:ascii="Calibri" w:eastAsia="Calibri" w:hAnsi="Calibri" w:cs="Times New Roman"/>
      <w:lang w:val="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KlavuzuTablo4-Vurgu63">
    <w:name w:val="Kılavuzu Tablo 4 - Vurgu 63"/>
    <w:basedOn w:val="NormalTablo"/>
    <w:uiPriority w:val="49"/>
    <w:rsid w:val="00C25805"/>
    <w:pPr>
      <w:spacing w:after="0" w:line="240" w:lineRule="auto"/>
      <w:jc w:val="left"/>
    </w:pPr>
    <w:tblPr>
      <w:tblStyleRowBandSize w:val="1"/>
      <w:tblStyleColBandSize w:val="1"/>
      <w:tblBorders>
        <w:top w:val="single" w:sz="4" w:space="0" w:color="F68C7B" w:themeColor="accent6" w:themeTint="99"/>
        <w:left w:val="single" w:sz="4" w:space="0" w:color="F68C7B" w:themeColor="accent6" w:themeTint="99"/>
        <w:bottom w:val="single" w:sz="4" w:space="0" w:color="F68C7B" w:themeColor="accent6" w:themeTint="99"/>
        <w:right w:val="single" w:sz="4" w:space="0" w:color="F68C7B" w:themeColor="accent6" w:themeTint="99"/>
        <w:insideH w:val="single" w:sz="4" w:space="0" w:color="F68C7B" w:themeColor="accent6" w:themeTint="99"/>
        <w:insideV w:val="single" w:sz="4" w:space="0" w:color="F68C7B" w:themeColor="accent6" w:themeTint="99"/>
      </w:tblBorders>
    </w:tblPr>
    <w:tblStylePr w:type="firstRow">
      <w:rPr>
        <w:b/>
        <w:bCs/>
        <w:color w:val="FFFFFF" w:themeColor="background1"/>
      </w:rPr>
      <w:tblPr/>
      <w:tcPr>
        <w:tcBorders>
          <w:top w:val="single" w:sz="4" w:space="0" w:color="F14124" w:themeColor="accent6"/>
          <w:left w:val="single" w:sz="4" w:space="0" w:color="F14124" w:themeColor="accent6"/>
          <w:bottom w:val="single" w:sz="4" w:space="0" w:color="F14124" w:themeColor="accent6"/>
          <w:right w:val="single" w:sz="4" w:space="0" w:color="F14124" w:themeColor="accent6"/>
          <w:insideH w:val="nil"/>
          <w:insideV w:val="nil"/>
        </w:tcBorders>
        <w:shd w:val="clear" w:color="auto" w:fill="F14124" w:themeFill="accent6"/>
      </w:tcPr>
    </w:tblStylePr>
    <w:tblStylePr w:type="lastRow">
      <w:rPr>
        <w:b/>
        <w:bCs/>
      </w:rPr>
      <w:tblPr/>
      <w:tcPr>
        <w:tcBorders>
          <w:top w:val="double" w:sz="4" w:space="0" w:color="F14124" w:themeColor="accent6"/>
        </w:tcBorders>
      </w:tcPr>
    </w:tblStylePr>
    <w:tblStylePr w:type="firstCol">
      <w:rPr>
        <w:b/>
        <w:bCs/>
      </w:rPr>
    </w:tblStylePr>
    <w:tblStylePr w:type="lastCol">
      <w:rPr>
        <w:b/>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table" w:styleId="OrtaKlavuz2-Vurgu6">
    <w:name w:val="Medium Grid 2 Accent 6"/>
    <w:basedOn w:val="NormalTablo"/>
    <w:uiPriority w:val="68"/>
    <w:rsid w:val="00C25805"/>
    <w:pPr>
      <w:spacing w:after="0" w:line="240" w:lineRule="auto"/>
      <w:jc w:val="left"/>
    </w:pPr>
    <w:rPr>
      <w:rFonts w:ascii="Calibri Light" w:eastAsia="Times New Roman" w:hAnsi="Calibri Light" w:cs="Times New Roman"/>
      <w:color w:val="000000"/>
      <w:sz w:val="20"/>
      <w:szCs w:val="20"/>
      <w:lang w:eastAsia="tr-TR"/>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styleId="RenkliKlavuz-Vurgu6">
    <w:name w:val="Colorful Grid Accent 6"/>
    <w:basedOn w:val="NormalTablo"/>
    <w:uiPriority w:val="73"/>
    <w:rsid w:val="00C25805"/>
    <w:pPr>
      <w:spacing w:after="0" w:line="240" w:lineRule="auto"/>
      <w:jc w:val="left"/>
    </w:pPr>
    <w:rPr>
      <w:rFonts w:ascii="Calibri" w:eastAsia="Calibri" w:hAnsi="Calibri" w:cs="Times New Roman"/>
      <w:color w:val="000000"/>
      <w:sz w:val="20"/>
      <w:szCs w:val="20"/>
      <w:lang w:eastAsia="tr-TR"/>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character" w:customStyle="1" w:styleId="Balk1Char1">
    <w:name w:val="Başlık 1 Char1"/>
    <w:aliases w:val="Başlık 1 Char Char Char1,Başlık 1 Char Char1,Başlık 1 Char Char Char Char Char1,Başlık 1 Char Char Char Char Char Char1,Başlık 1 Char Char Char Char Char Char Char1,Başlık 1 Char Char Char Char Char Char Char Char1"/>
    <w:rsid w:val="00C25805"/>
    <w:rPr>
      <w:rFonts w:ascii="Arial" w:hAnsi="Arial"/>
      <w:b/>
      <w:sz w:val="28"/>
      <w:szCs w:val="28"/>
      <w:lang w:val="tr-TR" w:eastAsia="tr-TR" w:bidi="ar-SA"/>
    </w:rPr>
  </w:style>
  <w:style w:type="table" w:customStyle="1" w:styleId="AkGlgeleme-Vurgu12">
    <w:name w:val="Açık Gölgeleme - Vurgu 12"/>
    <w:basedOn w:val="NormalTablo"/>
    <w:uiPriority w:val="60"/>
    <w:rsid w:val="00C25805"/>
    <w:pPr>
      <w:spacing w:after="0" w:line="240" w:lineRule="auto"/>
      <w:jc w:val="left"/>
    </w:pPr>
    <w:rPr>
      <w:rFonts w:ascii="Calibri" w:eastAsia="Calibri" w:hAnsi="Calibri" w:cs="Times New Roman"/>
      <w:color w:val="2E74B5"/>
      <w:sz w:val="20"/>
      <w:szCs w:val="20"/>
      <w:lang w:eastAsia="tr-TR"/>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OrtaListe23">
    <w:name w:val="Orta Liste 23"/>
    <w:basedOn w:val="NormalTablo"/>
    <w:uiPriority w:val="66"/>
    <w:rsid w:val="00C25805"/>
    <w:pPr>
      <w:spacing w:after="0" w:line="240" w:lineRule="auto"/>
      <w:jc w:val="left"/>
    </w:pPr>
    <w:rPr>
      <w:rFonts w:ascii="Calibri Light" w:eastAsia="Times New Roman" w:hAnsi="Calibri Light" w:cs="Times New Roman"/>
      <w:color w:val="000000"/>
      <w:sz w:val="20"/>
      <w:szCs w:val="20"/>
      <w:lang w:eastAsia="tr-T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OrtaGlgeleme2-Vurgu13">
    <w:name w:val="Orta Gölgeleme 2 - Vurgu 13"/>
    <w:basedOn w:val="NormalTablo"/>
    <w:uiPriority w:val="64"/>
    <w:rsid w:val="00C25805"/>
    <w:pPr>
      <w:spacing w:after="0" w:line="240" w:lineRule="auto"/>
      <w:jc w:val="left"/>
    </w:pPr>
    <w:rPr>
      <w:rFonts w:ascii="Calibri" w:eastAsia="Calibri"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Klavuz-Vurgu13">
    <w:name w:val="Açık Kılavuz - Vurgu 13"/>
    <w:basedOn w:val="NormalTablo"/>
    <w:uiPriority w:val="62"/>
    <w:rsid w:val="00C25805"/>
    <w:pPr>
      <w:spacing w:after="0" w:line="240" w:lineRule="auto"/>
      <w:jc w:val="left"/>
    </w:pPr>
    <w:rPr>
      <w:rFonts w:ascii="Calibri" w:eastAsia="Calibri" w:hAnsi="Calibri" w:cs="Times New Roman"/>
      <w:sz w:val="20"/>
      <w:szCs w:val="20"/>
      <w:lang w:eastAsia="tr-TR"/>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mbria" w:eastAsia="Times New Roman" w:hAnsi="Cambri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mbria" w:eastAsia="Times New Roman" w:hAnsi="Cambri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AkGlgeleme4">
    <w:name w:val="Açık Gölgeleme4"/>
    <w:basedOn w:val="NormalTablo"/>
    <w:uiPriority w:val="60"/>
    <w:rsid w:val="00C25805"/>
    <w:pPr>
      <w:spacing w:after="0" w:line="240" w:lineRule="auto"/>
      <w:jc w:val="left"/>
    </w:pPr>
    <w:rPr>
      <w:rFonts w:ascii="Calibri" w:eastAsia="Calibri"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1-Vurgu14">
    <w:name w:val="Orta Gölgeleme 1 - Vurgu 14"/>
    <w:basedOn w:val="NormalTablo"/>
    <w:uiPriority w:val="63"/>
    <w:rsid w:val="00C25805"/>
    <w:pPr>
      <w:spacing w:after="0" w:line="240" w:lineRule="auto"/>
      <w:jc w:val="left"/>
    </w:pPr>
    <w:rPr>
      <w:rFonts w:ascii="Calibri" w:eastAsia="Calibri" w:hAnsi="Calibri" w:cs="Times New Roman"/>
      <w:sz w:val="20"/>
      <w:szCs w:val="20"/>
      <w:lang w:eastAsia="tr-T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xl63">
    <w:name w:val="xl63"/>
    <w:basedOn w:val="Normal"/>
    <w:uiPriority w:val="99"/>
    <w:rsid w:val="00C25805"/>
    <w:pPr>
      <w:spacing w:before="100" w:beforeAutospacing="1" w:after="100" w:afterAutospacing="1" w:line="240" w:lineRule="auto"/>
      <w:jc w:val="left"/>
    </w:pPr>
    <w:rPr>
      <w:rFonts w:ascii="Calibri" w:hAnsi="Calibri"/>
      <w:b/>
      <w:bCs/>
    </w:rPr>
  </w:style>
  <w:style w:type="paragraph" w:customStyle="1" w:styleId="xl64">
    <w:name w:val="xl64"/>
    <w:basedOn w:val="Normal"/>
    <w:uiPriority w:val="99"/>
    <w:rsid w:val="00C2580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b/>
      <w:bCs/>
    </w:rPr>
  </w:style>
  <w:style w:type="table" w:customStyle="1" w:styleId="KlavuzTablo5Koyu-Vurgu52">
    <w:name w:val="Kılavuz Tablo 5 Koyu - Vurgu 52"/>
    <w:basedOn w:val="NormalTablo"/>
    <w:uiPriority w:val="50"/>
    <w:rsid w:val="00C25805"/>
    <w:pPr>
      <w:spacing w:after="0" w:line="240" w:lineRule="auto"/>
      <w:jc w:val="left"/>
    </w:pPr>
    <w:rPr>
      <w:rFonts w:ascii="Calibri" w:eastAsia="Calibri" w:hAnsi="Calibri" w:cs="Times New Roman"/>
      <w:sz w:val="20"/>
      <w:szCs w:val="20"/>
      <w:lang w:eastAsia="tr-T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5D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02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02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02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021" w:themeFill="accent5"/>
      </w:tcPr>
    </w:tblStylePr>
    <w:tblStylePr w:type="band1Vert">
      <w:tblPr/>
      <w:tcPr>
        <w:shd w:val="clear" w:color="auto" w:fill="FFCCA6" w:themeFill="accent5" w:themeFillTint="66"/>
      </w:tcPr>
    </w:tblStylePr>
    <w:tblStylePr w:type="band1Horz">
      <w:tblPr/>
      <w:tcPr>
        <w:shd w:val="clear" w:color="auto" w:fill="FFCCA6" w:themeFill="accent5" w:themeFillTint="66"/>
      </w:tcPr>
    </w:tblStylePr>
  </w:style>
  <w:style w:type="table" w:customStyle="1" w:styleId="KlavuzTablo5Koyu-Vurgu62">
    <w:name w:val="Kılavuz Tablo 5 Koyu - Vurgu 62"/>
    <w:basedOn w:val="NormalTablo"/>
    <w:uiPriority w:val="50"/>
    <w:rsid w:val="00C25805"/>
    <w:pPr>
      <w:spacing w:after="0" w:line="240" w:lineRule="auto"/>
      <w:jc w:val="left"/>
    </w:pPr>
    <w:rPr>
      <w:rFonts w:ascii="Calibri" w:eastAsia="Calibri" w:hAnsi="Calibri" w:cs="Times New Roman"/>
      <w:sz w:val="20"/>
      <w:szCs w:val="20"/>
      <w:lang w:eastAsia="tr-T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8D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14124"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14124"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14124"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14124" w:themeFill="accent6"/>
      </w:tcPr>
    </w:tblStylePr>
    <w:tblStylePr w:type="band1Vert">
      <w:tblPr/>
      <w:tcPr>
        <w:shd w:val="clear" w:color="auto" w:fill="F9B2A7" w:themeFill="accent6" w:themeFillTint="66"/>
      </w:tcPr>
    </w:tblStylePr>
    <w:tblStylePr w:type="band1Horz">
      <w:tblPr/>
      <w:tcPr>
        <w:shd w:val="clear" w:color="auto" w:fill="F9B2A7" w:themeFill="accent6" w:themeFillTint="66"/>
      </w:tcPr>
    </w:tblStylePr>
  </w:style>
  <w:style w:type="numbering" w:customStyle="1" w:styleId="ListeYok3">
    <w:name w:val="Liste Yok3"/>
    <w:next w:val="ListeYok"/>
    <w:uiPriority w:val="99"/>
    <w:semiHidden/>
    <w:unhideWhenUsed/>
    <w:rsid w:val="00C25805"/>
  </w:style>
  <w:style w:type="numbering" w:customStyle="1" w:styleId="ListeYok4">
    <w:name w:val="Liste Yok4"/>
    <w:next w:val="ListeYok"/>
    <w:uiPriority w:val="99"/>
    <w:semiHidden/>
    <w:unhideWhenUsed/>
    <w:rsid w:val="00C25805"/>
  </w:style>
  <w:style w:type="numbering" w:customStyle="1" w:styleId="ListeYok5">
    <w:name w:val="Liste Yok5"/>
    <w:next w:val="ListeYok"/>
    <w:uiPriority w:val="99"/>
    <w:semiHidden/>
    <w:unhideWhenUsed/>
    <w:rsid w:val="00C25805"/>
  </w:style>
  <w:style w:type="numbering" w:customStyle="1" w:styleId="ListeYok6">
    <w:name w:val="Liste Yok6"/>
    <w:next w:val="ListeYok"/>
    <w:uiPriority w:val="99"/>
    <w:semiHidden/>
    <w:unhideWhenUsed/>
    <w:rsid w:val="00C25805"/>
  </w:style>
  <w:style w:type="table" w:customStyle="1" w:styleId="TabloKlavuzu41">
    <w:name w:val="Tablo Kılavuzu41"/>
    <w:basedOn w:val="NormalTablo"/>
    <w:next w:val="TabloKlavuzu"/>
    <w:uiPriority w:val="39"/>
    <w:rsid w:val="00C25805"/>
    <w:pPr>
      <w:spacing w:after="0" w:line="240" w:lineRule="auto"/>
      <w:jc w:val="left"/>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2">
    <w:name w:val="Liste Yok12"/>
    <w:next w:val="ListeYok"/>
    <w:uiPriority w:val="99"/>
    <w:semiHidden/>
    <w:unhideWhenUsed/>
    <w:rsid w:val="00C25805"/>
  </w:style>
  <w:style w:type="table" w:customStyle="1" w:styleId="TabloKlavuzu31">
    <w:name w:val="Tablo Kılavuzu31"/>
    <w:basedOn w:val="NormalTablo"/>
    <w:next w:val="TabloKlavuzu"/>
    <w:uiPriority w:val="39"/>
    <w:rsid w:val="00C25805"/>
    <w:pPr>
      <w:spacing w:after="0" w:line="240" w:lineRule="auto"/>
      <w:jc w:val="left"/>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3-Vurgu41">
    <w:name w:val="Liste Tablo 3 - Vurgu 41"/>
    <w:basedOn w:val="NormalTablo"/>
    <w:uiPriority w:val="48"/>
    <w:rsid w:val="00C25805"/>
    <w:pPr>
      <w:widowControl w:val="0"/>
      <w:autoSpaceDE w:val="0"/>
      <w:autoSpaceDN w:val="0"/>
      <w:spacing w:after="0" w:line="240" w:lineRule="auto"/>
      <w:jc w:val="left"/>
    </w:pPr>
    <w:rPr>
      <w:rFonts w:ascii="Calibri" w:eastAsia="Calibri" w:hAnsi="Calibri" w:cs="Times New Roman"/>
      <w:lang w:val="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oKlavuzu7">
    <w:name w:val="Tablo Kılavuzu7"/>
    <w:basedOn w:val="NormalTablo"/>
    <w:next w:val="TabloKlavuzu"/>
    <w:uiPriority w:val="39"/>
    <w:rsid w:val="00B007C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A4200B"/>
    <w:rPr>
      <w:color w:val="605E5C"/>
      <w:shd w:val="clear" w:color="auto" w:fill="E1DFDD"/>
    </w:rPr>
  </w:style>
  <w:style w:type="character" w:customStyle="1" w:styleId="myxfac">
    <w:name w:val="myxfac"/>
    <w:basedOn w:val="VarsaylanParagrafYazTipi"/>
    <w:rsid w:val="00106084"/>
  </w:style>
  <w:style w:type="paragraph" w:customStyle="1" w:styleId="DecimalAligned">
    <w:name w:val="Decimal Aligned"/>
    <w:basedOn w:val="Normal"/>
    <w:uiPriority w:val="40"/>
    <w:qFormat/>
    <w:rsid w:val="00CA5689"/>
    <w:pPr>
      <w:tabs>
        <w:tab w:val="decimal" w:pos="360"/>
      </w:tabs>
      <w:spacing w:after="200" w:line="276" w:lineRule="auto"/>
      <w:jc w:val="left"/>
    </w:pPr>
    <w:rPr>
      <w:rFonts w:asciiTheme="minorHAnsi" w:eastAsiaTheme="minorEastAsia" w:hAnsiTheme="minorHAnsi"/>
      <w:sz w:val="22"/>
      <w:szCs w:val="22"/>
    </w:rPr>
  </w:style>
  <w:style w:type="table" w:styleId="OrtaGlgeleme2-Vurgu5">
    <w:name w:val="Medium Shading 2 Accent 5"/>
    <w:basedOn w:val="NormalTablo"/>
    <w:uiPriority w:val="64"/>
    <w:rsid w:val="00CA5689"/>
    <w:pPr>
      <w:spacing w:after="0" w:line="240" w:lineRule="auto"/>
      <w:jc w:val="left"/>
    </w:pPr>
    <w:rPr>
      <w:rFonts w:eastAsiaTheme="minorEastAsia"/>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802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8021" w:themeFill="accent5"/>
      </w:tcPr>
    </w:tblStylePr>
    <w:tblStylePr w:type="lastCol">
      <w:rPr>
        <w:b/>
        <w:bCs/>
        <w:color w:val="FFFFFF" w:themeColor="background1"/>
      </w:rPr>
      <w:tblPr/>
      <w:tcPr>
        <w:tcBorders>
          <w:left w:val="nil"/>
          <w:right w:val="nil"/>
          <w:insideH w:val="nil"/>
          <w:insideV w:val="nil"/>
        </w:tcBorders>
        <w:shd w:val="clear" w:color="auto" w:fill="FF802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TMLncedenBiimlendirilmi">
    <w:name w:val="HTML Preformatted"/>
    <w:basedOn w:val="Normal"/>
    <w:link w:val="HTMLncedenBiimlendirilmiChar"/>
    <w:uiPriority w:val="99"/>
    <w:semiHidden/>
    <w:unhideWhenUsed/>
    <w:rsid w:val="007211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rPr>
  </w:style>
  <w:style w:type="character" w:customStyle="1" w:styleId="HTMLncedenBiimlendirilmiChar">
    <w:name w:val="HTML Önceden Biçimlendirilmiş Char"/>
    <w:basedOn w:val="VarsaylanParagrafYazTipi"/>
    <w:link w:val="HTMLncedenBiimlendirilmi"/>
    <w:uiPriority w:val="99"/>
    <w:semiHidden/>
    <w:rsid w:val="00721123"/>
    <w:rPr>
      <w:rFonts w:ascii="Courier New" w:eastAsia="Times New Roman" w:hAnsi="Courier New" w:cs="Courier New"/>
      <w:sz w:val="20"/>
      <w:szCs w:val="20"/>
      <w:lang w:eastAsia="tr-TR"/>
    </w:rPr>
  </w:style>
  <w:style w:type="character" w:customStyle="1" w:styleId="y2iqfc">
    <w:name w:val="y2iqfc"/>
    <w:basedOn w:val="VarsaylanParagrafYazTipi"/>
    <w:rsid w:val="00721123"/>
  </w:style>
  <w:style w:type="table" w:customStyle="1" w:styleId="KlavuzTablo6-Renkli-Vurgu21">
    <w:name w:val="Kılavuz Tablo 6 - Renkli - Vurgu 21"/>
    <w:basedOn w:val="NormalTablo"/>
    <w:next w:val="KlavuzTablo6-Renkli-Vurgu22"/>
    <w:uiPriority w:val="51"/>
    <w:rsid w:val="00B767C7"/>
    <w:pPr>
      <w:spacing w:after="0" w:line="240" w:lineRule="auto"/>
      <w:jc w:val="left"/>
    </w:pPr>
    <w:rPr>
      <w:rFonts w:ascii="Calibri" w:eastAsia="Calibri" w:hAnsi="Calibri" w:cs="Times New Roman"/>
      <w:color w:val="C45911"/>
      <w:sz w:val="20"/>
      <w:szCs w:val="20"/>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KlavuzTablo6-Renkli-Vurgu22">
    <w:name w:val="Kılavuz Tablo 6 - Renkli - Vurgu 22"/>
    <w:basedOn w:val="NormalTablo"/>
    <w:uiPriority w:val="51"/>
    <w:rsid w:val="00B767C7"/>
    <w:pPr>
      <w:spacing w:after="0" w:line="240" w:lineRule="auto"/>
    </w:pPr>
    <w:rPr>
      <w:color w:val="11B1EA" w:themeColor="accent2" w:themeShade="BF"/>
    </w:rPr>
    <w:tblPr>
      <w:tblStyleRowBandSize w:val="1"/>
      <w:tblStyleColBandSize w:val="1"/>
      <w:tblBorders>
        <w:top w:val="single" w:sz="4" w:space="0" w:color="9EE0F7" w:themeColor="accent2" w:themeTint="99"/>
        <w:left w:val="single" w:sz="4" w:space="0" w:color="9EE0F7" w:themeColor="accent2" w:themeTint="99"/>
        <w:bottom w:val="single" w:sz="4" w:space="0" w:color="9EE0F7" w:themeColor="accent2" w:themeTint="99"/>
        <w:right w:val="single" w:sz="4" w:space="0" w:color="9EE0F7" w:themeColor="accent2" w:themeTint="99"/>
        <w:insideH w:val="single" w:sz="4" w:space="0" w:color="9EE0F7" w:themeColor="accent2" w:themeTint="99"/>
        <w:insideV w:val="single" w:sz="4" w:space="0" w:color="9EE0F7" w:themeColor="accent2" w:themeTint="99"/>
      </w:tblBorders>
    </w:tblPr>
    <w:tblStylePr w:type="firstRow">
      <w:rPr>
        <w:b/>
        <w:bCs/>
      </w:rPr>
      <w:tblPr/>
      <w:tcPr>
        <w:tcBorders>
          <w:bottom w:val="single" w:sz="12" w:space="0" w:color="9EE0F7" w:themeColor="accent2" w:themeTint="99"/>
        </w:tcBorders>
      </w:tcPr>
    </w:tblStylePr>
    <w:tblStylePr w:type="lastRow">
      <w:rPr>
        <w:b/>
        <w:bCs/>
      </w:rPr>
      <w:tblPr/>
      <w:tcPr>
        <w:tcBorders>
          <w:top w:val="double" w:sz="4" w:space="0" w:color="9EE0F7" w:themeColor="accent2" w:themeTint="99"/>
        </w:tcBorders>
      </w:tcPr>
    </w:tblStylePr>
    <w:tblStylePr w:type="firstCol">
      <w:rPr>
        <w:b/>
        <w:bCs/>
      </w:rPr>
    </w:tblStylePr>
    <w:tblStylePr w:type="lastCol">
      <w:rPr>
        <w:b/>
        <w:bCs/>
      </w:rPr>
    </w:tblStylePr>
    <w:tblStylePr w:type="band1Vert">
      <w:tblPr/>
      <w:tcPr>
        <w:shd w:val="clear" w:color="auto" w:fill="DEF4FC" w:themeFill="accent2" w:themeFillTint="33"/>
      </w:tcPr>
    </w:tblStylePr>
    <w:tblStylePr w:type="band1Horz">
      <w:tblPr/>
      <w:tcPr>
        <w:shd w:val="clear" w:color="auto" w:fill="DEF4FC" w:themeFill="accent2" w:themeFillTint="33"/>
      </w:tcPr>
    </w:tblStylePr>
  </w:style>
  <w:style w:type="table" w:customStyle="1" w:styleId="KlavuzTablo6-Renkli-Vurgu220">
    <w:name w:val="Kılavuz Tablo 6 - Renkli - Vurgu 22"/>
    <w:basedOn w:val="NormalTablo"/>
    <w:next w:val="KlavuzTablo6-Renkli-Vurgu22"/>
    <w:uiPriority w:val="51"/>
    <w:rsid w:val="00B767C7"/>
    <w:pPr>
      <w:spacing w:after="0" w:line="240" w:lineRule="auto"/>
      <w:jc w:val="left"/>
    </w:pPr>
    <w:rPr>
      <w:rFonts w:ascii="Calibri" w:eastAsia="Calibri" w:hAnsi="Calibri" w:cs="Times New Roman"/>
      <w:color w:val="C45911"/>
      <w:sz w:val="20"/>
      <w:szCs w:val="20"/>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OrtaKlavuz1-Vurgu62">
    <w:name w:val="Orta Kılavuz 1 - Vurgu 62"/>
    <w:basedOn w:val="NormalTablo"/>
    <w:next w:val="OrtaKlavuz1-Vurgu6"/>
    <w:uiPriority w:val="99"/>
    <w:rsid w:val="00CE07FD"/>
    <w:pPr>
      <w:spacing w:after="0" w:line="240" w:lineRule="auto"/>
      <w:jc w:val="left"/>
    </w:pPr>
    <w:rPr>
      <w:rFonts w:ascii="Calibri" w:eastAsia="Calibri" w:hAnsi="Calibri" w:cs="Times New Roman"/>
      <w:sz w:val="20"/>
      <w:szCs w:val="20"/>
      <w:lang w:eastAsia="tr-TR"/>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paragraph" w:customStyle="1" w:styleId="Stil3">
    <w:name w:val="Stil3"/>
    <w:basedOn w:val="Normal"/>
    <w:qFormat/>
    <w:rsid w:val="00323714"/>
    <w:pPr>
      <w:jc w:val="left"/>
    </w:pPr>
    <w:rPr>
      <w:i/>
      <w:color w:val="00B050"/>
      <w:u w:val="single"/>
      <w:lang w:eastAsia="en-US"/>
    </w:rPr>
  </w:style>
  <w:style w:type="table" w:styleId="DzTablo1">
    <w:name w:val="Plain Table 1"/>
    <w:basedOn w:val="NormalTablo"/>
    <w:uiPriority w:val="41"/>
    <w:rsid w:val="00662189"/>
    <w:pPr>
      <w:spacing w:after="0" w:line="240" w:lineRule="auto"/>
    </w:pPr>
    <w:tblPr>
      <w:tblStyleRowBandSize w:val="1"/>
      <w:tblStyleColBandSize w:val="1"/>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insideV w:val="single" w:sz="4" w:space="0" w:color="80D219" w:themeColor="accent3" w:themeShade="BF"/>
      </w:tblBorders>
      <w:tblCellMar>
        <w:top w:w="28" w:type="dxa"/>
        <w:left w:w="85" w:type="dxa"/>
        <w:bottom w:w="28" w:type="dxa"/>
        <w:right w:w="85" w:type="dxa"/>
      </w:tblCellMar>
    </w:tblPr>
    <w:tblStylePr w:type="firstRow">
      <w:rPr>
        <w:b w:val="0"/>
        <w:bCs/>
      </w:rPr>
      <w:tblPr/>
      <w:tcPr>
        <w:shd w:val="clear" w:color="auto" w:fill="EDFADC" w:themeFill="accent3" w:themeFillTint="33"/>
      </w:tcPr>
    </w:tblStylePr>
    <w:tblStylePr w:type="lastRow">
      <w:rPr>
        <w:b/>
        <w:bCs/>
      </w:rPr>
      <w:tblPr/>
      <w:tcPr>
        <w:tcBorders>
          <w:top w:val="double" w:sz="4" w:space="0" w:color="BFBFBF" w:themeColor="background1" w:themeShade="BF"/>
        </w:tcBorders>
      </w:tcPr>
    </w:tblStylePr>
    <w:tblStylePr w:type="firstCol">
      <w:rPr>
        <w:b w:val="0"/>
        <w:bCs/>
      </w:rPr>
    </w:tblStylePr>
    <w:tblStylePr w:type="lastCol">
      <w:rPr>
        <w:b w:val="0"/>
        <w:bCs/>
      </w:rPr>
    </w:tblStylePr>
    <w:tblStylePr w:type="band2Horz">
      <w:tblPr/>
      <w:tcPr>
        <w:shd w:val="clear" w:color="auto" w:fill="EDFADC" w:themeFill="accent3" w:themeFillTint="33"/>
      </w:tcPr>
    </w:tblStylePr>
  </w:style>
  <w:style w:type="table" w:customStyle="1" w:styleId="DzTablo12">
    <w:name w:val="Düz Tablo 12"/>
    <w:basedOn w:val="NormalTablo"/>
    <w:next w:val="DzTablo1"/>
    <w:uiPriority w:val="41"/>
    <w:rsid w:val="00662189"/>
    <w:pPr>
      <w:spacing w:after="0" w:line="240" w:lineRule="auto"/>
    </w:pPr>
    <w:tblPr>
      <w:tblStyleRowBandSize w:val="1"/>
      <w:tblStyleColBandSize w:val="1"/>
      <w:tblBorders>
        <w:top w:val="single" w:sz="4" w:space="0" w:color="80D219" w:themeColor="accent3" w:themeShade="BF"/>
        <w:left w:val="single" w:sz="4" w:space="0" w:color="80D219" w:themeColor="accent3" w:themeShade="BF"/>
        <w:bottom w:val="single" w:sz="4" w:space="0" w:color="80D219" w:themeColor="accent3" w:themeShade="BF"/>
        <w:right w:val="single" w:sz="4" w:space="0" w:color="80D219" w:themeColor="accent3" w:themeShade="BF"/>
        <w:insideH w:val="single" w:sz="4" w:space="0" w:color="80D219" w:themeColor="accent3" w:themeShade="BF"/>
        <w:insideV w:val="single" w:sz="4" w:space="0" w:color="80D219" w:themeColor="accent3" w:themeShade="BF"/>
      </w:tblBorders>
      <w:tblCellMar>
        <w:top w:w="28" w:type="dxa"/>
        <w:left w:w="85" w:type="dxa"/>
        <w:bottom w:w="28" w:type="dxa"/>
        <w:right w:w="85" w:type="dxa"/>
      </w:tblCellMar>
    </w:tblPr>
    <w:tblStylePr w:type="firstRow">
      <w:rPr>
        <w:b w:val="0"/>
        <w:bCs/>
      </w:rPr>
      <w:tblPr/>
      <w:tcPr>
        <w:shd w:val="clear" w:color="auto" w:fill="EDFADC" w:themeFill="accent3" w:themeFillTint="33"/>
      </w:tcPr>
    </w:tblStylePr>
    <w:tblStylePr w:type="lastRow">
      <w:rPr>
        <w:b/>
        <w:bCs/>
      </w:rPr>
      <w:tblPr/>
      <w:tcPr>
        <w:tcBorders>
          <w:top w:val="double" w:sz="4" w:space="0" w:color="BFBFBF" w:themeColor="background1" w:themeShade="BF"/>
        </w:tcBorders>
      </w:tcPr>
    </w:tblStylePr>
    <w:tblStylePr w:type="firstCol">
      <w:rPr>
        <w:b w:val="0"/>
        <w:bCs/>
      </w:rPr>
    </w:tblStylePr>
    <w:tblStylePr w:type="lastCol">
      <w:rPr>
        <w:b w:val="0"/>
        <w:bCs/>
      </w:rPr>
    </w:tblStylePr>
    <w:tblStylePr w:type="band2Horz">
      <w:tblPr/>
      <w:tcPr>
        <w:shd w:val="clear" w:color="auto" w:fill="EDFADC" w:themeFill="accent3" w:themeFillTint="33"/>
      </w:tcPr>
    </w:tblStylePr>
  </w:style>
  <w:style w:type="table" w:customStyle="1" w:styleId="TabloKlavuzu8">
    <w:name w:val="Tablo Kılavuzu8"/>
    <w:basedOn w:val="NormalTablo"/>
    <w:next w:val="TabloKlavuzu"/>
    <w:uiPriority w:val="39"/>
    <w:rsid w:val="002E3168"/>
    <w:pPr>
      <w:spacing w:after="0" w:line="240" w:lineRule="auto"/>
    </w:pPr>
    <w:rPr>
      <w:rFonts w:ascii="Times New Roman" w:eastAsia="Times New Roman" w:hAnsi="Times New Roman" w:cs="Times New Roman"/>
      <w:sz w:val="20"/>
      <w:szCs w:val="20"/>
      <w:lang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KlavuzuTablo4-Vurgu6">
    <w:name w:val="Grid Table 4 Accent 6"/>
    <w:basedOn w:val="NormalTablo"/>
    <w:uiPriority w:val="49"/>
    <w:rsid w:val="001E64CC"/>
    <w:pPr>
      <w:spacing w:after="0" w:line="240" w:lineRule="auto"/>
      <w:jc w:val="left"/>
    </w:pPr>
    <w:tblPr>
      <w:tblStyleRowBandSize w:val="1"/>
      <w:tblStyleColBandSize w:val="1"/>
      <w:tblBorders>
        <w:top w:val="single" w:sz="4" w:space="0" w:color="F68C7B" w:themeColor="accent6" w:themeTint="99"/>
        <w:left w:val="single" w:sz="4" w:space="0" w:color="F68C7B" w:themeColor="accent6" w:themeTint="99"/>
        <w:bottom w:val="single" w:sz="4" w:space="0" w:color="F68C7B" w:themeColor="accent6" w:themeTint="99"/>
        <w:right w:val="single" w:sz="4" w:space="0" w:color="F68C7B" w:themeColor="accent6" w:themeTint="99"/>
        <w:insideH w:val="single" w:sz="4" w:space="0" w:color="F68C7B" w:themeColor="accent6" w:themeTint="99"/>
        <w:insideV w:val="single" w:sz="4" w:space="0" w:color="F68C7B" w:themeColor="accent6" w:themeTint="99"/>
      </w:tblBorders>
    </w:tblPr>
    <w:tblStylePr w:type="firstRow">
      <w:rPr>
        <w:b/>
        <w:bCs/>
        <w:color w:val="FFFFFF" w:themeColor="background1"/>
      </w:rPr>
      <w:tblPr/>
      <w:tcPr>
        <w:tcBorders>
          <w:top w:val="single" w:sz="4" w:space="0" w:color="F14124" w:themeColor="accent6"/>
          <w:left w:val="single" w:sz="4" w:space="0" w:color="F14124" w:themeColor="accent6"/>
          <w:bottom w:val="single" w:sz="4" w:space="0" w:color="F14124" w:themeColor="accent6"/>
          <w:right w:val="single" w:sz="4" w:space="0" w:color="F14124" w:themeColor="accent6"/>
          <w:insideH w:val="nil"/>
          <w:insideV w:val="nil"/>
        </w:tcBorders>
        <w:shd w:val="clear" w:color="auto" w:fill="F14124" w:themeFill="accent6"/>
      </w:tcPr>
    </w:tblStylePr>
    <w:tblStylePr w:type="lastRow">
      <w:rPr>
        <w:b/>
        <w:bCs/>
      </w:rPr>
      <w:tblPr/>
      <w:tcPr>
        <w:tcBorders>
          <w:top w:val="double" w:sz="4" w:space="0" w:color="F14124" w:themeColor="accent6"/>
        </w:tcBorders>
      </w:tcPr>
    </w:tblStylePr>
    <w:tblStylePr w:type="firstCol">
      <w:rPr>
        <w:b/>
        <w:bCs/>
      </w:rPr>
    </w:tblStylePr>
    <w:tblStylePr w:type="lastCol">
      <w:rPr>
        <w:b/>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character" w:customStyle="1" w:styleId="stBilgiChar1">
    <w:name w:val="Üst Bilgi Char1"/>
    <w:aliases w:val="Üstbilgi Char"/>
    <w:basedOn w:val="VarsaylanParagrafYazTipi"/>
    <w:uiPriority w:val="99"/>
    <w:rsid w:val="006B1350"/>
    <w:rPr>
      <w:rFonts w:ascii="Book Antiqua" w:eastAsia="Times New Roman" w:hAnsi="Book Antiqua" w:cs="Times New Roman"/>
      <w:sz w:val="24"/>
      <w:szCs w:val="21"/>
      <w:lang w:eastAsia="tr-TR"/>
    </w:rPr>
  </w:style>
  <w:style w:type="character" w:customStyle="1" w:styleId="AltBilgiChar1">
    <w:name w:val="Alt Bilgi Char1"/>
    <w:aliases w:val="Altbilgi Char"/>
    <w:uiPriority w:val="99"/>
    <w:rsid w:val="006B1350"/>
    <w:rPr>
      <w:rFonts w:ascii="Calibri" w:eastAsia="Times New Roman" w:hAnsi="Calibri" w:cs="Times New Roman"/>
      <w:sz w:val="20"/>
      <w:szCs w:val="20"/>
      <w:lang w:val="x-none" w:eastAsia="tr-TR"/>
    </w:rPr>
  </w:style>
  <w:style w:type="paragraph" w:customStyle="1" w:styleId="BALIK2">
    <w:name w:val="BAŞLIK 2"/>
    <w:basedOn w:val="Balk2"/>
    <w:rsid w:val="006B1350"/>
    <w:pPr>
      <w:numPr>
        <w:numId w:val="0"/>
      </w:numPr>
      <w:spacing w:before="100" w:beforeAutospacing="1" w:after="100" w:afterAutospacing="1" w:line="360" w:lineRule="auto"/>
    </w:pPr>
    <w:rPr>
      <w:rFonts w:ascii="Times New Roman" w:eastAsia="Times New Roman" w:hAnsi="Times New Roman" w:cs="Times New Roman"/>
      <w:b w:val="0"/>
      <w:color w:val="auto"/>
      <w:sz w:val="24"/>
      <w:lang w:eastAsia="tr-TR"/>
    </w:rPr>
  </w:style>
  <w:style w:type="table" w:styleId="KlavuzuTablo4-Vurgu1">
    <w:name w:val="Grid Table 4 Accent 1"/>
    <w:basedOn w:val="NormalTablo"/>
    <w:uiPriority w:val="49"/>
    <w:rsid w:val="006B1350"/>
    <w:pPr>
      <w:spacing w:after="0" w:line="240" w:lineRule="auto"/>
      <w:jc w:val="left"/>
    </w:pPr>
    <w:rPr>
      <w:rFonts w:ascii="Calibri" w:eastAsia="Times New Roman" w:hAnsi="Calibri" w:cs="Times New Roman"/>
      <w:sz w:val="20"/>
      <w:szCs w:val="20"/>
      <w:lang w:eastAsia="tr-T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1">
    <w:name w:val="Grid Table 4 Accent 11"/>
    <w:basedOn w:val="NormalTablo"/>
    <w:uiPriority w:val="49"/>
    <w:rsid w:val="006B1350"/>
    <w:pPr>
      <w:spacing w:after="0" w:line="240" w:lineRule="auto"/>
      <w:jc w:val="left"/>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Alnt">
    <w:name w:val="Quote"/>
    <w:basedOn w:val="Normal"/>
    <w:next w:val="Normal"/>
    <w:link w:val="AlntChar"/>
    <w:uiPriority w:val="29"/>
    <w:qFormat/>
    <w:rsid w:val="006B1350"/>
    <w:pPr>
      <w:spacing w:before="160" w:after="160" w:line="300" w:lineRule="auto"/>
      <w:ind w:left="720" w:right="720"/>
      <w:jc w:val="center"/>
    </w:pPr>
    <w:rPr>
      <w:rFonts w:ascii="Calibri" w:hAnsi="Calibri"/>
      <w:i/>
      <w:iCs/>
      <w:color w:val="7B7B7B"/>
      <w:lang w:val="x-none" w:eastAsia="x-none"/>
    </w:rPr>
  </w:style>
  <w:style w:type="character" w:customStyle="1" w:styleId="AlntChar">
    <w:name w:val="Alıntı Char"/>
    <w:basedOn w:val="VarsaylanParagrafYazTipi"/>
    <w:link w:val="Alnt"/>
    <w:uiPriority w:val="29"/>
    <w:rsid w:val="006B1350"/>
    <w:rPr>
      <w:rFonts w:ascii="Calibri" w:eastAsia="Times New Roman" w:hAnsi="Calibri" w:cs="Times New Roman"/>
      <w:i/>
      <w:iCs/>
      <w:color w:val="7B7B7B"/>
      <w:sz w:val="24"/>
      <w:szCs w:val="24"/>
      <w:lang w:val="x-none" w:eastAsia="x-none"/>
    </w:rPr>
  </w:style>
  <w:style w:type="paragraph" w:styleId="GlAlnt">
    <w:name w:val="Intense Quote"/>
    <w:basedOn w:val="Normal"/>
    <w:next w:val="Normal"/>
    <w:link w:val="GlAlntChar"/>
    <w:uiPriority w:val="30"/>
    <w:qFormat/>
    <w:rsid w:val="006B1350"/>
    <w:pPr>
      <w:spacing w:before="160" w:after="160" w:line="276" w:lineRule="auto"/>
      <w:ind w:left="936" w:right="936"/>
      <w:jc w:val="center"/>
    </w:pPr>
    <w:rPr>
      <w:rFonts w:ascii="Calibri Light" w:eastAsia="SimSun" w:hAnsi="Calibri Light"/>
      <w:caps/>
      <w:color w:val="2E74B5"/>
      <w:sz w:val="28"/>
      <w:szCs w:val="28"/>
      <w:lang w:val="x-none" w:eastAsia="x-none"/>
    </w:rPr>
  </w:style>
  <w:style w:type="character" w:customStyle="1" w:styleId="GlAlntChar">
    <w:name w:val="Güçlü Alıntı Char"/>
    <w:basedOn w:val="VarsaylanParagrafYazTipi"/>
    <w:link w:val="GlAlnt"/>
    <w:uiPriority w:val="30"/>
    <w:rsid w:val="006B1350"/>
    <w:rPr>
      <w:rFonts w:ascii="Calibri Light" w:eastAsia="SimSun" w:hAnsi="Calibri Light" w:cs="Times New Roman"/>
      <w:caps/>
      <w:color w:val="2E74B5"/>
      <w:sz w:val="28"/>
      <w:szCs w:val="28"/>
      <w:lang w:val="x-none" w:eastAsia="x-none"/>
    </w:rPr>
  </w:style>
  <w:style w:type="character" w:styleId="GlVurgulama">
    <w:name w:val="Intense Emphasis"/>
    <w:uiPriority w:val="21"/>
    <w:qFormat/>
    <w:rsid w:val="006B1350"/>
    <w:rPr>
      <w:b/>
      <w:bCs/>
      <w:i/>
      <w:iCs/>
      <w:color w:val="auto"/>
    </w:rPr>
  </w:style>
  <w:style w:type="character" w:styleId="HafifBavuru">
    <w:name w:val="Subtle Reference"/>
    <w:uiPriority w:val="31"/>
    <w:qFormat/>
    <w:rsid w:val="006B1350"/>
    <w:rPr>
      <w:caps w:val="0"/>
      <w:smallCaps/>
      <w:color w:val="404040"/>
      <w:spacing w:val="0"/>
      <w:u w:val="single" w:color="7F7F7F"/>
    </w:rPr>
  </w:style>
  <w:style w:type="character" w:customStyle="1" w:styleId="A7">
    <w:name w:val="A7"/>
    <w:uiPriority w:val="99"/>
    <w:rsid w:val="006B1350"/>
    <w:rPr>
      <w:rFonts w:cs="Minion Pro"/>
      <w:b/>
      <w:bCs/>
      <w:color w:val="FF6313"/>
      <w:sz w:val="28"/>
      <w:szCs w:val="28"/>
    </w:rPr>
  </w:style>
  <w:style w:type="character" w:customStyle="1" w:styleId="CharChar17">
    <w:name w:val="Char Char17"/>
    <w:rsid w:val="006B1350"/>
    <w:rPr>
      <w:rFonts w:ascii="Book Antiqua" w:eastAsia="SimSun" w:hAnsi="Book Antiqua"/>
      <w:b/>
      <w:color w:val="00B0F0"/>
      <w:sz w:val="28"/>
      <w:szCs w:val="40"/>
    </w:rPr>
  </w:style>
  <w:style w:type="paragraph" w:customStyle="1" w:styleId="ListParagraph1">
    <w:name w:val="List Paragraph1"/>
    <w:basedOn w:val="Normal"/>
    <w:next w:val="ListeParagraf"/>
    <w:uiPriority w:val="1"/>
    <w:qFormat/>
    <w:rsid w:val="006B1350"/>
    <w:pPr>
      <w:spacing w:after="200" w:line="276" w:lineRule="auto"/>
      <w:ind w:left="720"/>
      <w:contextualSpacing/>
    </w:pPr>
    <w:rPr>
      <w:rFonts w:ascii="Calibri" w:eastAsia="Calibri" w:hAnsi="Calibri"/>
      <w:sz w:val="22"/>
      <w:szCs w:val="22"/>
      <w:lang w:eastAsia="en-US"/>
    </w:rPr>
  </w:style>
  <w:style w:type="table" w:customStyle="1" w:styleId="OrtaGlgeleme1-Vurgu52">
    <w:name w:val="Orta Gölgeleme 1 - Vurgu 52"/>
    <w:basedOn w:val="NormalTablo"/>
    <w:next w:val="OrtaGlgeleme1-Vurgu5"/>
    <w:uiPriority w:val="63"/>
    <w:rsid w:val="006B1350"/>
    <w:pPr>
      <w:spacing w:after="0" w:line="240" w:lineRule="auto"/>
    </w:pPr>
    <w:rPr>
      <w:rFonts w:ascii="Book Antiqua" w:eastAsia="Calibri" w:hAnsi="Book Antiqua" w:cs="Times New Roman"/>
      <w:sz w:val="24"/>
      <w:szCs w:val="23"/>
    </w:rPr>
    <w:tblPr>
      <w:tblStyleRowBandSize w:val="1"/>
      <w:tblStyleColBandSize w:val="1"/>
      <w:tblBorders>
        <w:top w:val="single" w:sz="8" w:space="0" w:color="FF9F58"/>
        <w:left w:val="single" w:sz="8" w:space="0" w:color="FF9F58"/>
        <w:bottom w:val="single" w:sz="8" w:space="0" w:color="FF9F58"/>
        <w:right w:val="single" w:sz="8" w:space="0" w:color="FF9F58"/>
        <w:insideH w:val="single" w:sz="8" w:space="0" w:color="FF9F58"/>
      </w:tblBorders>
    </w:tblPr>
    <w:tblStylePr w:type="firstRow">
      <w:pPr>
        <w:spacing w:before="0" w:after="0" w:line="240" w:lineRule="auto"/>
      </w:pPr>
      <w:rPr>
        <w:b/>
        <w:bCs/>
        <w:color w:val="FFFFFF"/>
      </w:rPr>
      <w:tblPr/>
      <w:tcPr>
        <w:tcBorders>
          <w:top w:val="single" w:sz="8" w:space="0" w:color="FF9F58"/>
          <w:left w:val="single" w:sz="8" w:space="0" w:color="FF9F58"/>
          <w:bottom w:val="single" w:sz="8" w:space="0" w:color="FF9F58"/>
          <w:right w:val="single" w:sz="8" w:space="0" w:color="FF9F58"/>
          <w:insideH w:val="nil"/>
          <w:insideV w:val="nil"/>
        </w:tcBorders>
        <w:shd w:val="clear" w:color="auto" w:fill="FF8021"/>
      </w:tcPr>
    </w:tblStylePr>
    <w:tblStylePr w:type="lastRow">
      <w:pPr>
        <w:spacing w:before="0" w:after="0" w:line="240" w:lineRule="auto"/>
      </w:pPr>
      <w:rPr>
        <w:b/>
        <w:bCs/>
      </w:rPr>
      <w:tblPr/>
      <w:tcPr>
        <w:tcBorders>
          <w:top w:val="double" w:sz="6" w:space="0" w:color="FF9F58"/>
          <w:left w:val="single" w:sz="8" w:space="0" w:color="FF9F58"/>
          <w:bottom w:val="single" w:sz="8" w:space="0" w:color="FF9F58"/>
          <w:right w:val="single" w:sz="8" w:space="0" w:color="FF9F58"/>
          <w:insideH w:val="nil"/>
          <w:insideV w:val="nil"/>
        </w:tcBorders>
      </w:tcPr>
    </w:tblStylePr>
    <w:tblStylePr w:type="firstCol">
      <w:rPr>
        <w:b/>
        <w:bCs/>
      </w:rPr>
    </w:tblStylePr>
    <w:tblStylePr w:type="lastCol">
      <w:rPr>
        <w:b/>
        <w:bCs/>
      </w:rPr>
    </w:tblStylePr>
    <w:tblStylePr w:type="band1Vert">
      <w:tblPr/>
      <w:tcPr>
        <w:shd w:val="clear" w:color="auto" w:fill="FFDFC8"/>
      </w:tcPr>
    </w:tblStylePr>
    <w:tblStylePr w:type="band1Horz">
      <w:tblPr/>
      <w:tcPr>
        <w:tcBorders>
          <w:insideH w:val="nil"/>
          <w:insideV w:val="nil"/>
        </w:tcBorders>
        <w:shd w:val="clear" w:color="auto" w:fill="FFDFC8"/>
      </w:tcPr>
    </w:tblStylePr>
    <w:tblStylePr w:type="band2Horz">
      <w:tblPr/>
      <w:tcPr>
        <w:tcBorders>
          <w:insideH w:val="nil"/>
          <w:insideV w:val="nil"/>
        </w:tcBorders>
      </w:tcPr>
    </w:tblStylePr>
  </w:style>
  <w:style w:type="paragraph" w:customStyle="1" w:styleId="GvdeMetniGirintisi31">
    <w:name w:val="Gövde Metni Girintisi 31"/>
    <w:basedOn w:val="Normal"/>
    <w:next w:val="GvdeMetniGirintisi3"/>
    <w:unhideWhenUsed/>
    <w:rsid w:val="006B1350"/>
    <w:pPr>
      <w:spacing w:line="276" w:lineRule="auto"/>
      <w:ind w:left="283"/>
    </w:pPr>
    <w:rPr>
      <w:rFonts w:ascii="Book Antiqua" w:hAnsi="Book Antiqua"/>
      <w:sz w:val="16"/>
      <w:szCs w:val="16"/>
      <w:lang w:val="x-none" w:eastAsia="x-none"/>
    </w:rPr>
  </w:style>
  <w:style w:type="paragraph" w:customStyle="1" w:styleId="GvdeMetni31">
    <w:name w:val="Gövde Metni 31"/>
    <w:basedOn w:val="Normal"/>
    <w:next w:val="GvdeMetni3"/>
    <w:uiPriority w:val="99"/>
    <w:semiHidden/>
    <w:unhideWhenUsed/>
    <w:rsid w:val="006B1350"/>
    <w:pPr>
      <w:spacing w:line="276" w:lineRule="auto"/>
    </w:pPr>
    <w:rPr>
      <w:rFonts w:ascii="Book Antiqua" w:hAnsi="Book Antiqua"/>
      <w:sz w:val="16"/>
      <w:szCs w:val="16"/>
      <w:lang w:val="x-none" w:eastAsia="x-none"/>
    </w:rPr>
  </w:style>
  <w:style w:type="paragraph" w:customStyle="1" w:styleId="GvdeMetni210">
    <w:name w:val="Gövde Metni 21"/>
    <w:basedOn w:val="Normal"/>
    <w:next w:val="GvdeMetni2"/>
    <w:rsid w:val="006B1350"/>
    <w:pPr>
      <w:spacing w:line="480" w:lineRule="auto"/>
    </w:pPr>
    <w:rPr>
      <w:rFonts w:ascii="Book Antiqua" w:hAnsi="Book Antiqua"/>
      <w:b/>
      <w:szCs w:val="23"/>
      <w:lang w:val="x-none" w:eastAsia="x-none"/>
    </w:rPr>
  </w:style>
  <w:style w:type="numbering" w:customStyle="1" w:styleId="ListeYok111">
    <w:name w:val="Liste Yok111"/>
    <w:next w:val="ListeYok"/>
    <w:uiPriority w:val="99"/>
    <w:semiHidden/>
    <w:rsid w:val="006B1350"/>
  </w:style>
  <w:style w:type="paragraph" w:customStyle="1" w:styleId="BelgeBalantlar1">
    <w:name w:val="Belge Bağlantıları1"/>
    <w:basedOn w:val="Normal"/>
    <w:next w:val="BelgeBalantlar"/>
    <w:uiPriority w:val="99"/>
    <w:semiHidden/>
    <w:unhideWhenUsed/>
    <w:rsid w:val="006B1350"/>
    <w:pPr>
      <w:spacing w:after="200" w:line="276" w:lineRule="auto"/>
    </w:pPr>
    <w:rPr>
      <w:rFonts w:ascii="Tahoma" w:hAnsi="Tahoma"/>
      <w:noProof/>
      <w:sz w:val="16"/>
      <w:szCs w:val="16"/>
      <w:lang w:val="x-none" w:eastAsia="x-none"/>
    </w:rPr>
  </w:style>
  <w:style w:type="paragraph" w:customStyle="1" w:styleId="z-Formunst1">
    <w:name w:val="z-Formun Üstü1"/>
    <w:basedOn w:val="Normal"/>
    <w:next w:val="Normal"/>
    <w:hidden/>
    <w:rsid w:val="006B1350"/>
    <w:pPr>
      <w:pBdr>
        <w:bottom w:val="single" w:sz="6" w:space="1" w:color="auto"/>
      </w:pBdr>
      <w:spacing w:after="200" w:line="276" w:lineRule="auto"/>
      <w:jc w:val="center"/>
    </w:pPr>
    <w:rPr>
      <w:rFonts w:ascii="Arial" w:eastAsia="Calibri" w:hAnsi="Arial"/>
      <w:vanish/>
      <w:color w:val="C79E6A"/>
      <w:sz w:val="16"/>
      <w:szCs w:val="16"/>
      <w:lang w:eastAsia="en-US"/>
    </w:rPr>
  </w:style>
  <w:style w:type="paragraph" w:customStyle="1" w:styleId="z-FormunAlt1">
    <w:name w:val="z-Formun Altı1"/>
    <w:basedOn w:val="Normal"/>
    <w:next w:val="Normal"/>
    <w:hidden/>
    <w:rsid w:val="006B1350"/>
    <w:pPr>
      <w:pBdr>
        <w:top w:val="single" w:sz="6" w:space="1" w:color="auto"/>
      </w:pBdr>
      <w:spacing w:after="200" w:line="276" w:lineRule="auto"/>
      <w:jc w:val="center"/>
    </w:pPr>
    <w:rPr>
      <w:rFonts w:ascii="Arial" w:eastAsia="Calibri" w:hAnsi="Arial"/>
      <w:vanish/>
      <w:color w:val="C79E6A"/>
      <w:sz w:val="16"/>
      <w:szCs w:val="16"/>
      <w:lang w:eastAsia="en-US"/>
    </w:rPr>
  </w:style>
  <w:style w:type="table" w:customStyle="1" w:styleId="DzTablo112">
    <w:name w:val="Düz Tablo 112"/>
    <w:basedOn w:val="NormalTablo"/>
    <w:uiPriority w:val="41"/>
    <w:rsid w:val="006B1350"/>
    <w:pPr>
      <w:spacing w:after="0" w:line="240" w:lineRule="auto"/>
    </w:pPr>
    <w:rPr>
      <w:rFonts w:ascii="Calibri" w:eastAsia="Calibri" w:hAnsi="Calibri" w:cs="Times New Roman"/>
      <w:sz w:val="20"/>
      <w:szCs w:val="20"/>
      <w:lang w:eastAsia="tr-TR"/>
    </w:rPr>
    <w:tblPr>
      <w:tblStyleRowBandSize w:val="1"/>
      <w:tblStyleColBandSize w:val="1"/>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rPr>
      <w:jc w:val="center"/>
    </w:tr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oKlavuzu211">
    <w:name w:val="Tablo Kılavuzu211"/>
    <w:basedOn w:val="NormalTablo"/>
    <w:next w:val="TabloKlavuzu"/>
    <w:uiPriority w:val="39"/>
    <w:rsid w:val="006B1350"/>
    <w:pPr>
      <w:spacing w:after="0" w:line="240" w:lineRule="auto"/>
    </w:pPr>
    <w:rPr>
      <w:rFonts w:ascii="Times New Roman" w:eastAsia="Calibri" w:hAnsi="Times New Roman" w:cs="Times New Roman"/>
      <w:sz w:val="24"/>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1">
    <w:name w:val="Liste Yok21"/>
    <w:next w:val="ListeYok"/>
    <w:uiPriority w:val="99"/>
    <w:semiHidden/>
    <w:unhideWhenUsed/>
    <w:rsid w:val="006B1350"/>
  </w:style>
  <w:style w:type="table" w:customStyle="1" w:styleId="OrtaGlgeleme1-Vurgu511">
    <w:name w:val="Orta Gölgeleme 1 - Vurgu 511"/>
    <w:basedOn w:val="NormalTablo"/>
    <w:next w:val="OrtaGlgeleme1-Vurgu5"/>
    <w:uiPriority w:val="63"/>
    <w:rsid w:val="006B1350"/>
    <w:pPr>
      <w:spacing w:after="0" w:line="240" w:lineRule="auto"/>
    </w:pPr>
    <w:rPr>
      <w:rFonts w:ascii="Book Antiqua" w:eastAsia="Calibri" w:hAnsi="Book Antiqua" w:cs="Times New Roman"/>
      <w:sz w:val="24"/>
      <w:szCs w:val="23"/>
    </w:rPr>
    <w:tblPr>
      <w:tblStyleRowBandSize w:val="1"/>
      <w:tblStyleColBandSize w:val="1"/>
      <w:tblBorders>
        <w:top w:val="single" w:sz="8" w:space="0" w:color="FF9F58"/>
        <w:left w:val="single" w:sz="8" w:space="0" w:color="FF9F58"/>
        <w:bottom w:val="single" w:sz="8" w:space="0" w:color="FF9F58"/>
        <w:right w:val="single" w:sz="8" w:space="0" w:color="FF9F58"/>
        <w:insideH w:val="single" w:sz="8" w:space="0" w:color="FF9F58"/>
      </w:tblBorders>
    </w:tblPr>
    <w:tblStylePr w:type="firstRow">
      <w:pPr>
        <w:spacing w:before="0" w:after="0" w:line="240" w:lineRule="auto"/>
      </w:pPr>
      <w:rPr>
        <w:b/>
        <w:bCs/>
        <w:color w:val="FFFFFF"/>
      </w:rPr>
      <w:tblPr/>
      <w:tcPr>
        <w:tcBorders>
          <w:top w:val="single" w:sz="8" w:space="0" w:color="FF9F58"/>
          <w:left w:val="single" w:sz="8" w:space="0" w:color="FF9F58"/>
          <w:bottom w:val="single" w:sz="8" w:space="0" w:color="FF9F58"/>
          <w:right w:val="single" w:sz="8" w:space="0" w:color="FF9F58"/>
          <w:insideH w:val="nil"/>
          <w:insideV w:val="nil"/>
        </w:tcBorders>
        <w:shd w:val="clear" w:color="auto" w:fill="FF8021"/>
      </w:tcPr>
    </w:tblStylePr>
    <w:tblStylePr w:type="lastRow">
      <w:pPr>
        <w:spacing w:before="0" w:after="0" w:line="240" w:lineRule="auto"/>
      </w:pPr>
      <w:rPr>
        <w:b/>
        <w:bCs/>
      </w:rPr>
      <w:tblPr/>
      <w:tcPr>
        <w:tcBorders>
          <w:top w:val="double" w:sz="6" w:space="0" w:color="FF9F58"/>
          <w:left w:val="single" w:sz="8" w:space="0" w:color="FF9F58"/>
          <w:bottom w:val="single" w:sz="8" w:space="0" w:color="FF9F58"/>
          <w:right w:val="single" w:sz="8" w:space="0" w:color="FF9F58"/>
          <w:insideH w:val="nil"/>
          <w:insideV w:val="nil"/>
        </w:tcBorders>
      </w:tcPr>
    </w:tblStylePr>
    <w:tblStylePr w:type="firstCol">
      <w:rPr>
        <w:b/>
        <w:bCs/>
      </w:rPr>
    </w:tblStylePr>
    <w:tblStylePr w:type="lastCol">
      <w:rPr>
        <w:b/>
        <w:bCs/>
      </w:rPr>
    </w:tblStylePr>
    <w:tblStylePr w:type="band1Vert">
      <w:tblPr/>
      <w:tcPr>
        <w:shd w:val="clear" w:color="auto" w:fill="FFDFC8"/>
      </w:tcPr>
    </w:tblStylePr>
    <w:tblStylePr w:type="band1Horz">
      <w:tblPr/>
      <w:tcPr>
        <w:tcBorders>
          <w:insideH w:val="nil"/>
          <w:insideV w:val="nil"/>
        </w:tcBorders>
        <w:shd w:val="clear" w:color="auto" w:fill="FFDFC8"/>
      </w:tcPr>
    </w:tblStylePr>
    <w:tblStylePr w:type="band2Horz">
      <w:tblPr/>
      <w:tcPr>
        <w:tcBorders>
          <w:insideH w:val="nil"/>
          <w:insideV w:val="nil"/>
        </w:tcBorders>
      </w:tcPr>
    </w:tblStylePr>
  </w:style>
  <w:style w:type="numbering" w:customStyle="1" w:styleId="ListeYok1111">
    <w:name w:val="Liste Yok1111"/>
    <w:next w:val="ListeYok"/>
    <w:uiPriority w:val="99"/>
    <w:semiHidden/>
    <w:rsid w:val="006B1350"/>
  </w:style>
  <w:style w:type="table" w:customStyle="1" w:styleId="TableNormal11">
    <w:name w:val="Table Normal11"/>
    <w:uiPriority w:val="2"/>
    <w:semiHidden/>
    <w:unhideWhenUsed/>
    <w:qFormat/>
    <w:rsid w:val="006B1350"/>
    <w:pPr>
      <w:widowControl w:val="0"/>
      <w:spacing w:after="0" w:line="240" w:lineRule="auto"/>
    </w:pPr>
    <w:rPr>
      <w:rFonts w:ascii="Book Antiqua" w:eastAsia="Calibri" w:hAnsi="Book Antiqua" w:cs="Times New Roman"/>
      <w:sz w:val="24"/>
      <w:szCs w:val="23"/>
      <w:lang w:val="en-US"/>
    </w:rPr>
    <w:tblPr>
      <w:tblInd w:w="0" w:type="dxa"/>
      <w:tblCellMar>
        <w:top w:w="0" w:type="dxa"/>
        <w:left w:w="0" w:type="dxa"/>
        <w:bottom w:w="0" w:type="dxa"/>
        <w:right w:w="0" w:type="dxa"/>
      </w:tblCellMar>
    </w:tblPr>
  </w:style>
  <w:style w:type="table" w:customStyle="1" w:styleId="KlavuzuTablo4-Vurgu3111">
    <w:name w:val="Kılavuzu Tablo 4 - Vurgu 3111"/>
    <w:basedOn w:val="NormalTablo"/>
    <w:uiPriority w:val="49"/>
    <w:rsid w:val="006B1350"/>
    <w:pPr>
      <w:spacing w:after="0" w:line="240" w:lineRule="auto"/>
    </w:pPr>
    <w:rPr>
      <w:rFonts w:ascii="Book Antiqua" w:eastAsia="Calibri" w:hAnsi="Book Antiqua" w:cs="Times New Roman"/>
      <w:sz w:val="24"/>
      <w:szCs w:val="23"/>
    </w:rPr>
    <w:tblPr>
      <w:tblStyleRowBandSize w:val="1"/>
      <w:tblStyleColBandSize w:val="1"/>
      <w:tblBorders>
        <w:top w:val="single" w:sz="4" w:space="0" w:color="C9F296"/>
        <w:left w:val="single" w:sz="4" w:space="0" w:color="C9F296"/>
        <w:bottom w:val="single" w:sz="4" w:space="0" w:color="C9F296"/>
        <w:right w:val="single" w:sz="4" w:space="0" w:color="C9F296"/>
        <w:insideH w:val="single" w:sz="4" w:space="0" w:color="C9F296"/>
        <w:insideV w:val="single" w:sz="4" w:space="0" w:color="C9F296"/>
      </w:tblBorders>
    </w:tblPr>
    <w:tblStylePr w:type="firstRow">
      <w:rPr>
        <w:b/>
        <w:bCs/>
        <w:color w:val="FFFFFF"/>
      </w:rPr>
      <w:tblPr/>
      <w:tcPr>
        <w:tcBorders>
          <w:top w:val="single" w:sz="4" w:space="0" w:color="A7EA52"/>
          <w:left w:val="single" w:sz="4" w:space="0" w:color="A7EA52"/>
          <w:bottom w:val="single" w:sz="4" w:space="0" w:color="A7EA52"/>
          <w:right w:val="single" w:sz="4" w:space="0" w:color="A7EA52"/>
          <w:insideH w:val="nil"/>
          <w:insideV w:val="nil"/>
        </w:tcBorders>
        <w:shd w:val="clear" w:color="auto" w:fill="A7EA52"/>
      </w:tcPr>
    </w:tblStylePr>
    <w:tblStylePr w:type="lastRow">
      <w:rPr>
        <w:b/>
        <w:bCs/>
      </w:rPr>
      <w:tblPr/>
      <w:tcPr>
        <w:tcBorders>
          <w:top w:val="double" w:sz="4" w:space="0" w:color="A7EA52"/>
        </w:tcBorders>
      </w:tcPr>
    </w:tblStylePr>
    <w:tblStylePr w:type="firstCol">
      <w:rPr>
        <w:b/>
        <w:bCs/>
      </w:rPr>
    </w:tblStylePr>
    <w:tblStylePr w:type="lastCol">
      <w:rPr>
        <w:b/>
        <w:bCs/>
      </w:rPr>
    </w:tblStylePr>
    <w:tblStylePr w:type="band1Vert">
      <w:tblPr/>
      <w:tcPr>
        <w:shd w:val="clear" w:color="auto" w:fill="EDFADC"/>
      </w:tcPr>
    </w:tblStylePr>
    <w:tblStylePr w:type="band1Horz">
      <w:tblPr/>
      <w:tcPr>
        <w:shd w:val="clear" w:color="auto" w:fill="EDFADC"/>
      </w:tcPr>
    </w:tblStylePr>
  </w:style>
  <w:style w:type="table" w:customStyle="1" w:styleId="ListeTablo1Ak-Vurgu511">
    <w:name w:val="Liste Tablo 1 Açık - Vurgu 511"/>
    <w:basedOn w:val="NormalTablo"/>
    <w:next w:val="ListeTablo1Ak-Vurgu510"/>
    <w:uiPriority w:val="46"/>
    <w:rsid w:val="006B1350"/>
    <w:pPr>
      <w:spacing w:after="0" w:line="240" w:lineRule="auto"/>
    </w:pPr>
    <w:rPr>
      <w:rFonts w:ascii="Book Antiqua" w:eastAsia="Calibri" w:hAnsi="Book Antiqua" w:cs="Times New Roman"/>
      <w:sz w:val="24"/>
      <w:szCs w:val="23"/>
    </w:rPr>
    <w:tblPr>
      <w:tblStyleRowBandSize w:val="1"/>
      <w:tblStyleColBandSize w:val="1"/>
    </w:tblPr>
    <w:tblStylePr w:type="firstRow">
      <w:rPr>
        <w:b/>
        <w:bCs/>
      </w:rPr>
      <w:tblPr/>
      <w:tcPr>
        <w:tcBorders>
          <w:bottom w:val="single" w:sz="4" w:space="0" w:color="FFB279"/>
        </w:tcBorders>
      </w:tcPr>
    </w:tblStylePr>
    <w:tblStylePr w:type="lastRow">
      <w:rPr>
        <w:b/>
        <w:bCs/>
      </w:rPr>
      <w:tblPr/>
      <w:tcPr>
        <w:tcBorders>
          <w:top w:val="single" w:sz="4" w:space="0" w:color="FFB279"/>
        </w:tcBorders>
      </w:tcPr>
    </w:tblStylePr>
    <w:tblStylePr w:type="firstCol">
      <w:rPr>
        <w:b/>
        <w:bCs/>
      </w:rPr>
    </w:tblStylePr>
    <w:tblStylePr w:type="lastCol">
      <w:rPr>
        <w:b/>
        <w:bCs/>
      </w:rPr>
    </w:tblStylePr>
    <w:tblStylePr w:type="band1Vert">
      <w:tblPr/>
      <w:tcPr>
        <w:shd w:val="clear" w:color="auto" w:fill="FFE5D2"/>
      </w:tcPr>
    </w:tblStylePr>
    <w:tblStylePr w:type="band1Horz">
      <w:tblPr/>
      <w:tcPr>
        <w:shd w:val="clear" w:color="auto" w:fill="FFE5D2"/>
      </w:tcPr>
    </w:tblStylePr>
  </w:style>
  <w:style w:type="table" w:customStyle="1" w:styleId="KlavuzTablo5Koyu-Vurgu312">
    <w:name w:val="Kılavuz Tablo 5 Koyu - Vurgu 312"/>
    <w:basedOn w:val="NormalTablo"/>
    <w:uiPriority w:val="50"/>
    <w:rsid w:val="006B1350"/>
    <w:pPr>
      <w:spacing w:after="0" w:line="240" w:lineRule="auto"/>
    </w:pPr>
    <w:rPr>
      <w:rFonts w:ascii="Book Antiqua" w:eastAsia="Calibri" w:hAnsi="Book Antiqua" w:cs="Times New Roman"/>
      <w:sz w:val="24"/>
      <w:szCs w:val="23"/>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FA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7EA5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7EA5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7EA5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7EA52"/>
      </w:tcPr>
    </w:tblStylePr>
    <w:tblStylePr w:type="band1Vert">
      <w:tblPr/>
      <w:tcPr>
        <w:shd w:val="clear" w:color="auto" w:fill="DBF6B9"/>
      </w:tcPr>
    </w:tblStylePr>
    <w:tblStylePr w:type="band1Horz">
      <w:tblPr/>
      <w:tcPr>
        <w:shd w:val="clear" w:color="auto" w:fill="DBF6B9"/>
      </w:tcPr>
    </w:tblStylePr>
  </w:style>
  <w:style w:type="table" w:customStyle="1" w:styleId="OrtaGlgeleme2-Vurgu51">
    <w:name w:val="Orta Gölgeleme 2 - Vurgu 51"/>
    <w:basedOn w:val="NormalTablo"/>
    <w:next w:val="OrtaGlgeleme2-Vurgu5"/>
    <w:uiPriority w:val="64"/>
    <w:rsid w:val="006B1350"/>
    <w:pPr>
      <w:spacing w:after="0" w:line="240" w:lineRule="auto"/>
      <w:jc w:val="left"/>
    </w:pPr>
    <w:rPr>
      <w:rFonts w:ascii="Calibri" w:eastAsia="Times New Roman" w:hAnsi="Calibri" w:cs="Times New Roman"/>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802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8021"/>
      </w:tcPr>
    </w:tblStylePr>
    <w:tblStylePr w:type="lastCol">
      <w:rPr>
        <w:b/>
        <w:bCs/>
        <w:color w:val="FFFFFF"/>
      </w:rPr>
      <w:tblPr/>
      <w:tcPr>
        <w:tcBorders>
          <w:left w:val="nil"/>
          <w:right w:val="nil"/>
          <w:insideH w:val="nil"/>
          <w:insideV w:val="nil"/>
        </w:tcBorders>
        <w:shd w:val="clear" w:color="auto" w:fill="FF802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KlavuzTablo6-Renkli-Vurgu221">
    <w:name w:val="Kılavuz Tablo 6 - Renkli - Vurgu 221"/>
    <w:basedOn w:val="NormalTablo"/>
    <w:next w:val="KlavuzTablo6-Renkli-Vurgu220"/>
    <w:uiPriority w:val="51"/>
    <w:rsid w:val="006B1350"/>
    <w:pPr>
      <w:spacing w:after="0" w:line="240" w:lineRule="auto"/>
      <w:jc w:val="left"/>
    </w:pPr>
    <w:rPr>
      <w:rFonts w:ascii="Calibri" w:eastAsia="Calibri" w:hAnsi="Calibri" w:cs="Times New Roman"/>
      <w:color w:val="C45911"/>
      <w:sz w:val="20"/>
      <w:szCs w:val="20"/>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KlavuzuTablo4-Vurgu12">
    <w:name w:val="Kılavuzu Tablo 4 - Vurgu 12"/>
    <w:basedOn w:val="NormalTablo"/>
    <w:uiPriority w:val="49"/>
    <w:rsid w:val="006B1350"/>
    <w:pPr>
      <w:spacing w:after="0" w:line="240" w:lineRule="auto"/>
    </w:pPr>
    <w:rPr>
      <w:rFonts w:ascii="Calibri" w:eastAsia="Calibri" w:hAnsi="Calibri" w:cs="Times New Roman"/>
    </w:rPr>
    <w:tblPr>
      <w:tblStyleRowBandSize w:val="1"/>
      <w:tblStyleColBandSize w:val="1"/>
      <w:tblBorders>
        <w:top w:val="single" w:sz="4" w:space="0" w:color="94A3DE"/>
        <w:left w:val="single" w:sz="4" w:space="0" w:color="94A3DE"/>
        <w:bottom w:val="single" w:sz="4" w:space="0" w:color="94A3DE"/>
        <w:right w:val="single" w:sz="4" w:space="0" w:color="94A3DE"/>
        <w:insideH w:val="single" w:sz="4" w:space="0" w:color="94A3DE"/>
        <w:insideV w:val="single" w:sz="4" w:space="0" w:color="94A3DE"/>
      </w:tblBorders>
    </w:tblPr>
    <w:tblStylePr w:type="firstRow">
      <w:rPr>
        <w:b/>
        <w:bCs/>
        <w:color w:val="FFFFFF"/>
      </w:rPr>
      <w:tblPr/>
      <w:tcPr>
        <w:tcBorders>
          <w:top w:val="single" w:sz="4" w:space="0" w:color="4E67C8"/>
          <w:left w:val="single" w:sz="4" w:space="0" w:color="4E67C8"/>
          <w:bottom w:val="single" w:sz="4" w:space="0" w:color="4E67C8"/>
          <w:right w:val="single" w:sz="4" w:space="0" w:color="4E67C8"/>
          <w:insideH w:val="nil"/>
          <w:insideV w:val="nil"/>
        </w:tcBorders>
        <w:shd w:val="clear" w:color="auto" w:fill="4E67C8"/>
      </w:tcPr>
    </w:tblStylePr>
    <w:tblStylePr w:type="lastRow">
      <w:rPr>
        <w:b/>
        <w:bCs/>
      </w:rPr>
      <w:tblPr/>
      <w:tcPr>
        <w:tcBorders>
          <w:top w:val="double" w:sz="4" w:space="0" w:color="4E67C8"/>
        </w:tcBorders>
      </w:tcPr>
    </w:tblStylePr>
    <w:tblStylePr w:type="firstCol">
      <w:rPr>
        <w:b/>
        <w:bCs/>
      </w:rPr>
    </w:tblStylePr>
    <w:tblStylePr w:type="lastCol">
      <w:rPr>
        <w:b/>
        <w:bCs/>
      </w:rPr>
    </w:tblStylePr>
    <w:tblStylePr w:type="band1Vert">
      <w:tblPr/>
      <w:tcPr>
        <w:shd w:val="clear" w:color="auto" w:fill="DBE0F4"/>
      </w:tcPr>
    </w:tblStylePr>
    <w:tblStylePr w:type="band1Horz">
      <w:tblPr/>
      <w:tcPr>
        <w:shd w:val="clear" w:color="auto" w:fill="DBE0F4"/>
      </w:tcPr>
    </w:tblStylePr>
  </w:style>
  <w:style w:type="table" w:customStyle="1" w:styleId="ListeTablo4-Vurgu12">
    <w:name w:val="Liste Tablo 4 - Vurgu 12"/>
    <w:basedOn w:val="NormalTablo"/>
    <w:uiPriority w:val="49"/>
    <w:rsid w:val="006B1350"/>
    <w:pPr>
      <w:spacing w:after="0" w:line="240" w:lineRule="auto"/>
    </w:pPr>
    <w:rPr>
      <w:rFonts w:ascii="Calibri" w:eastAsia="Calibri" w:hAnsi="Calibri" w:cs="Times New Roman"/>
    </w:rPr>
    <w:tblPr>
      <w:tblStyleRowBandSize w:val="1"/>
      <w:tblStyleColBandSize w:val="1"/>
      <w:tblBorders>
        <w:top w:val="single" w:sz="4" w:space="0" w:color="94A3DE"/>
        <w:left w:val="single" w:sz="4" w:space="0" w:color="94A3DE"/>
        <w:bottom w:val="single" w:sz="4" w:space="0" w:color="94A3DE"/>
        <w:right w:val="single" w:sz="4" w:space="0" w:color="94A3DE"/>
        <w:insideH w:val="single" w:sz="4" w:space="0" w:color="94A3DE"/>
      </w:tblBorders>
    </w:tblPr>
    <w:tblStylePr w:type="firstRow">
      <w:rPr>
        <w:b/>
        <w:bCs/>
        <w:color w:val="FFFFFF"/>
      </w:rPr>
      <w:tblPr/>
      <w:tcPr>
        <w:tcBorders>
          <w:top w:val="single" w:sz="4" w:space="0" w:color="4E67C8"/>
          <w:left w:val="single" w:sz="4" w:space="0" w:color="4E67C8"/>
          <w:bottom w:val="single" w:sz="4" w:space="0" w:color="4E67C8"/>
          <w:right w:val="single" w:sz="4" w:space="0" w:color="4E67C8"/>
          <w:insideH w:val="nil"/>
        </w:tcBorders>
        <w:shd w:val="clear" w:color="auto" w:fill="4E67C8"/>
      </w:tcPr>
    </w:tblStylePr>
    <w:tblStylePr w:type="lastRow">
      <w:rPr>
        <w:b/>
        <w:bCs/>
      </w:rPr>
      <w:tblPr/>
      <w:tcPr>
        <w:tcBorders>
          <w:top w:val="double" w:sz="4" w:space="0" w:color="94A3DE"/>
        </w:tcBorders>
      </w:tcPr>
    </w:tblStylePr>
    <w:tblStylePr w:type="firstCol">
      <w:rPr>
        <w:b/>
        <w:bCs/>
      </w:rPr>
    </w:tblStylePr>
    <w:tblStylePr w:type="lastCol">
      <w:rPr>
        <w:b/>
        <w:bCs/>
      </w:rPr>
    </w:tblStylePr>
    <w:tblStylePr w:type="band1Vert">
      <w:tblPr/>
      <w:tcPr>
        <w:shd w:val="clear" w:color="auto" w:fill="DBE0F4"/>
      </w:tcPr>
    </w:tblStylePr>
    <w:tblStylePr w:type="band1Horz">
      <w:tblPr/>
      <w:tcPr>
        <w:shd w:val="clear" w:color="auto" w:fill="DBE0F4"/>
      </w:tcPr>
    </w:tblStylePr>
  </w:style>
  <w:style w:type="table" w:customStyle="1" w:styleId="ListeTablo1Ak-Vurgu52">
    <w:name w:val="Liste Tablo 1 Açık - Vurgu 52"/>
    <w:basedOn w:val="NormalTablo"/>
    <w:uiPriority w:val="46"/>
    <w:rsid w:val="006B1350"/>
    <w:pPr>
      <w:spacing w:after="0" w:line="240" w:lineRule="auto"/>
    </w:pPr>
    <w:rPr>
      <w:rFonts w:ascii="Calibri" w:eastAsia="Calibri" w:hAnsi="Calibri" w:cs="Times New Roman"/>
    </w:rPr>
    <w:tblPr>
      <w:tblStyleRowBandSize w:val="1"/>
      <w:tblStyleColBandSize w:val="1"/>
    </w:tblPr>
    <w:tblStylePr w:type="firstRow">
      <w:rPr>
        <w:b/>
        <w:bCs/>
      </w:rPr>
      <w:tblPr/>
      <w:tcPr>
        <w:tcBorders>
          <w:bottom w:val="single" w:sz="4" w:space="0" w:color="FFB279"/>
        </w:tcBorders>
      </w:tcPr>
    </w:tblStylePr>
    <w:tblStylePr w:type="lastRow">
      <w:rPr>
        <w:b/>
        <w:bCs/>
      </w:rPr>
      <w:tblPr/>
      <w:tcPr>
        <w:tcBorders>
          <w:top w:val="single" w:sz="4" w:space="0" w:color="FFB279"/>
        </w:tcBorders>
      </w:tcPr>
    </w:tblStylePr>
    <w:tblStylePr w:type="firstCol">
      <w:rPr>
        <w:b/>
        <w:bCs/>
      </w:rPr>
    </w:tblStylePr>
    <w:tblStylePr w:type="lastCol">
      <w:rPr>
        <w:b/>
        <w:bCs/>
      </w:rPr>
    </w:tblStylePr>
    <w:tblStylePr w:type="band1Vert">
      <w:tblPr/>
      <w:tcPr>
        <w:shd w:val="clear" w:color="auto" w:fill="FFE5D2"/>
      </w:tcPr>
    </w:tblStylePr>
    <w:tblStylePr w:type="band1Horz">
      <w:tblPr/>
      <w:tcPr>
        <w:shd w:val="clear" w:color="auto" w:fill="FFE5D2"/>
      </w:tcPr>
    </w:tblStylePr>
  </w:style>
  <w:style w:type="table" w:customStyle="1" w:styleId="TabloKlavuzuAk2">
    <w:name w:val="Tablo Kılavuzu Açık2"/>
    <w:basedOn w:val="NormalTablo"/>
    <w:uiPriority w:val="40"/>
    <w:rsid w:val="006B1350"/>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KlavuzTablo2-Vurgu23">
    <w:name w:val="Kılavuz Tablo 2 - Vurgu 23"/>
    <w:basedOn w:val="NormalTablo"/>
    <w:uiPriority w:val="47"/>
    <w:rsid w:val="006B1350"/>
    <w:pPr>
      <w:spacing w:after="0" w:line="240" w:lineRule="auto"/>
    </w:pPr>
    <w:rPr>
      <w:rFonts w:ascii="Book Antiqua" w:eastAsia="Calibri" w:hAnsi="Book Antiqua" w:cs="Times New Roman"/>
      <w:sz w:val="24"/>
      <w:szCs w:val="23"/>
    </w:rPr>
    <w:tblPr>
      <w:tblStyleRowBandSize w:val="1"/>
      <w:tblStyleColBandSize w:val="1"/>
      <w:tblBorders>
        <w:top w:val="single" w:sz="2" w:space="0" w:color="9EE0F7"/>
        <w:bottom w:val="single" w:sz="2" w:space="0" w:color="9EE0F7"/>
        <w:insideH w:val="single" w:sz="2" w:space="0" w:color="9EE0F7"/>
        <w:insideV w:val="single" w:sz="2" w:space="0" w:color="9EE0F7"/>
      </w:tblBorders>
    </w:tblPr>
    <w:tblStylePr w:type="firstRow">
      <w:rPr>
        <w:b/>
        <w:bCs/>
      </w:rPr>
      <w:tblPr/>
      <w:tcPr>
        <w:tcBorders>
          <w:top w:val="nil"/>
          <w:bottom w:val="single" w:sz="12" w:space="0" w:color="9EE0F7"/>
          <w:insideH w:val="nil"/>
          <w:insideV w:val="nil"/>
        </w:tcBorders>
        <w:shd w:val="clear" w:color="auto" w:fill="FFFFFF"/>
      </w:tcPr>
    </w:tblStylePr>
    <w:tblStylePr w:type="lastRow">
      <w:rPr>
        <w:b/>
        <w:bCs/>
      </w:rPr>
      <w:tblPr/>
      <w:tcPr>
        <w:tcBorders>
          <w:top w:val="double" w:sz="2" w:space="0" w:color="9EE0F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F4FC"/>
      </w:tcPr>
    </w:tblStylePr>
    <w:tblStylePr w:type="band1Horz">
      <w:tblPr/>
      <w:tcPr>
        <w:shd w:val="clear" w:color="auto" w:fill="DEF4FC"/>
      </w:tcPr>
    </w:tblStylePr>
  </w:style>
  <w:style w:type="table" w:customStyle="1" w:styleId="KlavuzTablo5Koyu-Vurgu32">
    <w:name w:val="Kılavuz Tablo 5 Koyu - Vurgu 32"/>
    <w:basedOn w:val="NormalTablo"/>
    <w:uiPriority w:val="50"/>
    <w:rsid w:val="006B1350"/>
    <w:pPr>
      <w:spacing w:after="0" w:line="240" w:lineRule="auto"/>
    </w:pPr>
    <w:rPr>
      <w:rFonts w:ascii="Book Antiqua" w:eastAsia="Calibri" w:hAnsi="Book Antiqua" w:cs="Times New Roman"/>
      <w:sz w:val="24"/>
      <w:szCs w:val="23"/>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FA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7EA5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7EA5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7EA5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7EA52"/>
      </w:tcPr>
    </w:tblStylePr>
    <w:tblStylePr w:type="band1Vert">
      <w:tblPr/>
      <w:tcPr>
        <w:shd w:val="clear" w:color="auto" w:fill="DBF6B9"/>
      </w:tcPr>
    </w:tblStylePr>
    <w:tblStylePr w:type="band1Horz">
      <w:tblPr/>
      <w:tcPr>
        <w:shd w:val="clear" w:color="auto" w:fill="DBF6B9"/>
      </w:tcPr>
    </w:tblStylePr>
  </w:style>
  <w:style w:type="table" w:customStyle="1" w:styleId="KlavuzuTablo4-Vurgu64">
    <w:name w:val="Kılavuzu Tablo 4 - Vurgu 64"/>
    <w:basedOn w:val="NormalTablo"/>
    <w:uiPriority w:val="49"/>
    <w:rsid w:val="006B1350"/>
    <w:pPr>
      <w:spacing w:after="0" w:line="240" w:lineRule="auto"/>
      <w:jc w:val="left"/>
    </w:pPr>
    <w:rPr>
      <w:rFonts w:ascii="Calibri" w:eastAsia="Calibri" w:hAnsi="Calibri" w:cs="Times New Roman"/>
    </w:rPr>
    <w:tblPr>
      <w:tblStyleRowBandSize w:val="1"/>
      <w:tblStyleColBandSize w:val="1"/>
      <w:tblBorders>
        <w:top w:val="single" w:sz="4" w:space="0" w:color="F68C7B"/>
        <w:left w:val="single" w:sz="4" w:space="0" w:color="F68C7B"/>
        <w:bottom w:val="single" w:sz="4" w:space="0" w:color="F68C7B"/>
        <w:right w:val="single" w:sz="4" w:space="0" w:color="F68C7B"/>
        <w:insideH w:val="single" w:sz="4" w:space="0" w:color="F68C7B"/>
        <w:insideV w:val="single" w:sz="4" w:space="0" w:color="F68C7B"/>
      </w:tblBorders>
    </w:tblPr>
    <w:tblStylePr w:type="firstRow">
      <w:rPr>
        <w:b/>
        <w:bCs/>
        <w:color w:val="FFFFFF"/>
      </w:rPr>
      <w:tblPr/>
      <w:tcPr>
        <w:tcBorders>
          <w:top w:val="single" w:sz="4" w:space="0" w:color="F14124"/>
          <w:left w:val="single" w:sz="4" w:space="0" w:color="F14124"/>
          <w:bottom w:val="single" w:sz="4" w:space="0" w:color="F14124"/>
          <w:right w:val="single" w:sz="4" w:space="0" w:color="F14124"/>
          <w:insideH w:val="nil"/>
          <w:insideV w:val="nil"/>
        </w:tcBorders>
        <w:shd w:val="clear" w:color="auto" w:fill="F14124"/>
      </w:tcPr>
    </w:tblStylePr>
    <w:tblStylePr w:type="lastRow">
      <w:rPr>
        <w:b/>
        <w:bCs/>
      </w:rPr>
      <w:tblPr/>
      <w:tcPr>
        <w:tcBorders>
          <w:top w:val="double" w:sz="4" w:space="0" w:color="F14124"/>
        </w:tcBorders>
      </w:tcPr>
    </w:tblStylePr>
    <w:tblStylePr w:type="firstCol">
      <w:rPr>
        <w:b/>
        <w:bCs/>
      </w:rPr>
    </w:tblStylePr>
    <w:tblStylePr w:type="lastCol">
      <w:rPr>
        <w:b/>
        <w:bCs/>
      </w:rPr>
    </w:tblStylePr>
    <w:tblStylePr w:type="band1Vert">
      <w:tblPr/>
      <w:tcPr>
        <w:shd w:val="clear" w:color="auto" w:fill="FCD8D3"/>
      </w:tcPr>
    </w:tblStylePr>
    <w:tblStylePr w:type="band1Horz">
      <w:tblPr/>
      <w:tcPr>
        <w:shd w:val="clear" w:color="auto" w:fill="FCD8D3"/>
      </w:tcPr>
    </w:tblStylePr>
  </w:style>
  <w:style w:type="table" w:customStyle="1" w:styleId="KlavuzTablo5Koyu-Vurgu53">
    <w:name w:val="Kılavuz Tablo 5 Koyu - Vurgu 53"/>
    <w:basedOn w:val="NormalTablo"/>
    <w:uiPriority w:val="50"/>
    <w:rsid w:val="006B1350"/>
    <w:pPr>
      <w:spacing w:after="0" w:line="240" w:lineRule="auto"/>
      <w:jc w:val="left"/>
    </w:pPr>
    <w:rPr>
      <w:rFonts w:ascii="Calibri" w:eastAsia="Calibri" w:hAnsi="Calibri" w:cs="Times New Roman"/>
      <w:sz w:val="20"/>
      <w:szCs w:val="20"/>
      <w:lang w:eastAsia="tr-T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E5D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802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802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802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8021"/>
      </w:tcPr>
    </w:tblStylePr>
    <w:tblStylePr w:type="band1Vert">
      <w:tblPr/>
      <w:tcPr>
        <w:shd w:val="clear" w:color="auto" w:fill="FFCCA6"/>
      </w:tcPr>
    </w:tblStylePr>
    <w:tblStylePr w:type="band1Horz">
      <w:tblPr/>
      <w:tcPr>
        <w:shd w:val="clear" w:color="auto" w:fill="FFCCA6"/>
      </w:tcPr>
    </w:tblStylePr>
  </w:style>
  <w:style w:type="table" w:customStyle="1" w:styleId="KlavuzTablo5Koyu-Vurgu63">
    <w:name w:val="Kılavuz Tablo 5 Koyu - Vurgu 63"/>
    <w:basedOn w:val="NormalTablo"/>
    <w:uiPriority w:val="50"/>
    <w:rsid w:val="006B1350"/>
    <w:pPr>
      <w:spacing w:after="0" w:line="240" w:lineRule="auto"/>
      <w:jc w:val="left"/>
    </w:pPr>
    <w:rPr>
      <w:rFonts w:ascii="Calibri" w:eastAsia="Calibri" w:hAnsi="Calibri" w:cs="Times New Roman"/>
      <w:sz w:val="20"/>
      <w:szCs w:val="20"/>
      <w:lang w:eastAsia="tr-T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CD8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1412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1412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1412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14124"/>
      </w:tcPr>
    </w:tblStylePr>
    <w:tblStylePr w:type="band1Vert">
      <w:tblPr/>
      <w:tcPr>
        <w:shd w:val="clear" w:color="auto" w:fill="F9B2A7"/>
      </w:tcPr>
    </w:tblStylePr>
    <w:tblStylePr w:type="band1Horz">
      <w:tblPr/>
      <w:tcPr>
        <w:shd w:val="clear" w:color="auto" w:fill="F9B2A7"/>
      </w:tcPr>
    </w:tblStylePr>
  </w:style>
  <w:style w:type="table" w:customStyle="1" w:styleId="KlavuzTablo6-Renkli-Vurgu23">
    <w:name w:val="Kılavuz Tablo 6 - Renkli - Vurgu 23"/>
    <w:basedOn w:val="NormalTablo"/>
    <w:uiPriority w:val="51"/>
    <w:rsid w:val="006B1350"/>
    <w:pPr>
      <w:spacing w:after="0" w:line="240" w:lineRule="auto"/>
    </w:pPr>
    <w:rPr>
      <w:rFonts w:ascii="Calibri" w:eastAsia="Calibri" w:hAnsi="Calibri" w:cs="Times New Roman"/>
      <w:color w:val="11B1EA"/>
    </w:rPr>
    <w:tblPr>
      <w:tblStyleRowBandSize w:val="1"/>
      <w:tblStyleColBandSize w:val="1"/>
      <w:tblBorders>
        <w:top w:val="single" w:sz="4" w:space="0" w:color="9EE0F7"/>
        <w:left w:val="single" w:sz="4" w:space="0" w:color="9EE0F7"/>
        <w:bottom w:val="single" w:sz="4" w:space="0" w:color="9EE0F7"/>
        <w:right w:val="single" w:sz="4" w:space="0" w:color="9EE0F7"/>
        <w:insideH w:val="single" w:sz="4" w:space="0" w:color="9EE0F7"/>
        <w:insideV w:val="single" w:sz="4" w:space="0" w:color="9EE0F7"/>
      </w:tblBorders>
    </w:tblPr>
    <w:tblStylePr w:type="firstRow">
      <w:rPr>
        <w:b/>
        <w:bCs/>
      </w:rPr>
      <w:tblPr/>
      <w:tcPr>
        <w:tcBorders>
          <w:bottom w:val="single" w:sz="12" w:space="0" w:color="9EE0F7"/>
        </w:tcBorders>
      </w:tcPr>
    </w:tblStylePr>
    <w:tblStylePr w:type="lastRow">
      <w:rPr>
        <w:b/>
        <w:bCs/>
      </w:rPr>
      <w:tblPr/>
      <w:tcPr>
        <w:tcBorders>
          <w:top w:val="double" w:sz="4" w:space="0" w:color="9EE0F7"/>
        </w:tcBorders>
      </w:tcPr>
    </w:tblStylePr>
    <w:tblStylePr w:type="firstCol">
      <w:rPr>
        <w:b/>
        <w:bCs/>
      </w:rPr>
    </w:tblStylePr>
    <w:tblStylePr w:type="lastCol">
      <w:rPr>
        <w:b/>
        <w:bCs/>
      </w:rPr>
    </w:tblStylePr>
    <w:tblStylePr w:type="band1Vert">
      <w:tblPr/>
      <w:tcPr>
        <w:shd w:val="clear" w:color="auto" w:fill="DEF4FC"/>
      </w:tcPr>
    </w:tblStylePr>
    <w:tblStylePr w:type="band1Horz">
      <w:tblPr/>
      <w:tcPr>
        <w:shd w:val="clear" w:color="auto" w:fill="DEF4FC"/>
      </w:tcPr>
    </w:tblStylePr>
  </w:style>
  <w:style w:type="paragraph" w:customStyle="1" w:styleId="Stil1">
    <w:name w:val="Stil1"/>
    <w:basedOn w:val="Normal"/>
    <w:uiPriority w:val="99"/>
    <w:qFormat/>
    <w:rsid w:val="006B1350"/>
    <w:pPr>
      <w:jc w:val="center"/>
    </w:pPr>
    <w:rPr>
      <w:b/>
      <w:color w:val="F14124"/>
      <w:sz w:val="32"/>
      <w:lang w:eastAsia="en-US"/>
    </w:rPr>
  </w:style>
  <w:style w:type="paragraph" w:customStyle="1" w:styleId="Stil2">
    <w:name w:val="Stil2"/>
    <w:basedOn w:val="Normal"/>
    <w:qFormat/>
    <w:rsid w:val="006B1350"/>
    <w:pPr>
      <w:jc w:val="center"/>
    </w:pPr>
    <w:rPr>
      <w:i/>
      <w:color w:val="4E67C8"/>
      <w:lang w:eastAsia="en-US"/>
    </w:rPr>
  </w:style>
  <w:style w:type="table" w:customStyle="1" w:styleId="KlavuzuTablo4-Vurgu22">
    <w:name w:val="Kılavuzu Tablo 4 - Vurgu 22"/>
    <w:basedOn w:val="NormalTablo"/>
    <w:next w:val="KlavuzuTablo4-Vurgu21"/>
    <w:uiPriority w:val="49"/>
    <w:rsid w:val="006B1350"/>
    <w:pPr>
      <w:spacing w:after="0" w:line="240" w:lineRule="auto"/>
      <w:jc w:val="left"/>
    </w:pPr>
    <w:rPr>
      <w:rFonts w:ascii="Calibri" w:eastAsia="Calibri" w:hAnsi="Calibri" w:cs="Times New Roman"/>
      <w:sz w:val="20"/>
      <w:szCs w:val="20"/>
      <w:lang w:eastAsia="tr-TR"/>
    </w:rPr>
    <w:tblPr>
      <w:tblStyleRowBandSize w:val="1"/>
      <w:tblStyleColBandSize w:val="1"/>
      <w:tblBorders>
        <w:top w:val="single" w:sz="4" w:space="0" w:color="9EE0F7"/>
        <w:left w:val="single" w:sz="4" w:space="0" w:color="9EE0F7"/>
        <w:bottom w:val="single" w:sz="4" w:space="0" w:color="9EE0F7"/>
        <w:right w:val="single" w:sz="4" w:space="0" w:color="9EE0F7"/>
        <w:insideH w:val="single" w:sz="4" w:space="0" w:color="9EE0F7"/>
        <w:insideV w:val="single" w:sz="4" w:space="0" w:color="9EE0F7"/>
      </w:tblBorders>
    </w:tblPr>
    <w:tblStylePr w:type="firstRow">
      <w:rPr>
        <w:b/>
        <w:bCs/>
        <w:color w:val="FFFFFF"/>
      </w:rPr>
      <w:tblPr/>
      <w:tcPr>
        <w:tcBorders>
          <w:top w:val="single" w:sz="4" w:space="0" w:color="5ECCF3"/>
          <w:left w:val="single" w:sz="4" w:space="0" w:color="5ECCF3"/>
          <w:bottom w:val="single" w:sz="4" w:space="0" w:color="5ECCF3"/>
          <w:right w:val="single" w:sz="4" w:space="0" w:color="5ECCF3"/>
          <w:insideH w:val="nil"/>
          <w:insideV w:val="nil"/>
        </w:tcBorders>
        <w:shd w:val="clear" w:color="auto" w:fill="5ECCF3"/>
      </w:tcPr>
    </w:tblStylePr>
    <w:tblStylePr w:type="lastRow">
      <w:rPr>
        <w:b/>
        <w:bCs/>
      </w:rPr>
      <w:tblPr/>
      <w:tcPr>
        <w:tcBorders>
          <w:top w:val="double" w:sz="4" w:space="0" w:color="5ECCF3"/>
        </w:tcBorders>
      </w:tcPr>
    </w:tblStylePr>
    <w:tblStylePr w:type="firstCol">
      <w:rPr>
        <w:b/>
        <w:bCs/>
      </w:rPr>
    </w:tblStylePr>
    <w:tblStylePr w:type="lastCol">
      <w:rPr>
        <w:b/>
        <w:bCs/>
      </w:rPr>
    </w:tblStylePr>
    <w:tblStylePr w:type="band1Vert">
      <w:tblPr/>
      <w:tcPr>
        <w:shd w:val="clear" w:color="auto" w:fill="DEF4FC"/>
      </w:tcPr>
    </w:tblStylePr>
    <w:tblStylePr w:type="band1Horz">
      <w:tblPr/>
      <w:tcPr>
        <w:shd w:val="clear" w:color="auto" w:fill="DEF4FC"/>
      </w:tcPr>
    </w:tblStylePr>
  </w:style>
  <w:style w:type="character" w:customStyle="1" w:styleId="GvdeMetniGirintisi3Char1">
    <w:name w:val="Gövde Metni Girintisi 3 Char1"/>
    <w:basedOn w:val="VarsaylanParagrafYazTipi"/>
    <w:semiHidden/>
    <w:rsid w:val="006B1350"/>
    <w:rPr>
      <w:rFonts w:ascii="Book Antiqua" w:eastAsia="Times New Roman" w:hAnsi="Book Antiqua" w:cs="Times New Roman"/>
      <w:sz w:val="16"/>
      <w:szCs w:val="16"/>
      <w:lang w:val="x-none" w:eastAsia="x-none"/>
    </w:rPr>
  </w:style>
  <w:style w:type="character" w:customStyle="1" w:styleId="GvdeMetni3Char1">
    <w:name w:val="Gövde Metni 3 Char1"/>
    <w:basedOn w:val="VarsaylanParagrafYazTipi"/>
    <w:uiPriority w:val="99"/>
    <w:semiHidden/>
    <w:rsid w:val="006B1350"/>
    <w:rPr>
      <w:rFonts w:ascii="Book Antiqua" w:eastAsia="Times New Roman" w:hAnsi="Book Antiqua" w:cs="Times New Roman"/>
      <w:sz w:val="16"/>
      <w:szCs w:val="16"/>
      <w:lang w:val="x-none" w:eastAsia="x-none"/>
    </w:rPr>
  </w:style>
  <w:style w:type="character" w:customStyle="1" w:styleId="GvdeMetni2Char1">
    <w:name w:val="Gövde Metni 2 Char1"/>
    <w:basedOn w:val="VarsaylanParagrafYazTipi"/>
    <w:uiPriority w:val="99"/>
    <w:semiHidden/>
    <w:rsid w:val="006B1350"/>
    <w:rPr>
      <w:rFonts w:ascii="Book Antiqua" w:eastAsia="Times New Roman" w:hAnsi="Book Antiqua" w:cs="Times New Roman"/>
      <w:sz w:val="24"/>
      <w:szCs w:val="21"/>
      <w:lang w:val="x-none" w:eastAsia="x-none"/>
    </w:rPr>
  </w:style>
  <w:style w:type="character" w:customStyle="1" w:styleId="BelgeBalantlarChar1">
    <w:name w:val="Belge Bağlantıları Char1"/>
    <w:basedOn w:val="VarsaylanParagrafYazTipi"/>
    <w:uiPriority w:val="99"/>
    <w:semiHidden/>
    <w:rsid w:val="006B1350"/>
    <w:rPr>
      <w:rFonts w:ascii="Segoe UI" w:eastAsia="Times New Roman" w:hAnsi="Segoe UI" w:cs="Times New Roman"/>
      <w:sz w:val="16"/>
      <w:szCs w:val="16"/>
      <w:lang w:val="x-none" w:eastAsia="x-none"/>
    </w:rPr>
  </w:style>
  <w:style w:type="character" w:customStyle="1" w:styleId="z-FormunstChar1">
    <w:name w:val="z-Formun Üstü Char1"/>
    <w:basedOn w:val="VarsaylanParagrafYazTipi"/>
    <w:uiPriority w:val="99"/>
    <w:semiHidden/>
    <w:rsid w:val="006B1350"/>
    <w:rPr>
      <w:rFonts w:ascii="Arial" w:hAnsi="Arial" w:cs="Arial"/>
      <w:vanish/>
      <w:sz w:val="16"/>
      <w:szCs w:val="16"/>
    </w:rPr>
  </w:style>
  <w:style w:type="character" w:customStyle="1" w:styleId="z-FormunAltChar1">
    <w:name w:val="z-Formun Altı Char1"/>
    <w:basedOn w:val="VarsaylanParagrafYazTipi"/>
    <w:uiPriority w:val="99"/>
    <w:semiHidden/>
    <w:rsid w:val="006B1350"/>
    <w:rPr>
      <w:rFonts w:ascii="Arial" w:hAnsi="Arial" w:cs="Arial"/>
      <w:vanish/>
      <w:sz w:val="16"/>
      <w:szCs w:val="16"/>
    </w:rPr>
  </w:style>
  <w:style w:type="table" w:customStyle="1" w:styleId="TabloKlavuzu9">
    <w:name w:val="Tablo Kılavuzu9"/>
    <w:basedOn w:val="NormalTablo"/>
    <w:next w:val="TabloKlavuzu"/>
    <w:uiPriority w:val="39"/>
    <w:rsid w:val="006B1350"/>
    <w:pPr>
      <w:spacing w:after="0" w:line="240" w:lineRule="auto"/>
    </w:pPr>
    <w:rPr>
      <w:rFonts w:ascii="Times New Roman" w:eastAsia="Times New Roman" w:hAnsi="Times New Roman"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10">
    <w:name w:val="Tablo Kılavuzu10"/>
    <w:basedOn w:val="NormalTablo"/>
    <w:next w:val="TabloKlavuzu"/>
    <w:uiPriority w:val="39"/>
    <w:rsid w:val="006B1350"/>
    <w:pPr>
      <w:spacing w:after="0" w:line="240" w:lineRule="auto"/>
    </w:pPr>
    <w:rPr>
      <w:rFonts w:ascii="Times New Roman" w:eastAsia="Times New Roman" w:hAnsi="Times New Roman"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13">
    <w:name w:val="Tablo Kılavuzu13"/>
    <w:basedOn w:val="NormalTablo"/>
    <w:next w:val="TabloKlavuzu"/>
    <w:uiPriority w:val="39"/>
    <w:rsid w:val="006B1350"/>
    <w:pPr>
      <w:spacing w:after="0" w:line="240" w:lineRule="auto"/>
    </w:pPr>
    <w:rPr>
      <w:rFonts w:ascii="Times New Roman" w:eastAsia="Times New Roman" w:hAnsi="Times New Roman"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14">
    <w:name w:val="Tablo Kılavuzu14"/>
    <w:basedOn w:val="NormalTablo"/>
    <w:next w:val="TabloKlavuzu"/>
    <w:uiPriority w:val="39"/>
    <w:rsid w:val="006B1350"/>
    <w:pPr>
      <w:spacing w:after="0" w:line="240" w:lineRule="auto"/>
    </w:pPr>
    <w:rPr>
      <w:rFonts w:ascii="Times New Roman" w:eastAsia="Times New Roman" w:hAnsi="Times New Roman"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15">
    <w:name w:val="Tablo Kılavuzu15"/>
    <w:basedOn w:val="NormalTablo"/>
    <w:next w:val="TabloKlavuzu"/>
    <w:uiPriority w:val="39"/>
    <w:rsid w:val="006B1350"/>
    <w:pPr>
      <w:spacing w:after="0" w:line="240" w:lineRule="auto"/>
    </w:pPr>
    <w:rPr>
      <w:rFonts w:ascii="Times New Roman" w:eastAsia="Times New Roman" w:hAnsi="Times New Roman"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16">
    <w:name w:val="Tablo Kılavuzu16"/>
    <w:basedOn w:val="NormalTablo"/>
    <w:next w:val="TabloKlavuzu"/>
    <w:uiPriority w:val="39"/>
    <w:rsid w:val="006B1350"/>
    <w:pPr>
      <w:spacing w:after="0" w:line="240" w:lineRule="auto"/>
    </w:pPr>
    <w:rPr>
      <w:rFonts w:ascii="Times New Roman" w:eastAsia="Times New Roman" w:hAnsi="Times New Roman"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17">
    <w:name w:val="Tablo Kılavuzu17"/>
    <w:basedOn w:val="NormalTablo"/>
    <w:next w:val="TabloKlavuzu"/>
    <w:uiPriority w:val="39"/>
    <w:rsid w:val="006B1350"/>
    <w:pPr>
      <w:spacing w:after="0" w:line="240" w:lineRule="auto"/>
    </w:pPr>
    <w:rPr>
      <w:rFonts w:ascii="Times New Roman" w:eastAsia="Times New Roman" w:hAnsi="Times New Roman"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18">
    <w:name w:val="Tablo Kılavuzu18"/>
    <w:basedOn w:val="NormalTablo"/>
    <w:next w:val="TabloKlavuzu"/>
    <w:uiPriority w:val="39"/>
    <w:rsid w:val="006B1350"/>
    <w:pPr>
      <w:spacing w:after="0" w:line="240" w:lineRule="auto"/>
    </w:pPr>
    <w:rPr>
      <w:rFonts w:ascii="Times New Roman" w:eastAsia="Times New Roman" w:hAnsi="Times New Roman"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0">
    <w:name w:val="msonormal"/>
    <w:basedOn w:val="Normal"/>
    <w:uiPriority w:val="99"/>
    <w:rsid w:val="006B1350"/>
    <w:pPr>
      <w:spacing w:before="100" w:beforeAutospacing="1" w:after="100" w:afterAutospacing="1" w:line="276" w:lineRule="auto"/>
    </w:pPr>
    <w:rPr>
      <w:rFonts w:ascii="Book Antiqua" w:eastAsia="Calibri" w:hAnsi="Book Antiqua"/>
      <w:szCs w:val="23"/>
      <w:lang w:eastAsia="en-US"/>
    </w:rPr>
  </w:style>
  <w:style w:type="paragraph" w:customStyle="1" w:styleId="msobodytextindent">
    <w:name w:val="msobodytextindent"/>
    <w:basedOn w:val="Normal"/>
    <w:uiPriority w:val="99"/>
    <w:rsid w:val="006B1350"/>
    <w:pPr>
      <w:spacing w:line="360" w:lineRule="auto"/>
      <w:ind w:left="283"/>
    </w:pPr>
    <w:rPr>
      <w:rFonts w:ascii="Book Antiqua" w:eastAsia="Calibri" w:hAnsi="Book Antiqua"/>
      <w:szCs w:val="23"/>
      <w:lang w:eastAsia="en-US"/>
    </w:rPr>
  </w:style>
  <w:style w:type="paragraph" w:customStyle="1" w:styleId="msobodytextindent3">
    <w:name w:val="msobodytextindent3"/>
    <w:basedOn w:val="Normal"/>
    <w:uiPriority w:val="99"/>
    <w:rsid w:val="006B1350"/>
    <w:pPr>
      <w:spacing w:line="276" w:lineRule="auto"/>
      <w:ind w:left="283"/>
    </w:pPr>
    <w:rPr>
      <w:rFonts w:ascii="Book Antiqua" w:eastAsia="Calibri" w:hAnsi="Book Antiqua"/>
      <w:sz w:val="16"/>
      <w:szCs w:val="16"/>
      <w:lang w:eastAsia="en-US"/>
    </w:rPr>
  </w:style>
  <w:style w:type="character" w:customStyle="1" w:styleId="msointensereference">
    <w:name w:val="msointensereference"/>
    <w:uiPriority w:val="32"/>
    <w:qFormat/>
    <w:rsid w:val="006B1350"/>
    <w:rPr>
      <w:b/>
      <w:bCs/>
      <w:smallCaps/>
      <w:color w:val="ED7D31"/>
      <w:spacing w:val="5"/>
      <w:u w:val="single"/>
    </w:rPr>
  </w:style>
  <w:style w:type="character" w:customStyle="1" w:styleId="GvdeMetniGirintisiChar1">
    <w:name w:val="Gövde Metni Girintisi Char1"/>
    <w:uiPriority w:val="99"/>
    <w:semiHidden/>
    <w:rsid w:val="006B1350"/>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393542">
      <w:bodyDiv w:val="1"/>
      <w:marLeft w:val="0"/>
      <w:marRight w:val="0"/>
      <w:marTop w:val="0"/>
      <w:marBottom w:val="0"/>
      <w:divBdr>
        <w:top w:val="none" w:sz="0" w:space="0" w:color="auto"/>
        <w:left w:val="none" w:sz="0" w:space="0" w:color="auto"/>
        <w:bottom w:val="none" w:sz="0" w:space="0" w:color="auto"/>
        <w:right w:val="none" w:sz="0" w:space="0" w:color="auto"/>
      </w:divBdr>
    </w:div>
    <w:div w:id="32967576">
      <w:bodyDiv w:val="1"/>
      <w:marLeft w:val="0"/>
      <w:marRight w:val="0"/>
      <w:marTop w:val="0"/>
      <w:marBottom w:val="0"/>
      <w:divBdr>
        <w:top w:val="none" w:sz="0" w:space="0" w:color="auto"/>
        <w:left w:val="none" w:sz="0" w:space="0" w:color="auto"/>
        <w:bottom w:val="none" w:sz="0" w:space="0" w:color="auto"/>
        <w:right w:val="none" w:sz="0" w:space="0" w:color="auto"/>
      </w:divBdr>
    </w:div>
    <w:div w:id="43481314">
      <w:bodyDiv w:val="1"/>
      <w:marLeft w:val="0"/>
      <w:marRight w:val="0"/>
      <w:marTop w:val="0"/>
      <w:marBottom w:val="0"/>
      <w:divBdr>
        <w:top w:val="none" w:sz="0" w:space="0" w:color="auto"/>
        <w:left w:val="none" w:sz="0" w:space="0" w:color="auto"/>
        <w:bottom w:val="none" w:sz="0" w:space="0" w:color="auto"/>
        <w:right w:val="none" w:sz="0" w:space="0" w:color="auto"/>
      </w:divBdr>
    </w:div>
    <w:div w:id="72630970">
      <w:bodyDiv w:val="1"/>
      <w:marLeft w:val="0"/>
      <w:marRight w:val="0"/>
      <w:marTop w:val="0"/>
      <w:marBottom w:val="0"/>
      <w:divBdr>
        <w:top w:val="none" w:sz="0" w:space="0" w:color="auto"/>
        <w:left w:val="none" w:sz="0" w:space="0" w:color="auto"/>
        <w:bottom w:val="none" w:sz="0" w:space="0" w:color="auto"/>
        <w:right w:val="none" w:sz="0" w:space="0" w:color="auto"/>
      </w:divBdr>
    </w:div>
    <w:div w:id="78718815">
      <w:bodyDiv w:val="1"/>
      <w:marLeft w:val="0"/>
      <w:marRight w:val="0"/>
      <w:marTop w:val="0"/>
      <w:marBottom w:val="0"/>
      <w:divBdr>
        <w:top w:val="none" w:sz="0" w:space="0" w:color="auto"/>
        <w:left w:val="none" w:sz="0" w:space="0" w:color="auto"/>
        <w:bottom w:val="none" w:sz="0" w:space="0" w:color="auto"/>
        <w:right w:val="none" w:sz="0" w:space="0" w:color="auto"/>
      </w:divBdr>
    </w:div>
    <w:div w:id="95370352">
      <w:bodyDiv w:val="1"/>
      <w:marLeft w:val="0"/>
      <w:marRight w:val="0"/>
      <w:marTop w:val="0"/>
      <w:marBottom w:val="0"/>
      <w:divBdr>
        <w:top w:val="none" w:sz="0" w:space="0" w:color="auto"/>
        <w:left w:val="none" w:sz="0" w:space="0" w:color="auto"/>
        <w:bottom w:val="none" w:sz="0" w:space="0" w:color="auto"/>
        <w:right w:val="none" w:sz="0" w:space="0" w:color="auto"/>
      </w:divBdr>
    </w:div>
    <w:div w:id="96364553">
      <w:bodyDiv w:val="1"/>
      <w:marLeft w:val="0"/>
      <w:marRight w:val="0"/>
      <w:marTop w:val="0"/>
      <w:marBottom w:val="0"/>
      <w:divBdr>
        <w:top w:val="none" w:sz="0" w:space="0" w:color="auto"/>
        <w:left w:val="none" w:sz="0" w:space="0" w:color="auto"/>
        <w:bottom w:val="none" w:sz="0" w:space="0" w:color="auto"/>
        <w:right w:val="none" w:sz="0" w:space="0" w:color="auto"/>
      </w:divBdr>
    </w:div>
    <w:div w:id="135491717">
      <w:bodyDiv w:val="1"/>
      <w:marLeft w:val="0"/>
      <w:marRight w:val="0"/>
      <w:marTop w:val="0"/>
      <w:marBottom w:val="0"/>
      <w:divBdr>
        <w:top w:val="none" w:sz="0" w:space="0" w:color="auto"/>
        <w:left w:val="none" w:sz="0" w:space="0" w:color="auto"/>
        <w:bottom w:val="none" w:sz="0" w:space="0" w:color="auto"/>
        <w:right w:val="none" w:sz="0" w:space="0" w:color="auto"/>
      </w:divBdr>
    </w:div>
    <w:div w:id="150220747">
      <w:bodyDiv w:val="1"/>
      <w:marLeft w:val="0"/>
      <w:marRight w:val="0"/>
      <w:marTop w:val="0"/>
      <w:marBottom w:val="0"/>
      <w:divBdr>
        <w:top w:val="none" w:sz="0" w:space="0" w:color="auto"/>
        <w:left w:val="none" w:sz="0" w:space="0" w:color="auto"/>
        <w:bottom w:val="none" w:sz="0" w:space="0" w:color="auto"/>
        <w:right w:val="none" w:sz="0" w:space="0" w:color="auto"/>
      </w:divBdr>
    </w:div>
    <w:div w:id="157696094">
      <w:bodyDiv w:val="1"/>
      <w:marLeft w:val="0"/>
      <w:marRight w:val="0"/>
      <w:marTop w:val="0"/>
      <w:marBottom w:val="0"/>
      <w:divBdr>
        <w:top w:val="none" w:sz="0" w:space="0" w:color="auto"/>
        <w:left w:val="none" w:sz="0" w:space="0" w:color="auto"/>
        <w:bottom w:val="none" w:sz="0" w:space="0" w:color="auto"/>
        <w:right w:val="none" w:sz="0" w:space="0" w:color="auto"/>
      </w:divBdr>
    </w:div>
    <w:div w:id="201940065">
      <w:bodyDiv w:val="1"/>
      <w:marLeft w:val="0"/>
      <w:marRight w:val="0"/>
      <w:marTop w:val="0"/>
      <w:marBottom w:val="0"/>
      <w:divBdr>
        <w:top w:val="none" w:sz="0" w:space="0" w:color="auto"/>
        <w:left w:val="none" w:sz="0" w:space="0" w:color="auto"/>
        <w:bottom w:val="none" w:sz="0" w:space="0" w:color="auto"/>
        <w:right w:val="none" w:sz="0" w:space="0" w:color="auto"/>
      </w:divBdr>
    </w:div>
    <w:div w:id="214852666">
      <w:bodyDiv w:val="1"/>
      <w:marLeft w:val="0"/>
      <w:marRight w:val="0"/>
      <w:marTop w:val="0"/>
      <w:marBottom w:val="0"/>
      <w:divBdr>
        <w:top w:val="none" w:sz="0" w:space="0" w:color="auto"/>
        <w:left w:val="none" w:sz="0" w:space="0" w:color="auto"/>
        <w:bottom w:val="none" w:sz="0" w:space="0" w:color="auto"/>
        <w:right w:val="none" w:sz="0" w:space="0" w:color="auto"/>
      </w:divBdr>
    </w:div>
    <w:div w:id="242841081">
      <w:bodyDiv w:val="1"/>
      <w:marLeft w:val="0"/>
      <w:marRight w:val="0"/>
      <w:marTop w:val="0"/>
      <w:marBottom w:val="0"/>
      <w:divBdr>
        <w:top w:val="none" w:sz="0" w:space="0" w:color="auto"/>
        <w:left w:val="none" w:sz="0" w:space="0" w:color="auto"/>
        <w:bottom w:val="none" w:sz="0" w:space="0" w:color="auto"/>
        <w:right w:val="none" w:sz="0" w:space="0" w:color="auto"/>
      </w:divBdr>
    </w:div>
    <w:div w:id="257565895">
      <w:bodyDiv w:val="1"/>
      <w:marLeft w:val="0"/>
      <w:marRight w:val="0"/>
      <w:marTop w:val="0"/>
      <w:marBottom w:val="0"/>
      <w:divBdr>
        <w:top w:val="none" w:sz="0" w:space="0" w:color="auto"/>
        <w:left w:val="none" w:sz="0" w:space="0" w:color="auto"/>
        <w:bottom w:val="none" w:sz="0" w:space="0" w:color="auto"/>
        <w:right w:val="none" w:sz="0" w:space="0" w:color="auto"/>
      </w:divBdr>
    </w:div>
    <w:div w:id="260071340">
      <w:bodyDiv w:val="1"/>
      <w:marLeft w:val="0"/>
      <w:marRight w:val="0"/>
      <w:marTop w:val="0"/>
      <w:marBottom w:val="0"/>
      <w:divBdr>
        <w:top w:val="none" w:sz="0" w:space="0" w:color="auto"/>
        <w:left w:val="none" w:sz="0" w:space="0" w:color="auto"/>
        <w:bottom w:val="none" w:sz="0" w:space="0" w:color="auto"/>
        <w:right w:val="none" w:sz="0" w:space="0" w:color="auto"/>
      </w:divBdr>
    </w:div>
    <w:div w:id="294142817">
      <w:bodyDiv w:val="1"/>
      <w:marLeft w:val="0"/>
      <w:marRight w:val="0"/>
      <w:marTop w:val="0"/>
      <w:marBottom w:val="0"/>
      <w:divBdr>
        <w:top w:val="none" w:sz="0" w:space="0" w:color="auto"/>
        <w:left w:val="none" w:sz="0" w:space="0" w:color="auto"/>
        <w:bottom w:val="none" w:sz="0" w:space="0" w:color="auto"/>
        <w:right w:val="none" w:sz="0" w:space="0" w:color="auto"/>
      </w:divBdr>
    </w:div>
    <w:div w:id="303318770">
      <w:bodyDiv w:val="1"/>
      <w:marLeft w:val="0"/>
      <w:marRight w:val="0"/>
      <w:marTop w:val="0"/>
      <w:marBottom w:val="0"/>
      <w:divBdr>
        <w:top w:val="none" w:sz="0" w:space="0" w:color="auto"/>
        <w:left w:val="none" w:sz="0" w:space="0" w:color="auto"/>
        <w:bottom w:val="none" w:sz="0" w:space="0" w:color="auto"/>
        <w:right w:val="none" w:sz="0" w:space="0" w:color="auto"/>
      </w:divBdr>
    </w:div>
    <w:div w:id="303655580">
      <w:bodyDiv w:val="1"/>
      <w:marLeft w:val="0"/>
      <w:marRight w:val="0"/>
      <w:marTop w:val="0"/>
      <w:marBottom w:val="0"/>
      <w:divBdr>
        <w:top w:val="none" w:sz="0" w:space="0" w:color="auto"/>
        <w:left w:val="none" w:sz="0" w:space="0" w:color="auto"/>
        <w:bottom w:val="none" w:sz="0" w:space="0" w:color="auto"/>
        <w:right w:val="none" w:sz="0" w:space="0" w:color="auto"/>
      </w:divBdr>
    </w:div>
    <w:div w:id="312418403">
      <w:bodyDiv w:val="1"/>
      <w:marLeft w:val="0"/>
      <w:marRight w:val="0"/>
      <w:marTop w:val="0"/>
      <w:marBottom w:val="0"/>
      <w:divBdr>
        <w:top w:val="none" w:sz="0" w:space="0" w:color="auto"/>
        <w:left w:val="none" w:sz="0" w:space="0" w:color="auto"/>
        <w:bottom w:val="none" w:sz="0" w:space="0" w:color="auto"/>
        <w:right w:val="none" w:sz="0" w:space="0" w:color="auto"/>
      </w:divBdr>
    </w:div>
    <w:div w:id="323625760">
      <w:bodyDiv w:val="1"/>
      <w:marLeft w:val="0"/>
      <w:marRight w:val="0"/>
      <w:marTop w:val="0"/>
      <w:marBottom w:val="0"/>
      <w:divBdr>
        <w:top w:val="none" w:sz="0" w:space="0" w:color="auto"/>
        <w:left w:val="none" w:sz="0" w:space="0" w:color="auto"/>
        <w:bottom w:val="none" w:sz="0" w:space="0" w:color="auto"/>
        <w:right w:val="none" w:sz="0" w:space="0" w:color="auto"/>
      </w:divBdr>
    </w:div>
    <w:div w:id="336351354">
      <w:bodyDiv w:val="1"/>
      <w:marLeft w:val="0"/>
      <w:marRight w:val="0"/>
      <w:marTop w:val="0"/>
      <w:marBottom w:val="0"/>
      <w:divBdr>
        <w:top w:val="none" w:sz="0" w:space="0" w:color="auto"/>
        <w:left w:val="none" w:sz="0" w:space="0" w:color="auto"/>
        <w:bottom w:val="none" w:sz="0" w:space="0" w:color="auto"/>
        <w:right w:val="none" w:sz="0" w:space="0" w:color="auto"/>
      </w:divBdr>
    </w:div>
    <w:div w:id="358357003">
      <w:bodyDiv w:val="1"/>
      <w:marLeft w:val="0"/>
      <w:marRight w:val="0"/>
      <w:marTop w:val="0"/>
      <w:marBottom w:val="0"/>
      <w:divBdr>
        <w:top w:val="none" w:sz="0" w:space="0" w:color="auto"/>
        <w:left w:val="none" w:sz="0" w:space="0" w:color="auto"/>
        <w:bottom w:val="none" w:sz="0" w:space="0" w:color="auto"/>
        <w:right w:val="none" w:sz="0" w:space="0" w:color="auto"/>
      </w:divBdr>
    </w:div>
    <w:div w:id="383677876">
      <w:bodyDiv w:val="1"/>
      <w:marLeft w:val="0"/>
      <w:marRight w:val="0"/>
      <w:marTop w:val="0"/>
      <w:marBottom w:val="0"/>
      <w:divBdr>
        <w:top w:val="none" w:sz="0" w:space="0" w:color="auto"/>
        <w:left w:val="none" w:sz="0" w:space="0" w:color="auto"/>
        <w:bottom w:val="none" w:sz="0" w:space="0" w:color="auto"/>
        <w:right w:val="none" w:sz="0" w:space="0" w:color="auto"/>
      </w:divBdr>
    </w:div>
    <w:div w:id="402719311">
      <w:bodyDiv w:val="1"/>
      <w:marLeft w:val="0"/>
      <w:marRight w:val="0"/>
      <w:marTop w:val="0"/>
      <w:marBottom w:val="0"/>
      <w:divBdr>
        <w:top w:val="none" w:sz="0" w:space="0" w:color="auto"/>
        <w:left w:val="none" w:sz="0" w:space="0" w:color="auto"/>
        <w:bottom w:val="none" w:sz="0" w:space="0" w:color="auto"/>
        <w:right w:val="none" w:sz="0" w:space="0" w:color="auto"/>
      </w:divBdr>
    </w:div>
    <w:div w:id="423502169">
      <w:bodyDiv w:val="1"/>
      <w:marLeft w:val="0"/>
      <w:marRight w:val="0"/>
      <w:marTop w:val="0"/>
      <w:marBottom w:val="0"/>
      <w:divBdr>
        <w:top w:val="none" w:sz="0" w:space="0" w:color="auto"/>
        <w:left w:val="none" w:sz="0" w:space="0" w:color="auto"/>
        <w:bottom w:val="none" w:sz="0" w:space="0" w:color="auto"/>
        <w:right w:val="none" w:sz="0" w:space="0" w:color="auto"/>
      </w:divBdr>
    </w:div>
    <w:div w:id="433600068">
      <w:bodyDiv w:val="1"/>
      <w:marLeft w:val="0"/>
      <w:marRight w:val="0"/>
      <w:marTop w:val="0"/>
      <w:marBottom w:val="0"/>
      <w:divBdr>
        <w:top w:val="none" w:sz="0" w:space="0" w:color="auto"/>
        <w:left w:val="none" w:sz="0" w:space="0" w:color="auto"/>
        <w:bottom w:val="none" w:sz="0" w:space="0" w:color="auto"/>
        <w:right w:val="none" w:sz="0" w:space="0" w:color="auto"/>
      </w:divBdr>
    </w:div>
    <w:div w:id="438064323">
      <w:bodyDiv w:val="1"/>
      <w:marLeft w:val="0"/>
      <w:marRight w:val="0"/>
      <w:marTop w:val="0"/>
      <w:marBottom w:val="0"/>
      <w:divBdr>
        <w:top w:val="none" w:sz="0" w:space="0" w:color="auto"/>
        <w:left w:val="none" w:sz="0" w:space="0" w:color="auto"/>
        <w:bottom w:val="none" w:sz="0" w:space="0" w:color="auto"/>
        <w:right w:val="none" w:sz="0" w:space="0" w:color="auto"/>
      </w:divBdr>
    </w:div>
    <w:div w:id="446585660">
      <w:bodyDiv w:val="1"/>
      <w:marLeft w:val="0"/>
      <w:marRight w:val="0"/>
      <w:marTop w:val="0"/>
      <w:marBottom w:val="0"/>
      <w:divBdr>
        <w:top w:val="none" w:sz="0" w:space="0" w:color="auto"/>
        <w:left w:val="none" w:sz="0" w:space="0" w:color="auto"/>
        <w:bottom w:val="none" w:sz="0" w:space="0" w:color="auto"/>
        <w:right w:val="none" w:sz="0" w:space="0" w:color="auto"/>
      </w:divBdr>
    </w:div>
    <w:div w:id="450250642">
      <w:bodyDiv w:val="1"/>
      <w:marLeft w:val="0"/>
      <w:marRight w:val="0"/>
      <w:marTop w:val="0"/>
      <w:marBottom w:val="0"/>
      <w:divBdr>
        <w:top w:val="none" w:sz="0" w:space="0" w:color="auto"/>
        <w:left w:val="none" w:sz="0" w:space="0" w:color="auto"/>
        <w:bottom w:val="none" w:sz="0" w:space="0" w:color="auto"/>
        <w:right w:val="none" w:sz="0" w:space="0" w:color="auto"/>
      </w:divBdr>
    </w:div>
    <w:div w:id="452794875">
      <w:bodyDiv w:val="1"/>
      <w:marLeft w:val="0"/>
      <w:marRight w:val="0"/>
      <w:marTop w:val="0"/>
      <w:marBottom w:val="0"/>
      <w:divBdr>
        <w:top w:val="none" w:sz="0" w:space="0" w:color="auto"/>
        <w:left w:val="none" w:sz="0" w:space="0" w:color="auto"/>
        <w:bottom w:val="none" w:sz="0" w:space="0" w:color="auto"/>
        <w:right w:val="none" w:sz="0" w:space="0" w:color="auto"/>
      </w:divBdr>
    </w:div>
    <w:div w:id="464934415">
      <w:bodyDiv w:val="1"/>
      <w:marLeft w:val="0"/>
      <w:marRight w:val="0"/>
      <w:marTop w:val="0"/>
      <w:marBottom w:val="0"/>
      <w:divBdr>
        <w:top w:val="none" w:sz="0" w:space="0" w:color="auto"/>
        <w:left w:val="none" w:sz="0" w:space="0" w:color="auto"/>
        <w:bottom w:val="none" w:sz="0" w:space="0" w:color="auto"/>
        <w:right w:val="none" w:sz="0" w:space="0" w:color="auto"/>
      </w:divBdr>
    </w:div>
    <w:div w:id="476537571">
      <w:bodyDiv w:val="1"/>
      <w:marLeft w:val="0"/>
      <w:marRight w:val="0"/>
      <w:marTop w:val="0"/>
      <w:marBottom w:val="0"/>
      <w:divBdr>
        <w:top w:val="none" w:sz="0" w:space="0" w:color="auto"/>
        <w:left w:val="none" w:sz="0" w:space="0" w:color="auto"/>
        <w:bottom w:val="none" w:sz="0" w:space="0" w:color="auto"/>
        <w:right w:val="none" w:sz="0" w:space="0" w:color="auto"/>
      </w:divBdr>
    </w:div>
    <w:div w:id="515775263">
      <w:bodyDiv w:val="1"/>
      <w:marLeft w:val="0"/>
      <w:marRight w:val="0"/>
      <w:marTop w:val="0"/>
      <w:marBottom w:val="0"/>
      <w:divBdr>
        <w:top w:val="none" w:sz="0" w:space="0" w:color="auto"/>
        <w:left w:val="none" w:sz="0" w:space="0" w:color="auto"/>
        <w:bottom w:val="none" w:sz="0" w:space="0" w:color="auto"/>
        <w:right w:val="none" w:sz="0" w:space="0" w:color="auto"/>
      </w:divBdr>
    </w:div>
    <w:div w:id="529072955">
      <w:bodyDiv w:val="1"/>
      <w:marLeft w:val="0"/>
      <w:marRight w:val="0"/>
      <w:marTop w:val="0"/>
      <w:marBottom w:val="0"/>
      <w:divBdr>
        <w:top w:val="none" w:sz="0" w:space="0" w:color="auto"/>
        <w:left w:val="none" w:sz="0" w:space="0" w:color="auto"/>
        <w:bottom w:val="none" w:sz="0" w:space="0" w:color="auto"/>
        <w:right w:val="none" w:sz="0" w:space="0" w:color="auto"/>
      </w:divBdr>
    </w:div>
    <w:div w:id="552739516">
      <w:bodyDiv w:val="1"/>
      <w:marLeft w:val="0"/>
      <w:marRight w:val="0"/>
      <w:marTop w:val="0"/>
      <w:marBottom w:val="0"/>
      <w:divBdr>
        <w:top w:val="none" w:sz="0" w:space="0" w:color="auto"/>
        <w:left w:val="none" w:sz="0" w:space="0" w:color="auto"/>
        <w:bottom w:val="none" w:sz="0" w:space="0" w:color="auto"/>
        <w:right w:val="none" w:sz="0" w:space="0" w:color="auto"/>
      </w:divBdr>
    </w:div>
    <w:div w:id="559706403">
      <w:bodyDiv w:val="1"/>
      <w:marLeft w:val="0"/>
      <w:marRight w:val="0"/>
      <w:marTop w:val="0"/>
      <w:marBottom w:val="0"/>
      <w:divBdr>
        <w:top w:val="none" w:sz="0" w:space="0" w:color="auto"/>
        <w:left w:val="none" w:sz="0" w:space="0" w:color="auto"/>
        <w:bottom w:val="none" w:sz="0" w:space="0" w:color="auto"/>
        <w:right w:val="none" w:sz="0" w:space="0" w:color="auto"/>
      </w:divBdr>
    </w:div>
    <w:div w:id="561672747">
      <w:bodyDiv w:val="1"/>
      <w:marLeft w:val="0"/>
      <w:marRight w:val="0"/>
      <w:marTop w:val="0"/>
      <w:marBottom w:val="0"/>
      <w:divBdr>
        <w:top w:val="none" w:sz="0" w:space="0" w:color="auto"/>
        <w:left w:val="none" w:sz="0" w:space="0" w:color="auto"/>
        <w:bottom w:val="none" w:sz="0" w:space="0" w:color="auto"/>
        <w:right w:val="none" w:sz="0" w:space="0" w:color="auto"/>
      </w:divBdr>
    </w:div>
    <w:div w:id="570577458">
      <w:bodyDiv w:val="1"/>
      <w:marLeft w:val="0"/>
      <w:marRight w:val="0"/>
      <w:marTop w:val="0"/>
      <w:marBottom w:val="0"/>
      <w:divBdr>
        <w:top w:val="none" w:sz="0" w:space="0" w:color="auto"/>
        <w:left w:val="none" w:sz="0" w:space="0" w:color="auto"/>
        <w:bottom w:val="none" w:sz="0" w:space="0" w:color="auto"/>
        <w:right w:val="none" w:sz="0" w:space="0" w:color="auto"/>
      </w:divBdr>
    </w:div>
    <w:div w:id="573048083">
      <w:bodyDiv w:val="1"/>
      <w:marLeft w:val="0"/>
      <w:marRight w:val="0"/>
      <w:marTop w:val="0"/>
      <w:marBottom w:val="0"/>
      <w:divBdr>
        <w:top w:val="none" w:sz="0" w:space="0" w:color="auto"/>
        <w:left w:val="none" w:sz="0" w:space="0" w:color="auto"/>
        <w:bottom w:val="none" w:sz="0" w:space="0" w:color="auto"/>
        <w:right w:val="none" w:sz="0" w:space="0" w:color="auto"/>
      </w:divBdr>
    </w:div>
    <w:div w:id="580145502">
      <w:bodyDiv w:val="1"/>
      <w:marLeft w:val="0"/>
      <w:marRight w:val="0"/>
      <w:marTop w:val="0"/>
      <w:marBottom w:val="0"/>
      <w:divBdr>
        <w:top w:val="none" w:sz="0" w:space="0" w:color="auto"/>
        <w:left w:val="none" w:sz="0" w:space="0" w:color="auto"/>
        <w:bottom w:val="none" w:sz="0" w:space="0" w:color="auto"/>
        <w:right w:val="none" w:sz="0" w:space="0" w:color="auto"/>
      </w:divBdr>
    </w:div>
    <w:div w:id="580604510">
      <w:bodyDiv w:val="1"/>
      <w:marLeft w:val="0"/>
      <w:marRight w:val="0"/>
      <w:marTop w:val="0"/>
      <w:marBottom w:val="0"/>
      <w:divBdr>
        <w:top w:val="none" w:sz="0" w:space="0" w:color="auto"/>
        <w:left w:val="none" w:sz="0" w:space="0" w:color="auto"/>
        <w:bottom w:val="none" w:sz="0" w:space="0" w:color="auto"/>
        <w:right w:val="none" w:sz="0" w:space="0" w:color="auto"/>
      </w:divBdr>
    </w:div>
    <w:div w:id="629433876">
      <w:bodyDiv w:val="1"/>
      <w:marLeft w:val="0"/>
      <w:marRight w:val="0"/>
      <w:marTop w:val="0"/>
      <w:marBottom w:val="0"/>
      <w:divBdr>
        <w:top w:val="none" w:sz="0" w:space="0" w:color="auto"/>
        <w:left w:val="none" w:sz="0" w:space="0" w:color="auto"/>
        <w:bottom w:val="none" w:sz="0" w:space="0" w:color="auto"/>
        <w:right w:val="none" w:sz="0" w:space="0" w:color="auto"/>
      </w:divBdr>
    </w:div>
    <w:div w:id="630205476">
      <w:bodyDiv w:val="1"/>
      <w:marLeft w:val="0"/>
      <w:marRight w:val="0"/>
      <w:marTop w:val="0"/>
      <w:marBottom w:val="0"/>
      <w:divBdr>
        <w:top w:val="none" w:sz="0" w:space="0" w:color="auto"/>
        <w:left w:val="none" w:sz="0" w:space="0" w:color="auto"/>
        <w:bottom w:val="none" w:sz="0" w:space="0" w:color="auto"/>
        <w:right w:val="none" w:sz="0" w:space="0" w:color="auto"/>
      </w:divBdr>
    </w:div>
    <w:div w:id="634485172">
      <w:bodyDiv w:val="1"/>
      <w:marLeft w:val="0"/>
      <w:marRight w:val="0"/>
      <w:marTop w:val="0"/>
      <w:marBottom w:val="0"/>
      <w:divBdr>
        <w:top w:val="none" w:sz="0" w:space="0" w:color="auto"/>
        <w:left w:val="none" w:sz="0" w:space="0" w:color="auto"/>
        <w:bottom w:val="none" w:sz="0" w:space="0" w:color="auto"/>
        <w:right w:val="none" w:sz="0" w:space="0" w:color="auto"/>
      </w:divBdr>
    </w:div>
    <w:div w:id="650519642">
      <w:bodyDiv w:val="1"/>
      <w:marLeft w:val="0"/>
      <w:marRight w:val="0"/>
      <w:marTop w:val="0"/>
      <w:marBottom w:val="0"/>
      <w:divBdr>
        <w:top w:val="none" w:sz="0" w:space="0" w:color="auto"/>
        <w:left w:val="none" w:sz="0" w:space="0" w:color="auto"/>
        <w:bottom w:val="none" w:sz="0" w:space="0" w:color="auto"/>
        <w:right w:val="none" w:sz="0" w:space="0" w:color="auto"/>
      </w:divBdr>
    </w:div>
    <w:div w:id="662197811">
      <w:bodyDiv w:val="1"/>
      <w:marLeft w:val="0"/>
      <w:marRight w:val="0"/>
      <w:marTop w:val="0"/>
      <w:marBottom w:val="0"/>
      <w:divBdr>
        <w:top w:val="none" w:sz="0" w:space="0" w:color="auto"/>
        <w:left w:val="none" w:sz="0" w:space="0" w:color="auto"/>
        <w:bottom w:val="none" w:sz="0" w:space="0" w:color="auto"/>
        <w:right w:val="none" w:sz="0" w:space="0" w:color="auto"/>
      </w:divBdr>
    </w:div>
    <w:div w:id="667288058">
      <w:bodyDiv w:val="1"/>
      <w:marLeft w:val="0"/>
      <w:marRight w:val="0"/>
      <w:marTop w:val="0"/>
      <w:marBottom w:val="0"/>
      <w:divBdr>
        <w:top w:val="none" w:sz="0" w:space="0" w:color="auto"/>
        <w:left w:val="none" w:sz="0" w:space="0" w:color="auto"/>
        <w:bottom w:val="none" w:sz="0" w:space="0" w:color="auto"/>
        <w:right w:val="none" w:sz="0" w:space="0" w:color="auto"/>
      </w:divBdr>
    </w:div>
    <w:div w:id="691758726">
      <w:bodyDiv w:val="1"/>
      <w:marLeft w:val="0"/>
      <w:marRight w:val="0"/>
      <w:marTop w:val="0"/>
      <w:marBottom w:val="0"/>
      <w:divBdr>
        <w:top w:val="none" w:sz="0" w:space="0" w:color="auto"/>
        <w:left w:val="none" w:sz="0" w:space="0" w:color="auto"/>
        <w:bottom w:val="none" w:sz="0" w:space="0" w:color="auto"/>
        <w:right w:val="none" w:sz="0" w:space="0" w:color="auto"/>
      </w:divBdr>
    </w:div>
    <w:div w:id="704064486">
      <w:bodyDiv w:val="1"/>
      <w:marLeft w:val="0"/>
      <w:marRight w:val="0"/>
      <w:marTop w:val="0"/>
      <w:marBottom w:val="0"/>
      <w:divBdr>
        <w:top w:val="none" w:sz="0" w:space="0" w:color="auto"/>
        <w:left w:val="none" w:sz="0" w:space="0" w:color="auto"/>
        <w:bottom w:val="none" w:sz="0" w:space="0" w:color="auto"/>
        <w:right w:val="none" w:sz="0" w:space="0" w:color="auto"/>
      </w:divBdr>
    </w:div>
    <w:div w:id="722561483">
      <w:bodyDiv w:val="1"/>
      <w:marLeft w:val="0"/>
      <w:marRight w:val="0"/>
      <w:marTop w:val="0"/>
      <w:marBottom w:val="0"/>
      <w:divBdr>
        <w:top w:val="none" w:sz="0" w:space="0" w:color="auto"/>
        <w:left w:val="none" w:sz="0" w:space="0" w:color="auto"/>
        <w:bottom w:val="none" w:sz="0" w:space="0" w:color="auto"/>
        <w:right w:val="none" w:sz="0" w:space="0" w:color="auto"/>
      </w:divBdr>
    </w:div>
    <w:div w:id="736559924">
      <w:bodyDiv w:val="1"/>
      <w:marLeft w:val="0"/>
      <w:marRight w:val="0"/>
      <w:marTop w:val="0"/>
      <w:marBottom w:val="0"/>
      <w:divBdr>
        <w:top w:val="none" w:sz="0" w:space="0" w:color="auto"/>
        <w:left w:val="none" w:sz="0" w:space="0" w:color="auto"/>
        <w:bottom w:val="none" w:sz="0" w:space="0" w:color="auto"/>
        <w:right w:val="none" w:sz="0" w:space="0" w:color="auto"/>
      </w:divBdr>
    </w:div>
    <w:div w:id="737286738">
      <w:bodyDiv w:val="1"/>
      <w:marLeft w:val="0"/>
      <w:marRight w:val="0"/>
      <w:marTop w:val="0"/>
      <w:marBottom w:val="0"/>
      <w:divBdr>
        <w:top w:val="none" w:sz="0" w:space="0" w:color="auto"/>
        <w:left w:val="none" w:sz="0" w:space="0" w:color="auto"/>
        <w:bottom w:val="none" w:sz="0" w:space="0" w:color="auto"/>
        <w:right w:val="none" w:sz="0" w:space="0" w:color="auto"/>
      </w:divBdr>
    </w:div>
    <w:div w:id="743571677">
      <w:bodyDiv w:val="1"/>
      <w:marLeft w:val="0"/>
      <w:marRight w:val="0"/>
      <w:marTop w:val="0"/>
      <w:marBottom w:val="0"/>
      <w:divBdr>
        <w:top w:val="none" w:sz="0" w:space="0" w:color="auto"/>
        <w:left w:val="none" w:sz="0" w:space="0" w:color="auto"/>
        <w:bottom w:val="none" w:sz="0" w:space="0" w:color="auto"/>
        <w:right w:val="none" w:sz="0" w:space="0" w:color="auto"/>
      </w:divBdr>
    </w:div>
    <w:div w:id="744229478">
      <w:bodyDiv w:val="1"/>
      <w:marLeft w:val="0"/>
      <w:marRight w:val="0"/>
      <w:marTop w:val="0"/>
      <w:marBottom w:val="0"/>
      <w:divBdr>
        <w:top w:val="none" w:sz="0" w:space="0" w:color="auto"/>
        <w:left w:val="none" w:sz="0" w:space="0" w:color="auto"/>
        <w:bottom w:val="none" w:sz="0" w:space="0" w:color="auto"/>
        <w:right w:val="none" w:sz="0" w:space="0" w:color="auto"/>
      </w:divBdr>
    </w:div>
    <w:div w:id="752706486">
      <w:bodyDiv w:val="1"/>
      <w:marLeft w:val="0"/>
      <w:marRight w:val="0"/>
      <w:marTop w:val="0"/>
      <w:marBottom w:val="0"/>
      <w:divBdr>
        <w:top w:val="none" w:sz="0" w:space="0" w:color="auto"/>
        <w:left w:val="none" w:sz="0" w:space="0" w:color="auto"/>
        <w:bottom w:val="none" w:sz="0" w:space="0" w:color="auto"/>
        <w:right w:val="none" w:sz="0" w:space="0" w:color="auto"/>
      </w:divBdr>
    </w:div>
    <w:div w:id="766509809">
      <w:bodyDiv w:val="1"/>
      <w:marLeft w:val="0"/>
      <w:marRight w:val="0"/>
      <w:marTop w:val="0"/>
      <w:marBottom w:val="0"/>
      <w:divBdr>
        <w:top w:val="none" w:sz="0" w:space="0" w:color="auto"/>
        <w:left w:val="none" w:sz="0" w:space="0" w:color="auto"/>
        <w:bottom w:val="none" w:sz="0" w:space="0" w:color="auto"/>
        <w:right w:val="none" w:sz="0" w:space="0" w:color="auto"/>
      </w:divBdr>
    </w:div>
    <w:div w:id="772475930">
      <w:bodyDiv w:val="1"/>
      <w:marLeft w:val="0"/>
      <w:marRight w:val="0"/>
      <w:marTop w:val="0"/>
      <w:marBottom w:val="0"/>
      <w:divBdr>
        <w:top w:val="none" w:sz="0" w:space="0" w:color="auto"/>
        <w:left w:val="none" w:sz="0" w:space="0" w:color="auto"/>
        <w:bottom w:val="none" w:sz="0" w:space="0" w:color="auto"/>
        <w:right w:val="none" w:sz="0" w:space="0" w:color="auto"/>
      </w:divBdr>
    </w:div>
    <w:div w:id="784350522">
      <w:bodyDiv w:val="1"/>
      <w:marLeft w:val="0"/>
      <w:marRight w:val="0"/>
      <w:marTop w:val="0"/>
      <w:marBottom w:val="0"/>
      <w:divBdr>
        <w:top w:val="none" w:sz="0" w:space="0" w:color="auto"/>
        <w:left w:val="none" w:sz="0" w:space="0" w:color="auto"/>
        <w:bottom w:val="none" w:sz="0" w:space="0" w:color="auto"/>
        <w:right w:val="none" w:sz="0" w:space="0" w:color="auto"/>
      </w:divBdr>
    </w:div>
    <w:div w:id="817721634">
      <w:bodyDiv w:val="1"/>
      <w:marLeft w:val="0"/>
      <w:marRight w:val="0"/>
      <w:marTop w:val="0"/>
      <w:marBottom w:val="0"/>
      <w:divBdr>
        <w:top w:val="none" w:sz="0" w:space="0" w:color="auto"/>
        <w:left w:val="none" w:sz="0" w:space="0" w:color="auto"/>
        <w:bottom w:val="none" w:sz="0" w:space="0" w:color="auto"/>
        <w:right w:val="none" w:sz="0" w:space="0" w:color="auto"/>
      </w:divBdr>
    </w:div>
    <w:div w:id="834881599">
      <w:bodyDiv w:val="1"/>
      <w:marLeft w:val="0"/>
      <w:marRight w:val="0"/>
      <w:marTop w:val="0"/>
      <w:marBottom w:val="0"/>
      <w:divBdr>
        <w:top w:val="none" w:sz="0" w:space="0" w:color="auto"/>
        <w:left w:val="none" w:sz="0" w:space="0" w:color="auto"/>
        <w:bottom w:val="none" w:sz="0" w:space="0" w:color="auto"/>
        <w:right w:val="none" w:sz="0" w:space="0" w:color="auto"/>
      </w:divBdr>
    </w:div>
    <w:div w:id="844828289">
      <w:bodyDiv w:val="1"/>
      <w:marLeft w:val="0"/>
      <w:marRight w:val="0"/>
      <w:marTop w:val="0"/>
      <w:marBottom w:val="0"/>
      <w:divBdr>
        <w:top w:val="none" w:sz="0" w:space="0" w:color="auto"/>
        <w:left w:val="none" w:sz="0" w:space="0" w:color="auto"/>
        <w:bottom w:val="none" w:sz="0" w:space="0" w:color="auto"/>
        <w:right w:val="none" w:sz="0" w:space="0" w:color="auto"/>
      </w:divBdr>
    </w:div>
    <w:div w:id="847017126">
      <w:bodyDiv w:val="1"/>
      <w:marLeft w:val="0"/>
      <w:marRight w:val="0"/>
      <w:marTop w:val="0"/>
      <w:marBottom w:val="0"/>
      <w:divBdr>
        <w:top w:val="none" w:sz="0" w:space="0" w:color="auto"/>
        <w:left w:val="none" w:sz="0" w:space="0" w:color="auto"/>
        <w:bottom w:val="none" w:sz="0" w:space="0" w:color="auto"/>
        <w:right w:val="none" w:sz="0" w:space="0" w:color="auto"/>
      </w:divBdr>
    </w:div>
    <w:div w:id="849367155">
      <w:bodyDiv w:val="1"/>
      <w:marLeft w:val="0"/>
      <w:marRight w:val="0"/>
      <w:marTop w:val="0"/>
      <w:marBottom w:val="0"/>
      <w:divBdr>
        <w:top w:val="none" w:sz="0" w:space="0" w:color="auto"/>
        <w:left w:val="none" w:sz="0" w:space="0" w:color="auto"/>
        <w:bottom w:val="none" w:sz="0" w:space="0" w:color="auto"/>
        <w:right w:val="none" w:sz="0" w:space="0" w:color="auto"/>
      </w:divBdr>
    </w:div>
    <w:div w:id="863052909">
      <w:bodyDiv w:val="1"/>
      <w:marLeft w:val="0"/>
      <w:marRight w:val="0"/>
      <w:marTop w:val="0"/>
      <w:marBottom w:val="0"/>
      <w:divBdr>
        <w:top w:val="none" w:sz="0" w:space="0" w:color="auto"/>
        <w:left w:val="none" w:sz="0" w:space="0" w:color="auto"/>
        <w:bottom w:val="none" w:sz="0" w:space="0" w:color="auto"/>
        <w:right w:val="none" w:sz="0" w:space="0" w:color="auto"/>
      </w:divBdr>
    </w:div>
    <w:div w:id="865142767">
      <w:bodyDiv w:val="1"/>
      <w:marLeft w:val="0"/>
      <w:marRight w:val="0"/>
      <w:marTop w:val="0"/>
      <w:marBottom w:val="0"/>
      <w:divBdr>
        <w:top w:val="none" w:sz="0" w:space="0" w:color="auto"/>
        <w:left w:val="none" w:sz="0" w:space="0" w:color="auto"/>
        <w:bottom w:val="none" w:sz="0" w:space="0" w:color="auto"/>
        <w:right w:val="none" w:sz="0" w:space="0" w:color="auto"/>
      </w:divBdr>
    </w:div>
    <w:div w:id="875779247">
      <w:bodyDiv w:val="1"/>
      <w:marLeft w:val="0"/>
      <w:marRight w:val="0"/>
      <w:marTop w:val="0"/>
      <w:marBottom w:val="0"/>
      <w:divBdr>
        <w:top w:val="none" w:sz="0" w:space="0" w:color="auto"/>
        <w:left w:val="none" w:sz="0" w:space="0" w:color="auto"/>
        <w:bottom w:val="none" w:sz="0" w:space="0" w:color="auto"/>
        <w:right w:val="none" w:sz="0" w:space="0" w:color="auto"/>
      </w:divBdr>
    </w:div>
    <w:div w:id="884873473">
      <w:bodyDiv w:val="1"/>
      <w:marLeft w:val="0"/>
      <w:marRight w:val="0"/>
      <w:marTop w:val="0"/>
      <w:marBottom w:val="0"/>
      <w:divBdr>
        <w:top w:val="none" w:sz="0" w:space="0" w:color="auto"/>
        <w:left w:val="none" w:sz="0" w:space="0" w:color="auto"/>
        <w:bottom w:val="none" w:sz="0" w:space="0" w:color="auto"/>
        <w:right w:val="none" w:sz="0" w:space="0" w:color="auto"/>
      </w:divBdr>
    </w:div>
    <w:div w:id="887767322">
      <w:bodyDiv w:val="1"/>
      <w:marLeft w:val="0"/>
      <w:marRight w:val="0"/>
      <w:marTop w:val="0"/>
      <w:marBottom w:val="0"/>
      <w:divBdr>
        <w:top w:val="none" w:sz="0" w:space="0" w:color="auto"/>
        <w:left w:val="none" w:sz="0" w:space="0" w:color="auto"/>
        <w:bottom w:val="none" w:sz="0" w:space="0" w:color="auto"/>
        <w:right w:val="none" w:sz="0" w:space="0" w:color="auto"/>
      </w:divBdr>
    </w:div>
    <w:div w:id="897203792">
      <w:bodyDiv w:val="1"/>
      <w:marLeft w:val="0"/>
      <w:marRight w:val="0"/>
      <w:marTop w:val="0"/>
      <w:marBottom w:val="0"/>
      <w:divBdr>
        <w:top w:val="none" w:sz="0" w:space="0" w:color="auto"/>
        <w:left w:val="none" w:sz="0" w:space="0" w:color="auto"/>
        <w:bottom w:val="none" w:sz="0" w:space="0" w:color="auto"/>
        <w:right w:val="none" w:sz="0" w:space="0" w:color="auto"/>
      </w:divBdr>
    </w:div>
    <w:div w:id="897863155">
      <w:bodyDiv w:val="1"/>
      <w:marLeft w:val="0"/>
      <w:marRight w:val="0"/>
      <w:marTop w:val="0"/>
      <w:marBottom w:val="0"/>
      <w:divBdr>
        <w:top w:val="none" w:sz="0" w:space="0" w:color="auto"/>
        <w:left w:val="none" w:sz="0" w:space="0" w:color="auto"/>
        <w:bottom w:val="none" w:sz="0" w:space="0" w:color="auto"/>
        <w:right w:val="none" w:sz="0" w:space="0" w:color="auto"/>
      </w:divBdr>
    </w:div>
    <w:div w:id="905531507">
      <w:bodyDiv w:val="1"/>
      <w:marLeft w:val="0"/>
      <w:marRight w:val="0"/>
      <w:marTop w:val="0"/>
      <w:marBottom w:val="0"/>
      <w:divBdr>
        <w:top w:val="none" w:sz="0" w:space="0" w:color="auto"/>
        <w:left w:val="none" w:sz="0" w:space="0" w:color="auto"/>
        <w:bottom w:val="none" w:sz="0" w:space="0" w:color="auto"/>
        <w:right w:val="none" w:sz="0" w:space="0" w:color="auto"/>
      </w:divBdr>
    </w:div>
    <w:div w:id="907960525">
      <w:bodyDiv w:val="1"/>
      <w:marLeft w:val="0"/>
      <w:marRight w:val="0"/>
      <w:marTop w:val="0"/>
      <w:marBottom w:val="0"/>
      <w:divBdr>
        <w:top w:val="none" w:sz="0" w:space="0" w:color="auto"/>
        <w:left w:val="none" w:sz="0" w:space="0" w:color="auto"/>
        <w:bottom w:val="none" w:sz="0" w:space="0" w:color="auto"/>
        <w:right w:val="none" w:sz="0" w:space="0" w:color="auto"/>
      </w:divBdr>
    </w:div>
    <w:div w:id="927428437">
      <w:bodyDiv w:val="1"/>
      <w:marLeft w:val="0"/>
      <w:marRight w:val="0"/>
      <w:marTop w:val="0"/>
      <w:marBottom w:val="0"/>
      <w:divBdr>
        <w:top w:val="none" w:sz="0" w:space="0" w:color="auto"/>
        <w:left w:val="none" w:sz="0" w:space="0" w:color="auto"/>
        <w:bottom w:val="none" w:sz="0" w:space="0" w:color="auto"/>
        <w:right w:val="none" w:sz="0" w:space="0" w:color="auto"/>
      </w:divBdr>
    </w:div>
    <w:div w:id="967665632">
      <w:bodyDiv w:val="1"/>
      <w:marLeft w:val="0"/>
      <w:marRight w:val="0"/>
      <w:marTop w:val="0"/>
      <w:marBottom w:val="0"/>
      <w:divBdr>
        <w:top w:val="none" w:sz="0" w:space="0" w:color="auto"/>
        <w:left w:val="none" w:sz="0" w:space="0" w:color="auto"/>
        <w:bottom w:val="none" w:sz="0" w:space="0" w:color="auto"/>
        <w:right w:val="none" w:sz="0" w:space="0" w:color="auto"/>
      </w:divBdr>
    </w:div>
    <w:div w:id="970403273">
      <w:bodyDiv w:val="1"/>
      <w:marLeft w:val="0"/>
      <w:marRight w:val="0"/>
      <w:marTop w:val="0"/>
      <w:marBottom w:val="0"/>
      <w:divBdr>
        <w:top w:val="none" w:sz="0" w:space="0" w:color="auto"/>
        <w:left w:val="none" w:sz="0" w:space="0" w:color="auto"/>
        <w:bottom w:val="none" w:sz="0" w:space="0" w:color="auto"/>
        <w:right w:val="none" w:sz="0" w:space="0" w:color="auto"/>
      </w:divBdr>
    </w:div>
    <w:div w:id="979651925">
      <w:bodyDiv w:val="1"/>
      <w:marLeft w:val="0"/>
      <w:marRight w:val="0"/>
      <w:marTop w:val="0"/>
      <w:marBottom w:val="0"/>
      <w:divBdr>
        <w:top w:val="none" w:sz="0" w:space="0" w:color="auto"/>
        <w:left w:val="none" w:sz="0" w:space="0" w:color="auto"/>
        <w:bottom w:val="none" w:sz="0" w:space="0" w:color="auto"/>
        <w:right w:val="none" w:sz="0" w:space="0" w:color="auto"/>
      </w:divBdr>
    </w:div>
    <w:div w:id="985626474">
      <w:bodyDiv w:val="1"/>
      <w:marLeft w:val="0"/>
      <w:marRight w:val="0"/>
      <w:marTop w:val="0"/>
      <w:marBottom w:val="0"/>
      <w:divBdr>
        <w:top w:val="none" w:sz="0" w:space="0" w:color="auto"/>
        <w:left w:val="none" w:sz="0" w:space="0" w:color="auto"/>
        <w:bottom w:val="none" w:sz="0" w:space="0" w:color="auto"/>
        <w:right w:val="none" w:sz="0" w:space="0" w:color="auto"/>
      </w:divBdr>
    </w:div>
    <w:div w:id="1021738601">
      <w:bodyDiv w:val="1"/>
      <w:marLeft w:val="0"/>
      <w:marRight w:val="0"/>
      <w:marTop w:val="0"/>
      <w:marBottom w:val="0"/>
      <w:divBdr>
        <w:top w:val="none" w:sz="0" w:space="0" w:color="auto"/>
        <w:left w:val="none" w:sz="0" w:space="0" w:color="auto"/>
        <w:bottom w:val="none" w:sz="0" w:space="0" w:color="auto"/>
        <w:right w:val="none" w:sz="0" w:space="0" w:color="auto"/>
      </w:divBdr>
    </w:div>
    <w:div w:id="1047686089">
      <w:bodyDiv w:val="1"/>
      <w:marLeft w:val="0"/>
      <w:marRight w:val="0"/>
      <w:marTop w:val="0"/>
      <w:marBottom w:val="0"/>
      <w:divBdr>
        <w:top w:val="none" w:sz="0" w:space="0" w:color="auto"/>
        <w:left w:val="none" w:sz="0" w:space="0" w:color="auto"/>
        <w:bottom w:val="none" w:sz="0" w:space="0" w:color="auto"/>
        <w:right w:val="none" w:sz="0" w:space="0" w:color="auto"/>
      </w:divBdr>
    </w:div>
    <w:div w:id="1050573406">
      <w:bodyDiv w:val="1"/>
      <w:marLeft w:val="0"/>
      <w:marRight w:val="0"/>
      <w:marTop w:val="0"/>
      <w:marBottom w:val="0"/>
      <w:divBdr>
        <w:top w:val="none" w:sz="0" w:space="0" w:color="auto"/>
        <w:left w:val="none" w:sz="0" w:space="0" w:color="auto"/>
        <w:bottom w:val="none" w:sz="0" w:space="0" w:color="auto"/>
        <w:right w:val="none" w:sz="0" w:space="0" w:color="auto"/>
      </w:divBdr>
    </w:div>
    <w:div w:id="1057895022">
      <w:bodyDiv w:val="1"/>
      <w:marLeft w:val="0"/>
      <w:marRight w:val="0"/>
      <w:marTop w:val="0"/>
      <w:marBottom w:val="0"/>
      <w:divBdr>
        <w:top w:val="none" w:sz="0" w:space="0" w:color="auto"/>
        <w:left w:val="none" w:sz="0" w:space="0" w:color="auto"/>
        <w:bottom w:val="none" w:sz="0" w:space="0" w:color="auto"/>
        <w:right w:val="none" w:sz="0" w:space="0" w:color="auto"/>
      </w:divBdr>
    </w:div>
    <w:div w:id="1066152254">
      <w:bodyDiv w:val="1"/>
      <w:marLeft w:val="0"/>
      <w:marRight w:val="0"/>
      <w:marTop w:val="0"/>
      <w:marBottom w:val="0"/>
      <w:divBdr>
        <w:top w:val="none" w:sz="0" w:space="0" w:color="auto"/>
        <w:left w:val="none" w:sz="0" w:space="0" w:color="auto"/>
        <w:bottom w:val="none" w:sz="0" w:space="0" w:color="auto"/>
        <w:right w:val="none" w:sz="0" w:space="0" w:color="auto"/>
      </w:divBdr>
    </w:div>
    <w:div w:id="1068382247">
      <w:bodyDiv w:val="1"/>
      <w:marLeft w:val="0"/>
      <w:marRight w:val="0"/>
      <w:marTop w:val="0"/>
      <w:marBottom w:val="0"/>
      <w:divBdr>
        <w:top w:val="none" w:sz="0" w:space="0" w:color="auto"/>
        <w:left w:val="none" w:sz="0" w:space="0" w:color="auto"/>
        <w:bottom w:val="none" w:sz="0" w:space="0" w:color="auto"/>
        <w:right w:val="none" w:sz="0" w:space="0" w:color="auto"/>
      </w:divBdr>
    </w:div>
    <w:div w:id="1070692988">
      <w:bodyDiv w:val="1"/>
      <w:marLeft w:val="0"/>
      <w:marRight w:val="0"/>
      <w:marTop w:val="0"/>
      <w:marBottom w:val="0"/>
      <w:divBdr>
        <w:top w:val="none" w:sz="0" w:space="0" w:color="auto"/>
        <w:left w:val="none" w:sz="0" w:space="0" w:color="auto"/>
        <w:bottom w:val="none" w:sz="0" w:space="0" w:color="auto"/>
        <w:right w:val="none" w:sz="0" w:space="0" w:color="auto"/>
      </w:divBdr>
    </w:div>
    <w:div w:id="1083836065">
      <w:bodyDiv w:val="1"/>
      <w:marLeft w:val="0"/>
      <w:marRight w:val="0"/>
      <w:marTop w:val="0"/>
      <w:marBottom w:val="0"/>
      <w:divBdr>
        <w:top w:val="none" w:sz="0" w:space="0" w:color="auto"/>
        <w:left w:val="none" w:sz="0" w:space="0" w:color="auto"/>
        <w:bottom w:val="none" w:sz="0" w:space="0" w:color="auto"/>
        <w:right w:val="none" w:sz="0" w:space="0" w:color="auto"/>
      </w:divBdr>
    </w:div>
    <w:div w:id="1100182999">
      <w:bodyDiv w:val="1"/>
      <w:marLeft w:val="0"/>
      <w:marRight w:val="0"/>
      <w:marTop w:val="0"/>
      <w:marBottom w:val="0"/>
      <w:divBdr>
        <w:top w:val="none" w:sz="0" w:space="0" w:color="auto"/>
        <w:left w:val="none" w:sz="0" w:space="0" w:color="auto"/>
        <w:bottom w:val="none" w:sz="0" w:space="0" w:color="auto"/>
        <w:right w:val="none" w:sz="0" w:space="0" w:color="auto"/>
      </w:divBdr>
    </w:div>
    <w:div w:id="1100833330">
      <w:bodyDiv w:val="1"/>
      <w:marLeft w:val="0"/>
      <w:marRight w:val="0"/>
      <w:marTop w:val="0"/>
      <w:marBottom w:val="0"/>
      <w:divBdr>
        <w:top w:val="none" w:sz="0" w:space="0" w:color="auto"/>
        <w:left w:val="none" w:sz="0" w:space="0" w:color="auto"/>
        <w:bottom w:val="none" w:sz="0" w:space="0" w:color="auto"/>
        <w:right w:val="none" w:sz="0" w:space="0" w:color="auto"/>
      </w:divBdr>
    </w:div>
    <w:div w:id="1103649033">
      <w:bodyDiv w:val="1"/>
      <w:marLeft w:val="0"/>
      <w:marRight w:val="0"/>
      <w:marTop w:val="0"/>
      <w:marBottom w:val="0"/>
      <w:divBdr>
        <w:top w:val="none" w:sz="0" w:space="0" w:color="auto"/>
        <w:left w:val="none" w:sz="0" w:space="0" w:color="auto"/>
        <w:bottom w:val="none" w:sz="0" w:space="0" w:color="auto"/>
        <w:right w:val="none" w:sz="0" w:space="0" w:color="auto"/>
      </w:divBdr>
    </w:div>
    <w:div w:id="1105033283">
      <w:bodyDiv w:val="1"/>
      <w:marLeft w:val="0"/>
      <w:marRight w:val="0"/>
      <w:marTop w:val="0"/>
      <w:marBottom w:val="0"/>
      <w:divBdr>
        <w:top w:val="none" w:sz="0" w:space="0" w:color="auto"/>
        <w:left w:val="none" w:sz="0" w:space="0" w:color="auto"/>
        <w:bottom w:val="none" w:sz="0" w:space="0" w:color="auto"/>
        <w:right w:val="none" w:sz="0" w:space="0" w:color="auto"/>
      </w:divBdr>
    </w:div>
    <w:div w:id="1109396250">
      <w:bodyDiv w:val="1"/>
      <w:marLeft w:val="0"/>
      <w:marRight w:val="0"/>
      <w:marTop w:val="0"/>
      <w:marBottom w:val="0"/>
      <w:divBdr>
        <w:top w:val="none" w:sz="0" w:space="0" w:color="auto"/>
        <w:left w:val="none" w:sz="0" w:space="0" w:color="auto"/>
        <w:bottom w:val="none" w:sz="0" w:space="0" w:color="auto"/>
        <w:right w:val="none" w:sz="0" w:space="0" w:color="auto"/>
      </w:divBdr>
    </w:div>
    <w:div w:id="1125781840">
      <w:bodyDiv w:val="1"/>
      <w:marLeft w:val="0"/>
      <w:marRight w:val="0"/>
      <w:marTop w:val="0"/>
      <w:marBottom w:val="0"/>
      <w:divBdr>
        <w:top w:val="none" w:sz="0" w:space="0" w:color="auto"/>
        <w:left w:val="none" w:sz="0" w:space="0" w:color="auto"/>
        <w:bottom w:val="none" w:sz="0" w:space="0" w:color="auto"/>
        <w:right w:val="none" w:sz="0" w:space="0" w:color="auto"/>
      </w:divBdr>
    </w:div>
    <w:div w:id="1141270994">
      <w:bodyDiv w:val="1"/>
      <w:marLeft w:val="0"/>
      <w:marRight w:val="0"/>
      <w:marTop w:val="0"/>
      <w:marBottom w:val="0"/>
      <w:divBdr>
        <w:top w:val="none" w:sz="0" w:space="0" w:color="auto"/>
        <w:left w:val="none" w:sz="0" w:space="0" w:color="auto"/>
        <w:bottom w:val="none" w:sz="0" w:space="0" w:color="auto"/>
        <w:right w:val="none" w:sz="0" w:space="0" w:color="auto"/>
      </w:divBdr>
    </w:div>
    <w:div w:id="1141312032">
      <w:bodyDiv w:val="1"/>
      <w:marLeft w:val="0"/>
      <w:marRight w:val="0"/>
      <w:marTop w:val="0"/>
      <w:marBottom w:val="0"/>
      <w:divBdr>
        <w:top w:val="none" w:sz="0" w:space="0" w:color="auto"/>
        <w:left w:val="none" w:sz="0" w:space="0" w:color="auto"/>
        <w:bottom w:val="none" w:sz="0" w:space="0" w:color="auto"/>
        <w:right w:val="none" w:sz="0" w:space="0" w:color="auto"/>
      </w:divBdr>
    </w:div>
    <w:div w:id="1162157133">
      <w:bodyDiv w:val="1"/>
      <w:marLeft w:val="0"/>
      <w:marRight w:val="0"/>
      <w:marTop w:val="0"/>
      <w:marBottom w:val="0"/>
      <w:divBdr>
        <w:top w:val="none" w:sz="0" w:space="0" w:color="auto"/>
        <w:left w:val="none" w:sz="0" w:space="0" w:color="auto"/>
        <w:bottom w:val="none" w:sz="0" w:space="0" w:color="auto"/>
        <w:right w:val="none" w:sz="0" w:space="0" w:color="auto"/>
      </w:divBdr>
    </w:div>
    <w:div w:id="1172644899">
      <w:bodyDiv w:val="1"/>
      <w:marLeft w:val="0"/>
      <w:marRight w:val="0"/>
      <w:marTop w:val="0"/>
      <w:marBottom w:val="0"/>
      <w:divBdr>
        <w:top w:val="none" w:sz="0" w:space="0" w:color="auto"/>
        <w:left w:val="none" w:sz="0" w:space="0" w:color="auto"/>
        <w:bottom w:val="none" w:sz="0" w:space="0" w:color="auto"/>
        <w:right w:val="none" w:sz="0" w:space="0" w:color="auto"/>
      </w:divBdr>
    </w:div>
    <w:div w:id="1177619856">
      <w:bodyDiv w:val="1"/>
      <w:marLeft w:val="0"/>
      <w:marRight w:val="0"/>
      <w:marTop w:val="0"/>
      <w:marBottom w:val="0"/>
      <w:divBdr>
        <w:top w:val="none" w:sz="0" w:space="0" w:color="auto"/>
        <w:left w:val="none" w:sz="0" w:space="0" w:color="auto"/>
        <w:bottom w:val="none" w:sz="0" w:space="0" w:color="auto"/>
        <w:right w:val="none" w:sz="0" w:space="0" w:color="auto"/>
      </w:divBdr>
    </w:div>
    <w:div w:id="1181823315">
      <w:bodyDiv w:val="1"/>
      <w:marLeft w:val="0"/>
      <w:marRight w:val="0"/>
      <w:marTop w:val="0"/>
      <w:marBottom w:val="0"/>
      <w:divBdr>
        <w:top w:val="none" w:sz="0" w:space="0" w:color="auto"/>
        <w:left w:val="none" w:sz="0" w:space="0" w:color="auto"/>
        <w:bottom w:val="none" w:sz="0" w:space="0" w:color="auto"/>
        <w:right w:val="none" w:sz="0" w:space="0" w:color="auto"/>
      </w:divBdr>
    </w:div>
    <w:div w:id="1183665939">
      <w:bodyDiv w:val="1"/>
      <w:marLeft w:val="0"/>
      <w:marRight w:val="0"/>
      <w:marTop w:val="0"/>
      <w:marBottom w:val="0"/>
      <w:divBdr>
        <w:top w:val="none" w:sz="0" w:space="0" w:color="auto"/>
        <w:left w:val="none" w:sz="0" w:space="0" w:color="auto"/>
        <w:bottom w:val="none" w:sz="0" w:space="0" w:color="auto"/>
        <w:right w:val="none" w:sz="0" w:space="0" w:color="auto"/>
      </w:divBdr>
    </w:div>
    <w:div w:id="1204248407">
      <w:bodyDiv w:val="1"/>
      <w:marLeft w:val="0"/>
      <w:marRight w:val="0"/>
      <w:marTop w:val="0"/>
      <w:marBottom w:val="0"/>
      <w:divBdr>
        <w:top w:val="none" w:sz="0" w:space="0" w:color="auto"/>
        <w:left w:val="none" w:sz="0" w:space="0" w:color="auto"/>
        <w:bottom w:val="none" w:sz="0" w:space="0" w:color="auto"/>
        <w:right w:val="none" w:sz="0" w:space="0" w:color="auto"/>
      </w:divBdr>
    </w:div>
    <w:div w:id="1212886561">
      <w:bodyDiv w:val="1"/>
      <w:marLeft w:val="0"/>
      <w:marRight w:val="0"/>
      <w:marTop w:val="0"/>
      <w:marBottom w:val="0"/>
      <w:divBdr>
        <w:top w:val="none" w:sz="0" w:space="0" w:color="auto"/>
        <w:left w:val="none" w:sz="0" w:space="0" w:color="auto"/>
        <w:bottom w:val="none" w:sz="0" w:space="0" w:color="auto"/>
        <w:right w:val="none" w:sz="0" w:space="0" w:color="auto"/>
      </w:divBdr>
    </w:div>
    <w:div w:id="1227301041">
      <w:bodyDiv w:val="1"/>
      <w:marLeft w:val="0"/>
      <w:marRight w:val="0"/>
      <w:marTop w:val="0"/>
      <w:marBottom w:val="0"/>
      <w:divBdr>
        <w:top w:val="none" w:sz="0" w:space="0" w:color="auto"/>
        <w:left w:val="none" w:sz="0" w:space="0" w:color="auto"/>
        <w:bottom w:val="none" w:sz="0" w:space="0" w:color="auto"/>
        <w:right w:val="none" w:sz="0" w:space="0" w:color="auto"/>
      </w:divBdr>
    </w:div>
    <w:div w:id="1230457570">
      <w:bodyDiv w:val="1"/>
      <w:marLeft w:val="0"/>
      <w:marRight w:val="0"/>
      <w:marTop w:val="0"/>
      <w:marBottom w:val="0"/>
      <w:divBdr>
        <w:top w:val="none" w:sz="0" w:space="0" w:color="auto"/>
        <w:left w:val="none" w:sz="0" w:space="0" w:color="auto"/>
        <w:bottom w:val="none" w:sz="0" w:space="0" w:color="auto"/>
        <w:right w:val="none" w:sz="0" w:space="0" w:color="auto"/>
      </w:divBdr>
    </w:div>
    <w:div w:id="1235512330">
      <w:bodyDiv w:val="1"/>
      <w:marLeft w:val="0"/>
      <w:marRight w:val="0"/>
      <w:marTop w:val="0"/>
      <w:marBottom w:val="0"/>
      <w:divBdr>
        <w:top w:val="none" w:sz="0" w:space="0" w:color="auto"/>
        <w:left w:val="none" w:sz="0" w:space="0" w:color="auto"/>
        <w:bottom w:val="none" w:sz="0" w:space="0" w:color="auto"/>
        <w:right w:val="none" w:sz="0" w:space="0" w:color="auto"/>
      </w:divBdr>
    </w:div>
    <w:div w:id="1245533385">
      <w:bodyDiv w:val="1"/>
      <w:marLeft w:val="0"/>
      <w:marRight w:val="0"/>
      <w:marTop w:val="0"/>
      <w:marBottom w:val="0"/>
      <w:divBdr>
        <w:top w:val="none" w:sz="0" w:space="0" w:color="auto"/>
        <w:left w:val="none" w:sz="0" w:space="0" w:color="auto"/>
        <w:bottom w:val="none" w:sz="0" w:space="0" w:color="auto"/>
        <w:right w:val="none" w:sz="0" w:space="0" w:color="auto"/>
      </w:divBdr>
    </w:div>
    <w:div w:id="1256210815">
      <w:bodyDiv w:val="1"/>
      <w:marLeft w:val="0"/>
      <w:marRight w:val="0"/>
      <w:marTop w:val="0"/>
      <w:marBottom w:val="0"/>
      <w:divBdr>
        <w:top w:val="none" w:sz="0" w:space="0" w:color="auto"/>
        <w:left w:val="none" w:sz="0" w:space="0" w:color="auto"/>
        <w:bottom w:val="none" w:sz="0" w:space="0" w:color="auto"/>
        <w:right w:val="none" w:sz="0" w:space="0" w:color="auto"/>
      </w:divBdr>
    </w:div>
    <w:div w:id="1258366714">
      <w:bodyDiv w:val="1"/>
      <w:marLeft w:val="0"/>
      <w:marRight w:val="0"/>
      <w:marTop w:val="0"/>
      <w:marBottom w:val="0"/>
      <w:divBdr>
        <w:top w:val="none" w:sz="0" w:space="0" w:color="auto"/>
        <w:left w:val="none" w:sz="0" w:space="0" w:color="auto"/>
        <w:bottom w:val="none" w:sz="0" w:space="0" w:color="auto"/>
        <w:right w:val="none" w:sz="0" w:space="0" w:color="auto"/>
      </w:divBdr>
    </w:div>
    <w:div w:id="1259755441">
      <w:bodyDiv w:val="1"/>
      <w:marLeft w:val="0"/>
      <w:marRight w:val="0"/>
      <w:marTop w:val="0"/>
      <w:marBottom w:val="0"/>
      <w:divBdr>
        <w:top w:val="none" w:sz="0" w:space="0" w:color="auto"/>
        <w:left w:val="none" w:sz="0" w:space="0" w:color="auto"/>
        <w:bottom w:val="none" w:sz="0" w:space="0" w:color="auto"/>
        <w:right w:val="none" w:sz="0" w:space="0" w:color="auto"/>
      </w:divBdr>
    </w:div>
    <w:div w:id="1274165310">
      <w:bodyDiv w:val="1"/>
      <w:marLeft w:val="0"/>
      <w:marRight w:val="0"/>
      <w:marTop w:val="0"/>
      <w:marBottom w:val="0"/>
      <w:divBdr>
        <w:top w:val="none" w:sz="0" w:space="0" w:color="auto"/>
        <w:left w:val="none" w:sz="0" w:space="0" w:color="auto"/>
        <w:bottom w:val="none" w:sz="0" w:space="0" w:color="auto"/>
        <w:right w:val="none" w:sz="0" w:space="0" w:color="auto"/>
      </w:divBdr>
    </w:div>
    <w:div w:id="1279414951">
      <w:bodyDiv w:val="1"/>
      <w:marLeft w:val="0"/>
      <w:marRight w:val="0"/>
      <w:marTop w:val="0"/>
      <w:marBottom w:val="0"/>
      <w:divBdr>
        <w:top w:val="none" w:sz="0" w:space="0" w:color="auto"/>
        <w:left w:val="none" w:sz="0" w:space="0" w:color="auto"/>
        <w:bottom w:val="none" w:sz="0" w:space="0" w:color="auto"/>
        <w:right w:val="none" w:sz="0" w:space="0" w:color="auto"/>
      </w:divBdr>
    </w:div>
    <w:div w:id="1287158460">
      <w:bodyDiv w:val="1"/>
      <w:marLeft w:val="0"/>
      <w:marRight w:val="0"/>
      <w:marTop w:val="0"/>
      <w:marBottom w:val="0"/>
      <w:divBdr>
        <w:top w:val="none" w:sz="0" w:space="0" w:color="auto"/>
        <w:left w:val="none" w:sz="0" w:space="0" w:color="auto"/>
        <w:bottom w:val="none" w:sz="0" w:space="0" w:color="auto"/>
        <w:right w:val="none" w:sz="0" w:space="0" w:color="auto"/>
      </w:divBdr>
    </w:div>
    <w:div w:id="1298268350">
      <w:bodyDiv w:val="1"/>
      <w:marLeft w:val="0"/>
      <w:marRight w:val="0"/>
      <w:marTop w:val="0"/>
      <w:marBottom w:val="0"/>
      <w:divBdr>
        <w:top w:val="none" w:sz="0" w:space="0" w:color="auto"/>
        <w:left w:val="none" w:sz="0" w:space="0" w:color="auto"/>
        <w:bottom w:val="none" w:sz="0" w:space="0" w:color="auto"/>
        <w:right w:val="none" w:sz="0" w:space="0" w:color="auto"/>
      </w:divBdr>
    </w:div>
    <w:div w:id="1321034364">
      <w:bodyDiv w:val="1"/>
      <w:marLeft w:val="0"/>
      <w:marRight w:val="0"/>
      <w:marTop w:val="0"/>
      <w:marBottom w:val="0"/>
      <w:divBdr>
        <w:top w:val="none" w:sz="0" w:space="0" w:color="auto"/>
        <w:left w:val="none" w:sz="0" w:space="0" w:color="auto"/>
        <w:bottom w:val="none" w:sz="0" w:space="0" w:color="auto"/>
        <w:right w:val="none" w:sz="0" w:space="0" w:color="auto"/>
      </w:divBdr>
    </w:div>
    <w:div w:id="1327905850">
      <w:bodyDiv w:val="1"/>
      <w:marLeft w:val="0"/>
      <w:marRight w:val="0"/>
      <w:marTop w:val="0"/>
      <w:marBottom w:val="0"/>
      <w:divBdr>
        <w:top w:val="none" w:sz="0" w:space="0" w:color="auto"/>
        <w:left w:val="none" w:sz="0" w:space="0" w:color="auto"/>
        <w:bottom w:val="none" w:sz="0" w:space="0" w:color="auto"/>
        <w:right w:val="none" w:sz="0" w:space="0" w:color="auto"/>
      </w:divBdr>
    </w:div>
    <w:div w:id="1357345785">
      <w:bodyDiv w:val="1"/>
      <w:marLeft w:val="0"/>
      <w:marRight w:val="0"/>
      <w:marTop w:val="0"/>
      <w:marBottom w:val="0"/>
      <w:divBdr>
        <w:top w:val="none" w:sz="0" w:space="0" w:color="auto"/>
        <w:left w:val="none" w:sz="0" w:space="0" w:color="auto"/>
        <w:bottom w:val="none" w:sz="0" w:space="0" w:color="auto"/>
        <w:right w:val="none" w:sz="0" w:space="0" w:color="auto"/>
      </w:divBdr>
    </w:div>
    <w:div w:id="1372268967">
      <w:bodyDiv w:val="1"/>
      <w:marLeft w:val="0"/>
      <w:marRight w:val="0"/>
      <w:marTop w:val="0"/>
      <w:marBottom w:val="0"/>
      <w:divBdr>
        <w:top w:val="none" w:sz="0" w:space="0" w:color="auto"/>
        <w:left w:val="none" w:sz="0" w:space="0" w:color="auto"/>
        <w:bottom w:val="none" w:sz="0" w:space="0" w:color="auto"/>
        <w:right w:val="none" w:sz="0" w:space="0" w:color="auto"/>
      </w:divBdr>
    </w:div>
    <w:div w:id="1378970823">
      <w:bodyDiv w:val="1"/>
      <w:marLeft w:val="0"/>
      <w:marRight w:val="0"/>
      <w:marTop w:val="0"/>
      <w:marBottom w:val="0"/>
      <w:divBdr>
        <w:top w:val="none" w:sz="0" w:space="0" w:color="auto"/>
        <w:left w:val="none" w:sz="0" w:space="0" w:color="auto"/>
        <w:bottom w:val="none" w:sz="0" w:space="0" w:color="auto"/>
        <w:right w:val="none" w:sz="0" w:space="0" w:color="auto"/>
      </w:divBdr>
      <w:divsChild>
        <w:div w:id="1943412967">
          <w:marLeft w:val="0"/>
          <w:marRight w:val="0"/>
          <w:marTop w:val="0"/>
          <w:marBottom w:val="0"/>
          <w:divBdr>
            <w:top w:val="none" w:sz="0" w:space="0" w:color="auto"/>
            <w:left w:val="none" w:sz="0" w:space="0" w:color="auto"/>
            <w:bottom w:val="none" w:sz="0" w:space="0" w:color="auto"/>
            <w:right w:val="none" w:sz="0" w:space="0" w:color="auto"/>
          </w:divBdr>
        </w:div>
      </w:divsChild>
    </w:div>
    <w:div w:id="1386103438">
      <w:bodyDiv w:val="1"/>
      <w:marLeft w:val="0"/>
      <w:marRight w:val="0"/>
      <w:marTop w:val="0"/>
      <w:marBottom w:val="0"/>
      <w:divBdr>
        <w:top w:val="none" w:sz="0" w:space="0" w:color="auto"/>
        <w:left w:val="none" w:sz="0" w:space="0" w:color="auto"/>
        <w:bottom w:val="none" w:sz="0" w:space="0" w:color="auto"/>
        <w:right w:val="none" w:sz="0" w:space="0" w:color="auto"/>
      </w:divBdr>
    </w:div>
    <w:div w:id="1418820019">
      <w:bodyDiv w:val="1"/>
      <w:marLeft w:val="0"/>
      <w:marRight w:val="0"/>
      <w:marTop w:val="0"/>
      <w:marBottom w:val="0"/>
      <w:divBdr>
        <w:top w:val="none" w:sz="0" w:space="0" w:color="auto"/>
        <w:left w:val="none" w:sz="0" w:space="0" w:color="auto"/>
        <w:bottom w:val="none" w:sz="0" w:space="0" w:color="auto"/>
        <w:right w:val="none" w:sz="0" w:space="0" w:color="auto"/>
      </w:divBdr>
    </w:div>
    <w:div w:id="1425757796">
      <w:bodyDiv w:val="1"/>
      <w:marLeft w:val="0"/>
      <w:marRight w:val="0"/>
      <w:marTop w:val="0"/>
      <w:marBottom w:val="0"/>
      <w:divBdr>
        <w:top w:val="none" w:sz="0" w:space="0" w:color="auto"/>
        <w:left w:val="none" w:sz="0" w:space="0" w:color="auto"/>
        <w:bottom w:val="none" w:sz="0" w:space="0" w:color="auto"/>
        <w:right w:val="none" w:sz="0" w:space="0" w:color="auto"/>
      </w:divBdr>
    </w:div>
    <w:div w:id="1447654389">
      <w:bodyDiv w:val="1"/>
      <w:marLeft w:val="0"/>
      <w:marRight w:val="0"/>
      <w:marTop w:val="0"/>
      <w:marBottom w:val="0"/>
      <w:divBdr>
        <w:top w:val="none" w:sz="0" w:space="0" w:color="auto"/>
        <w:left w:val="none" w:sz="0" w:space="0" w:color="auto"/>
        <w:bottom w:val="none" w:sz="0" w:space="0" w:color="auto"/>
        <w:right w:val="none" w:sz="0" w:space="0" w:color="auto"/>
      </w:divBdr>
    </w:div>
    <w:div w:id="1473017947">
      <w:bodyDiv w:val="1"/>
      <w:marLeft w:val="0"/>
      <w:marRight w:val="0"/>
      <w:marTop w:val="0"/>
      <w:marBottom w:val="0"/>
      <w:divBdr>
        <w:top w:val="none" w:sz="0" w:space="0" w:color="auto"/>
        <w:left w:val="none" w:sz="0" w:space="0" w:color="auto"/>
        <w:bottom w:val="none" w:sz="0" w:space="0" w:color="auto"/>
        <w:right w:val="none" w:sz="0" w:space="0" w:color="auto"/>
      </w:divBdr>
    </w:div>
    <w:div w:id="1478646059">
      <w:bodyDiv w:val="1"/>
      <w:marLeft w:val="0"/>
      <w:marRight w:val="0"/>
      <w:marTop w:val="0"/>
      <w:marBottom w:val="0"/>
      <w:divBdr>
        <w:top w:val="none" w:sz="0" w:space="0" w:color="auto"/>
        <w:left w:val="none" w:sz="0" w:space="0" w:color="auto"/>
        <w:bottom w:val="none" w:sz="0" w:space="0" w:color="auto"/>
        <w:right w:val="none" w:sz="0" w:space="0" w:color="auto"/>
      </w:divBdr>
    </w:div>
    <w:div w:id="1515729846">
      <w:bodyDiv w:val="1"/>
      <w:marLeft w:val="0"/>
      <w:marRight w:val="0"/>
      <w:marTop w:val="0"/>
      <w:marBottom w:val="0"/>
      <w:divBdr>
        <w:top w:val="none" w:sz="0" w:space="0" w:color="auto"/>
        <w:left w:val="none" w:sz="0" w:space="0" w:color="auto"/>
        <w:bottom w:val="none" w:sz="0" w:space="0" w:color="auto"/>
        <w:right w:val="none" w:sz="0" w:space="0" w:color="auto"/>
      </w:divBdr>
    </w:div>
    <w:div w:id="1520847807">
      <w:bodyDiv w:val="1"/>
      <w:marLeft w:val="0"/>
      <w:marRight w:val="0"/>
      <w:marTop w:val="0"/>
      <w:marBottom w:val="0"/>
      <w:divBdr>
        <w:top w:val="none" w:sz="0" w:space="0" w:color="auto"/>
        <w:left w:val="none" w:sz="0" w:space="0" w:color="auto"/>
        <w:bottom w:val="none" w:sz="0" w:space="0" w:color="auto"/>
        <w:right w:val="none" w:sz="0" w:space="0" w:color="auto"/>
      </w:divBdr>
    </w:div>
    <w:div w:id="1531841572">
      <w:bodyDiv w:val="1"/>
      <w:marLeft w:val="0"/>
      <w:marRight w:val="0"/>
      <w:marTop w:val="0"/>
      <w:marBottom w:val="0"/>
      <w:divBdr>
        <w:top w:val="none" w:sz="0" w:space="0" w:color="auto"/>
        <w:left w:val="none" w:sz="0" w:space="0" w:color="auto"/>
        <w:bottom w:val="none" w:sz="0" w:space="0" w:color="auto"/>
        <w:right w:val="none" w:sz="0" w:space="0" w:color="auto"/>
      </w:divBdr>
    </w:div>
    <w:div w:id="1553225347">
      <w:bodyDiv w:val="1"/>
      <w:marLeft w:val="0"/>
      <w:marRight w:val="0"/>
      <w:marTop w:val="0"/>
      <w:marBottom w:val="0"/>
      <w:divBdr>
        <w:top w:val="none" w:sz="0" w:space="0" w:color="auto"/>
        <w:left w:val="none" w:sz="0" w:space="0" w:color="auto"/>
        <w:bottom w:val="none" w:sz="0" w:space="0" w:color="auto"/>
        <w:right w:val="none" w:sz="0" w:space="0" w:color="auto"/>
      </w:divBdr>
    </w:div>
    <w:div w:id="1561281350">
      <w:bodyDiv w:val="1"/>
      <w:marLeft w:val="0"/>
      <w:marRight w:val="0"/>
      <w:marTop w:val="0"/>
      <w:marBottom w:val="0"/>
      <w:divBdr>
        <w:top w:val="none" w:sz="0" w:space="0" w:color="auto"/>
        <w:left w:val="none" w:sz="0" w:space="0" w:color="auto"/>
        <w:bottom w:val="none" w:sz="0" w:space="0" w:color="auto"/>
        <w:right w:val="none" w:sz="0" w:space="0" w:color="auto"/>
      </w:divBdr>
    </w:div>
    <w:div w:id="1581669878">
      <w:bodyDiv w:val="1"/>
      <w:marLeft w:val="0"/>
      <w:marRight w:val="0"/>
      <w:marTop w:val="0"/>
      <w:marBottom w:val="0"/>
      <w:divBdr>
        <w:top w:val="none" w:sz="0" w:space="0" w:color="auto"/>
        <w:left w:val="none" w:sz="0" w:space="0" w:color="auto"/>
        <w:bottom w:val="none" w:sz="0" w:space="0" w:color="auto"/>
        <w:right w:val="none" w:sz="0" w:space="0" w:color="auto"/>
      </w:divBdr>
    </w:div>
    <w:div w:id="1603564616">
      <w:bodyDiv w:val="1"/>
      <w:marLeft w:val="0"/>
      <w:marRight w:val="0"/>
      <w:marTop w:val="0"/>
      <w:marBottom w:val="0"/>
      <w:divBdr>
        <w:top w:val="none" w:sz="0" w:space="0" w:color="auto"/>
        <w:left w:val="none" w:sz="0" w:space="0" w:color="auto"/>
        <w:bottom w:val="none" w:sz="0" w:space="0" w:color="auto"/>
        <w:right w:val="none" w:sz="0" w:space="0" w:color="auto"/>
      </w:divBdr>
    </w:div>
    <w:div w:id="1623225935">
      <w:bodyDiv w:val="1"/>
      <w:marLeft w:val="0"/>
      <w:marRight w:val="0"/>
      <w:marTop w:val="0"/>
      <w:marBottom w:val="0"/>
      <w:divBdr>
        <w:top w:val="none" w:sz="0" w:space="0" w:color="auto"/>
        <w:left w:val="none" w:sz="0" w:space="0" w:color="auto"/>
        <w:bottom w:val="none" w:sz="0" w:space="0" w:color="auto"/>
        <w:right w:val="none" w:sz="0" w:space="0" w:color="auto"/>
      </w:divBdr>
    </w:div>
    <w:div w:id="1632130068">
      <w:bodyDiv w:val="1"/>
      <w:marLeft w:val="0"/>
      <w:marRight w:val="0"/>
      <w:marTop w:val="0"/>
      <w:marBottom w:val="0"/>
      <w:divBdr>
        <w:top w:val="none" w:sz="0" w:space="0" w:color="auto"/>
        <w:left w:val="none" w:sz="0" w:space="0" w:color="auto"/>
        <w:bottom w:val="none" w:sz="0" w:space="0" w:color="auto"/>
        <w:right w:val="none" w:sz="0" w:space="0" w:color="auto"/>
      </w:divBdr>
    </w:div>
    <w:div w:id="1638222806">
      <w:bodyDiv w:val="1"/>
      <w:marLeft w:val="0"/>
      <w:marRight w:val="0"/>
      <w:marTop w:val="0"/>
      <w:marBottom w:val="0"/>
      <w:divBdr>
        <w:top w:val="none" w:sz="0" w:space="0" w:color="auto"/>
        <w:left w:val="none" w:sz="0" w:space="0" w:color="auto"/>
        <w:bottom w:val="none" w:sz="0" w:space="0" w:color="auto"/>
        <w:right w:val="none" w:sz="0" w:space="0" w:color="auto"/>
      </w:divBdr>
    </w:div>
    <w:div w:id="1661542395">
      <w:bodyDiv w:val="1"/>
      <w:marLeft w:val="0"/>
      <w:marRight w:val="0"/>
      <w:marTop w:val="0"/>
      <w:marBottom w:val="0"/>
      <w:divBdr>
        <w:top w:val="none" w:sz="0" w:space="0" w:color="auto"/>
        <w:left w:val="none" w:sz="0" w:space="0" w:color="auto"/>
        <w:bottom w:val="none" w:sz="0" w:space="0" w:color="auto"/>
        <w:right w:val="none" w:sz="0" w:space="0" w:color="auto"/>
      </w:divBdr>
    </w:div>
    <w:div w:id="1663125058">
      <w:bodyDiv w:val="1"/>
      <w:marLeft w:val="0"/>
      <w:marRight w:val="0"/>
      <w:marTop w:val="0"/>
      <w:marBottom w:val="0"/>
      <w:divBdr>
        <w:top w:val="none" w:sz="0" w:space="0" w:color="auto"/>
        <w:left w:val="none" w:sz="0" w:space="0" w:color="auto"/>
        <w:bottom w:val="none" w:sz="0" w:space="0" w:color="auto"/>
        <w:right w:val="none" w:sz="0" w:space="0" w:color="auto"/>
      </w:divBdr>
    </w:div>
    <w:div w:id="1684090684">
      <w:bodyDiv w:val="1"/>
      <w:marLeft w:val="0"/>
      <w:marRight w:val="0"/>
      <w:marTop w:val="0"/>
      <w:marBottom w:val="0"/>
      <w:divBdr>
        <w:top w:val="none" w:sz="0" w:space="0" w:color="auto"/>
        <w:left w:val="none" w:sz="0" w:space="0" w:color="auto"/>
        <w:bottom w:val="none" w:sz="0" w:space="0" w:color="auto"/>
        <w:right w:val="none" w:sz="0" w:space="0" w:color="auto"/>
      </w:divBdr>
    </w:div>
    <w:div w:id="1693409391">
      <w:bodyDiv w:val="1"/>
      <w:marLeft w:val="0"/>
      <w:marRight w:val="0"/>
      <w:marTop w:val="0"/>
      <w:marBottom w:val="0"/>
      <w:divBdr>
        <w:top w:val="none" w:sz="0" w:space="0" w:color="auto"/>
        <w:left w:val="none" w:sz="0" w:space="0" w:color="auto"/>
        <w:bottom w:val="none" w:sz="0" w:space="0" w:color="auto"/>
        <w:right w:val="none" w:sz="0" w:space="0" w:color="auto"/>
      </w:divBdr>
    </w:div>
    <w:div w:id="1730037996">
      <w:bodyDiv w:val="1"/>
      <w:marLeft w:val="0"/>
      <w:marRight w:val="0"/>
      <w:marTop w:val="0"/>
      <w:marBottom w:val="0"/>
      <w:divBdr>
        <w:top w:val="none" w:sz="0" w:space="0" w:color="auto"/>
        <w:left w:val="none" w:sz="0" w:space="0" w:color="auto"/>
        <w:bottom w:val="none" w:sz="0" w:space="0" w:color="auto"/>
        <w:right w:val="none" w:sz="0" w:space="0" w:color="auto"/>
      </w:divBdr>
    </w:div>
    <w:div w:id="1752265208">
      <w:bodyDiv w:val="1"/>
      <w:marLeft w:val="0"/>
      <w:marRight w:val="0"/>
      <w:marTop w:val="0"/>
      <w:marBottom w:val="0"/>
      <w:divBdr>
        <w:top w:val="none" w:sz="0" w:space="0" w:color="auto"/>
        <w:left w:val="none" w:sz="0" w:space="0" w:color="auto"/>
        <w:bottom w:val="none" w:sz="0" w:space="0" w:color="auto"/>
        <w:right w:val="none" w:sz="0" w:space="0" w:color="auto"/>
      </w:divBdr>
    </w:div>
    <w:div w:id="1774208487">
      <w:bodyDiv w:val="1"/>
      <w:marLeft w:val="0"/>
      <w:marRight w:val="0"/>
      <w:marTop w:val="0"/>
      <w:marBottom w:val="0"/>
      <w:divBdr>
        <w:top w:val="none" w:sz="0" w:space="0" w:color="auto"/>
        <w:left w:val="none" w:sz="0" w:space="0" w:color="auto"/>
        <w:bottom w:val="none" w:sz="0" w:space="0" w:color="auto"/>
        <w:right w:val="none" w:sz="0" w:space="0" w:color="auto"/>
      </w:divBdr>
    </w:div>
    <w:div w:id="1774982043">
      <w:bodyDiv w:val="1"/>
      <w:marLeft w:val="0"/>
      <w:marRight w:val="0"/>
      <w:marTop w:val="0"/>
      <w:marBottom w:val="0"/>
      <w:divBdr>
        <w:top w:val="none" w:sz="0" w:space="0" w:color="auto"/>
        <w:left w:val="none" w:sz="0" w:space="0" w:color="auto"/>
        <w:bottom w:val="none" w:sz="0" w:space="0" w:color="auto"/>
        <w:right w:val="none" w:sz="0" w:space="0" w:color="auto"/>
      </w:divBdr>
    </w:div>
    <w:div w:id="1786458284">
      <w:bodyDiv w:val="1"/>
      <w:marLeft w:val="0"/>
      <w:marRight w:val="0"/>
      <w:marTop w:val="0"/>
      <w:marBottom w:val="0"/>
      <w:divBdr>
        <w:top w:val="none" w:sz="0" w:space="0" w:color="auto"/>
        <w:left w:val="none" w:sz="0" w:space="0" w:color="auto"/>
        <w:bottom w:val="none" w:sz="0" w:space="0" w:color="auto"/>
        <w:right w:val="none" w:sz="0" w:space="0" w:color="auto"/>
      </w:divBdr>
    </w:div>
    <w:div w:id="1789348917">
      <w:bodyDiv w:val="1"/>
      <w:marLeft w:val="0"/>
      <w:marRight w:val="0"/>
      <w:marTop w:val="0"/>
      <w:marBottom w:val="0"/>
      <w:divBdr>
        <w:top w:val="none" w:sz="0" w:space="0" w:color="auto"/>
        <w:left w:val="none" w:sz="0" w:space="0" w:color="auto"/>
        <w:bottom w:val="none" w:sz="0" w:space="0" w:color="auto"/>
        <w:right w:val="none" w:sz="0" w:space="0" w:color="auto"/>
      </w:divBdr>
    </w:div>
    <w:div w:id="1805535201">
      <w:bodyDiv w:val="1"/>
      <w:marLeft w:val="0"/>
      <w:marRight w:val="0"/>
      <w:marTop w:val="0"/>
      <w:marBottom w:val="0"/>
      <w:divBdr>
        <w:top w:val="none" w:sz="0" w:space="0" w:color="auto"/>
        <w:left w:val="none" w:sz="0" w:space="0" w:color="auto"/>
        <w:bottom w:val="none" w:sz="0" w:space="0" w:color="auto"/>
        <w:right w:val="none" w:sz="0" w:space="0" w:color="auto"/>
      </w:divBdr>
    </w:div>
    <w:div w:id="1821996136">
      <w:bodyDiv w:val="1"/>
      <w:marLeft w:val="0"/>
      <w:marRight w:val="0"/>
      <w:marTop w:val="0"/>
      <w:marBottom w:val="0"/>
      <w:divBdr>
        <w:top w:val="none" w:sz="0" w:space="0" w:color="auto"/>
        <w:left w:val="none" w:sz="0" w:space="0" w:color="auto"/>
        <w:bottom w:val="none" w:sz="0" w:space="0" w:color="auto"/>
        <w:right w:val="none" w:sz="0" w:space="0" w:color="auto"/>
      </w:divBdr>
    </w:div>
    <w:div w:id="1823085199">
      <w:bodyDiv w:val="1"/>
      <w:marLeft w:val="0"/>
      <w:marRight w:val="0"/>
      <w:marTop w:val="0"/>
      <w:marBottom w:val="0"/>
      <w:divBdr>
        <w:top w:val="none" w:sz="0" w:space="0" w:color="auto"/>
        <w:left w:val="none" w:sz="0" w:space="0" w:color="auto"/>
        <w:bottom w:val="none" w:sz="0" w:space="0" w:color="auto"/>
        <w:right w:val="none" w:sz="0" w:space="0" w:color="auto"/>
      </w:divBdr>
    </w:div>
    <w:div w:id="1832021945">
      <w:bodyDiv w:val="1"/>
      <w:marLeft w:val="0"/>
      <w:marRight w:val="0"/>
      <w:marTop w:val="0"/>
      <w:marBottom w:val="0"/>
      <w:divBdr>
        <w:top w:val="none" w:sz="0" w:space="0" w:color="auto"/>
        <w:left w:val="none" w:sz="0" w:space="0" w:color="auto"/>
        <w:bottom w:val="none" w:sz="0" w:space="0" w:color="auto"/>
        <w:right w:val="none" w:sz="0" w:space="0" w:color="auto"/>
      </w:divBdr>
    </w:div>
    <w:div w:id="1832675174">
      <w:bodyDiv w:val="1"/>
      <w:marLeft w:val="0"/>
      <w:marRight w:val="0"/>
      <w:marTop w:val="0"/>
      <w:marBottom w:val="0"/>
      <w:divBdr>
        <w:top w:val="none" w:sz="0" w:space="0" w:color="auto"/>
        <w:left w:val="none" w:sz="0" w:space="0" w:color="auto"/>
        <w:bottom w:val="none" w:sz="0" w:space="0" w:color="auto"/>
        <w:right w:val="none" w:sz="0" w:space="0" w:color="auto"/>
      </w:divBdr>
    </w:div>
    <w:div w:id="1835754375">
      <w:bodyDiv w:val="1"/>
      <w:marLeft w:val="0"/>
      <w:marRight w:val="0"/>
      <w:marTop w:val="0"/>
      <w:marBottom w:val="0"/>
      <w:divBdr>
        <w:top w:val="none" w:sz="0" w:space="0" w:color="auto"/>
        <w:left w:val="none" w:sz="0" w:space="0" w:color="auto"/>
        <w:bottom w:val="none" w:sz="0" w:space="0" w:color="auto"/>
        <w:right w:val="none" w:sz="0" w:space="0" w:color="auto"/>
      </w:divBdr>
    </w:div>
    <w:div w:id="1838375572">
      <w:bodyDiv w:val="1"/>
      <w:marLeft w:val="0"/>
      <w:marRight w:val="0"/>
      <w:marTop w:val="0"/>
      <w:marBottom w:val="0"/>
      <w:divBdr>
        <w:top w:val="none" w:sz="0" w:space="0" w:color="auto"/>
        <w:left w:val="none" w:sz="0" w:space="0" w:color="auto"/>
        <w:bottom w:val="none" w:sz="0" w:space="0" w:color="auto"/>
        <w:right w:val="none" w:sz="0" w:space="0" w:color="auto"/>
      </w:divBdr>
    </w:div>
    <w:div w:id="1859927261">
      <w:bodyDiv w:val="1"/>
      <w:marLeft w:val="0"/>
      <w:marRight w:val="0"/>
      <w:marTop w:val="0"/>
      <w:marBottom w:val="0"/>
      <w:divBdr>
        <w:top w:val="none" w:sz="0" w:space="0" w:color="auto"/>
        <w:left w:val="none" w:sz="0" w:space="0" w:color="auto"/>
        <w:bottom w:val="none" w:sz="0" w:space="0" w:color="auto"/>
        <w:right w:val="none" w:sz="0" w:space="0" w:color="auto"/>
      </w:divBdr>
    </w:div>
    <w:div w:id="1861509496">
      <w:bodyDiv w:val="1"/>
      <w:marLeft w:val="0"/>
      <w:marRight w:val="0"/>
      <w:marTop w:val="0"/>
      <w:marBottom w:val="0"/>
      <w:divBdr>
        <w:top w:val="none" w:sz="0" w:space="0" w:color="auto"/>
        <w:left w:val="none" w:sz="0" w:space="0" w:color="auto"/>
        <w:bottom w:val="none" w:sz="0" w:space="0" w:color="auto"/>
        <w:right w:val="none" w:sz="0" w:space="0" w:color="auto"/>
      </w:divBdr>
    </w:div>
    <w:div w:id="1864056325">
      <w:bodyDiv w:val="1"/>
      <w:marLeft w:val="0"/>
      <w:marRight w:val="0"/>
      <w:marTop w:val="0"/>
      <w:marBottom w:val="0"/>
      <w:divBdr>
        <w:top w:val="none" w:sz="0" w:space="0" w:color="auto"/>
        <w:left w:val="none" w:sz="0" w:space="0" w:color="auto"/>
        <w:bottom w:val="none" w:sz="0" w:space="0" w:color="auto"/>
        <w:right w:val="none" w:sz="0" w:space="0" w:color="auto"/>
      </w:divBdr>
    </w:div>
    <w:div w:id="1873303497">
      <w:bodyDiv w:val="1"/>
      <w:marLeft w:val="0"/>
      <w:marRight w:val="0"/>
      <w:marTop w:val="0"/>
      <w:marBottom w:val="0"/>
      <w:divBdr>
        <w:top w:val="none" w:sz="0" w:space="0" w:color="auto"/>
        <w:left w:val="none" w:sz="0" w:space="0" w:color="auto"/>
        <w:bottom w:val="none" w:sz="0" w:space="0" w:color="auto"/>
        <w:right w:val="none" w:sz="0" w:space="0" w:color="auto"/>
      </w:divBdr>
    </w:div>
    <w:div w:id="1883589358">
      <w:bodyDiv w:val="1"/>
      <w:marLeft w:val="0"/>
      <w:marRight w:val="0"/>
      <w:marTop w:val="0"/>
      <w:marBottom w:val="0"/>
      <w:divBdr>
        <w:top w:val="none" w:sz="0" w:space="0" w:color="auto"/>
        <w:left w:val="none" w:sz="0" w:space="0" w:color="auto"/>
        <w:bottom w:val="none" w:sz="0" w:space="0" w:color="auto"/>
        <w:right w:val="none" w:sz="0" w:space="0" w:color="auto"/>
      </w:divBdr>
    </w:div>
    <w:div w:id="1903564841">
      <w:bodyDiv w:val="1"/>
      <w:marLeft w:val="0"/>
      <w:marRight w:val="0"/>
      <w:marTop w:val="0"/>
      <w:marBottom w:val="0"/>
      <w:divBdr>
        <w:top w:val="none" w:sz="0" w:space="0" w:color="auto"/>
        <w:left w:val="none" w:sz="0" w:space="0" w:color="auto"/>
        <w:bottom w:val="none" w:sz="0" w:space="0" w:color="auto"/>
        <w:right w:val="none" w:sz="0" w:space="0" w:color="auto"/>
      </w:divBdr>
    </w:div>
    <w:div w:id="1918199470">
      <w:bodyDiv w:val="1"/>
      <w:marLeft w:val="0"/>
      <w:marRight w:val="0"/>
      <w:marTop w:val="0"/>
      <w:marBottom w:val="0"/>
      <w:divBdr>
        <w:top w:val="none" w:sz="0" w:space="0" w:color="auto"/>
        <w:left w:val="none" w:sz="0" w:space="0" w:color="auto"/>
        <w:bottom w:val="none" w:sz="0" w:space="0" w:color="auto"/>
        <w:right w:val="none" w:sz="0" w:space="0" w:color="auto"/>
      </w:divBdr>
    </w:div>
    <w:div w:id="1928463010">
      <w:bodyDiv w:val="1"/>
      <w:marLeft w:val="0"/>
      <w:marRight w:val="0"/>
      <w:marTop w:val="0"/>
      <w:marBottom w:val="0"/>
      <w:divBdr>
        <w:top w:val="none" w:sz="0" w:space="0" w:color="auto"/>
        <w:left w:val="none" w:sz="0" w:space="0" w:color="auto"/>
        <w:bottom w:val="none" w:sz="0" w:space="0" w:color="auto"/>
        <w:right w:val="none" w:sz="0" w:space="0" w:color="auto"/>
      </w:divBdr>
    </w:div>
    <w:div w:id="1949846087">
      <w:bodyDiv w:val="1"/>
      <w:marLeft w:val="0"/>
      <w:marRight w:val="0"/>
      <w:marTop w:val="0"/>
      <w:marBottom w:val="0"/>
      <w:divBdr>
        <w:top w:val="none" w:sz="0" w:space="0" w:color="auto"/>
        <w:left w:val="none" w:sz="0" w:space="0" w:color="auto"/>
        <w:bottom w:val="none" w:sz="0" w:space="0" w:color="auto"/>
        <w:right w:val="none" w:sz="0" w:space="0" w:color="auto"/>
      </w:divBdr>
    </w:div>
    <w:div w:id="1954557186">
      <w:bodyDiv w:val="1"/>
      <w:marLeft w:val="0"/>
      <w:marRight w:val="0"/>
      <w:marTop w:val="0"/>
      <w:marBottom w:val="0"/>
      <w:divBdr>
        <w:top w:val="none" w:sz="0" w:space="0" w:color="auto"/>
        <w:left w:val="none" w:sz="0" w:space="0" w:color="auto"/>
        <w:bottom w:val="none" w:sz="0" w:space="0" w:color="auto"/>
        <w:right w:val="none" w:sz="0" w:space="0" w:color="auto"/>
      </w:divBdr>
    </w:div>
    <w:div w:id="1954629652">
      <w:bodyDiv w:val="1"/>
      <w:marLeft w:val="0"/>
      <w:marRight w:val="0"/>
      <w:marTop w:val="0"/>
      <w:marBottom w:val="0"/>
      <w:divBdr>
        <w:top w:val="none" w:sz="0" w:space="0" w:color="auto"/>
        <w:left w:val="none" w:sz="0" w:space="0" w:color="auto"/>
        <w:bottom w:val="none" w:sz="0" w:space="0" w:color="auto"/>
        <w:right w:val="none" w:sz="0" w:space="0" w:color="auto"/>
      </w:divBdr>
    </w:div>
    <w:div w:id="1962300583">
      <w:bodyDiv w:val="1"/>
      <w:marLeft w:val="0"/>
      <w:marRight w:val="0"/>
      <w:marTop w:val="0"/>
      <w:marBottom w:val="0"/>
      <w:divBdr>
        <w:top w:val="none" w:sz="0" w:space="0" w:color="auto"/>
        <w:left w:val="none" w:sz="0" w:space="0" w:color="auto"/>
        <w:bottom w:val="none" w:sz="0" w:space="0" w:color="auto"/>
        <w:right w:val="none" w:sz="0" w:space="0" w:color="auto"/>
      </w:divBdr>
    </w:div>
    <w:div w:id="1962763645">
      <w:bodyDiv w:val="1"/>
      <w:marLeft w:val="0"/>
      <w:marRight w:val="0"/>
      <w:marTop w:val="0"/>
      <w:marBottom w:val="0"/>
      <w:divBdr>
        <w:top w:val="none" w:sz="0" w:space="0" w:color="auto"/>
        <w:left w:val="none" w:sz="0" w:space="0" w:color="auto"/>
        <w:bottom w:val="none" w:sz="0" w:space="0" w:color="auto"/>
        <w:right w:val="none" w:sz="0" w:space="0" w:color="auto"/>
      </w:divBdr>
    </w:div>
    <w:div w:id="2001343110">
      <w:bodyDiv w:val="1"/>
      <w:marLeft w:val="0"/>
      <w:marRight w:val="0"/>
      <w:marTop w:val="0"/>
      <w:marBottom w:val="0"/>
      <w:divBdr>
        <w:top w:val="none" w:sz="0" w:space="0" w:color="auto"/>
        <w:left w:val="none" w:sz="0" w:space="0" w:color="auto"/>
        <w:bottom w:val="none" w:sz="0" w:space="0" w:color="auto"/>
        <w:right w:val="none" w:sz="0" w:space="0" w:color="auto"/>
      </w:divBdr>
    </w:div>
    <w:div w:id="2042392889">
      <w:bodyDiv w:val="1"/>
      <w:marLeft w:val="0"/>
      <w:marRight w:val="0"/>
      <w:marTop w:val="0"/>
      <w:marBottom w:val="0"/>
      <w:divBdr>
        <w:top w:val="none" w:sz="0" w:space="0" w:color="auto"/>
        <w:left w:val="none" w:sz="0" w:space="0" w:color="auto"/>
        <w:bottom w:val="none" w:sz="0" w:space="0" w:color="auto"/>
        <w:right w:val="none" w:sz="0" w:space="0" w:color="auto"/>
      </w:divBdr>
    </w:div>
    <w:div w:id="2073577140">
      <w:bodyDiv w:val="1"/>
      <w:marLeft w:val="0"/>
      <w:marRight w:val="0"/>
      <w:marTop w:val="0"/>
      <w:marBottom w:val="0"/>
      <w:divBdr>
        <w:top w:val="none" w:sz="0" w:space="0" w:color="auto"/>
        <w:left w:val="none" w:sz="0" w:space="0" w:color="auto"/>
        <w:bottom w:val="none" w:sz="0" w:space="0" w:color="auto"/>
        <w:right w:val="none" w:sz="0" w:space="0" w:color="auto"/>
      </w:divBdr>
    </w:div>
    <w:div w:id="2110419340">
      <w:bodyDiv w:val="1"/>
      <w:marLeft w:val="0"/>
      <w:marRight w:val="0"/>
      <w:marTop w:val="0"/>
      <w:marBottom w:val="0"/>
      <w:divBdr>
        <w:top w:val="none" w:sz="0" w:space="0" w:color="auto"/>
        <w:left w:val="none" w:sz="0" w:space="0" w:color="auto"/>
        <w:bottom w:val="none" w:sz="0" w:space="0" w:color="auto"/>
        <w:right w:val="none" w:sz="0" w:space="0" w:color="auto"/>
      </w:divBdr>
    </w:div>
    <w:div w:id="2119329883">
      <w:bodyDiv w:val="1"/>
      <w:marLeft w:val="0"/>
      <w:marRight w:val="0"/>
      <w:marTop w:val="0"/>
      <w:marBottom w:val="0"/>
      <w:divBdr>
        <w:top w:val="none" w:sz="0" w:space="0" w:color="auto"/>
        <w:left w:val="none" w:sz="0" w:space="0" w:color="auto"/>
        <w:bottom w:val="none" w:sz="0" w:space="0" w:color="auto"/>
        <w:right w:val="none" w:sz="0" w:space="0" w:color="auto"/>
      </w:divBdr>
    </w:div>
    <w:div w:id="2126802386">
      <w:bodyDiv w:val="1"/>
      <w:marLeft w:val="0"/>
      <w:marRight w:val="0"/>
      <w:marTop w:val="0"/>
      <w:marBottom w:val="0"/>
      <w:divBdr>
        <w:top w:val="none" w:sz="0" w:space="0" w:color="auto"/>
        <w:left w:val="none" w:sz="0" w:space="0" w:color="auto"/>
        <w:bottom w:val="none" w:sz="0" w:space="0" w:color="auto"/>
        <w:right w:val="none" w:sz="0" w:space="0" w:color="auto"/>
      </w:divBdr>
    </w:div>
    <w:div w:id="2137216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image" Target="media/image58.png"/><Relationship Id="rId21" Type="http://schemas.openxmlformats.org/officeDocument/2006/relationships/image" Target="media/image11.jpeg"/><Relationship Id="rId42" Type="http://schemas.openxmlformats.org/officeDocument/2006/relationships/hyperlink" Target="https://forms.gle/nReD7JBv7yg28Few6" TargetMode="External"/><Relationship Id="rId47" Type="http://schemas.openxmlformats.org/officeDocument/2006/relationships/image" Target="media/image18.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customXml" Target="ink/ink4.xml"/><Relationship Id="rId89" Type="http://schemas.openxmlformats.org/officeDocument/2006/relationships/image" Target="media/image44.png"/><Relationship Id="rId112" Type="http://schemas.openxmlformats.org/officeDocument/2006/relationships/image" Target="media/image550.png"/><Relationship Id="rId16" Type="http://schemas.openxmlformats.org/officeDocument/2006/relationships/image" Target="media/image8.png"/><Relationship Id="rId107" Type="http://schemas.openxmlformats.org/officeDocument/2006/relationships/image" Target="media/image520.png"/><Relationship Id="rId11" Type="http://schemas.openxmlformats.org/officeDocument/2006/relationships/image" Target="media/image4.png"/><Relationship Id="rId32" Type="http://schemas.openxmlformats.org/officeDocument/2006/relationships/footer" Target="footer9.xml"/><Relationship Id="rId37" Type="http://schemas.openxmlformats.org/officeDocument/2006/relationships/diagramLayout" Target="diagrams/layout1.xml"/><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40.png"/><Relationship Id="rId102" Type="http://schemas.openxmlformats.org/officeDocument/2006/relationships/image" Target="media/image500.png"/><Relationship Id="rId123" Type="http://schemas.openxmlformats.org/officeDocument/2006/relationships/header" Target="header4.xml"/><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47.png"/><Relationship Id="rId22" Type="http://schemas.openxmlformats.org/officeDocument/2006/relationships/image" Target="media/image12.jpg"/><Relationship Id="rId27" Type="http://schemas.openxmlformats.org/officeDocument/2006/relationships/footer" Target="footer4.xml"/><Relationship Id="rId43" Type="http://schemas.openxmlformats.org/officeDocument/2006/relationships/image" Target="media/image17.png"/><Relationship Id="rId48" Type="http://schemas.openxmlformats.org/officeDocument/2006/relationships/image" Target="media/image19.png"/><Relationship Id="rId64" Type="http://schemas.openxmlformats.org/officeDocument/2006/relationships/image" Target="media/image35.png"/><Relationship Id="rId69" Type="http://schemas.openxmlformats.org/officeDocument/2006/relationships/diagramData" Target="diagrams/data2.xml"/><Relationship Id="rId113" Type="http://schemas.openxmlformats.org/officeDocument/2006/relationships/image" Target="media/image56.png"/><Relationship Id="rId118" Type="http://schemas.openxmlformats.org/officeDocument/2006/relationships/footer" Target="footer14.xml"/><Relationship Id="rId85" Type="http://schemas.openxmlformats.org/officeDocument/2006/relationships/customXml" Target="ink/ink5.xml"/><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footer" Target="footer10.xml"/><Relationship Id="rId38" Type="http://schemas.openxmlformats.org/officeDocument/2006/relationships/diagramQuickStyle" Target="diagrams/quickStyle1.xml"/><Relationship Id="rId59" Type="http://schemas.openxmlformats.org/officeDocument/2006/relationships/image" Target="media/image30.png"/><Relationship Id="rId103" Type="http://schemas.openxmlformats.org/officeDocument/2006/relationships/image" Target="media/image51.png"/><Relationship Id="rId108" Type="http://schemas.openxmlformats.org/officeDocument/2006/relationships/image" Target="media/image530.png"/><Relationship Id="rId124" Type="http://schemas.openxmlformats.org/officeDocument/2006/relationships/footer" Target="footer16.xml"/><Relationship Id="rId54" Type="http://schemas.openxmlformats.org/officeDocument/2006/relationships/image" Target="media/image25.png"/><Relationship Id="rId70" Type="http://schemas.openxmlformats.org/officeDocument/2006/relationships/diagramLayout" Target="diagrams/layout2.xml"/><Relationship Id="rId75" Type="http://schemas.openxmlformats.org/officeDocument/2006/relationships/image" Target="media/image41.png"/><Relationship Id="rId91" Type="http://schemas.openxmlformats.org/officeDocument/2006/relationships/image" Target="media/image46.png"/><Relationship Id="rId96"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footer" Target="footer5.xml"/><Relationship Id="rId49" Type="http://schemas.openxmlformats.org/officeDocument/2006/relationships/image" Target="media/image20.png"/><Relationship Id="rId114" Type="http://schemas.openxmlformats.org/officeDocument/2006/relationships/image" Target="media/image57.png"/><Relationship Id="rId119" Type="http://schemas.openxmlformats.org/officeDocument/2006/relationships/footer" Target="footer15.xml"/><Relationship Id="rId44" Type="http://schemas.openxmlformats.org/officeDocument/2006/relationships/footer" Target="footer12.xml"/><Relationship Id="rId60" Type="http://schemas.openxmlformats.org/officeDocument/2006/relationships/image" Target="media/image31.png"/><Relationship Id="rId65" Type="http://schemas.openxmlformats.org/officeDocument/2006/relationships/image" Target="media/image36.png"/><Relationship Id="rId81" Type="http://schemas.openxmlformats.org/officeDocument/2006/relationships/image" Target="media/image45.emf"/><Relationship Id="rId86" Type="http://schemas.openxmlformats.org/officeDocument/2006/relationships/customXml" Target="ink/ink6.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diagramColors" Target="diagrams/colors1.xml"/><Relationship Id="rId109" Type="http://schemas.openxmlformats.org/officeDocument/2006/relationships/image" Target="media/image54.png"/><Relationship Id="rId34" Type="http://schemas.openxmlformats.org/officeDocument/2006/relationships/footer" Target="footer11.xml"/><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2.png"/><Relationship Id="rId97" Type="http://schemas.openxmlformats.org/officeDocument/2006/relationships/image" Target="media/image470.png"/><Relationship Id="rId104" Type="http://schemas.openxmlformats.org/officeDocument/2006/relationships/image" Target="media/image52.png"/><Relationship Id="rId120" Type="http://schemas.openxmlformats.org/officeDocument/2006/relationships/image" Target="media/image59.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diagramQuickStyle" Target="diagrams/quickStyle2.xml"/><Relationship Id="rId92" Type="http://schemas.openxmlformats.org/officeDocument/2006/relationships/image" Target="media/image440.png"/><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header" Target="header2.xml"/><Relationship Id="rId40" Type="http://schemas.microsoft.com/office/2007/relationships/diagramDrawing" Target="diagrams/drawing1.xml"/><Relationship Id="rId45" Type="http://schemas.openxmlformats.org/officeDocument/2006/relationships/hyperlink" Target="https://envanter.kaysis.gov.tr/HizmetDetay.aspx?ID=35682" TargetMode="External"/><Relationship Id="rId66" Type="http://schemas.openxmlformats.org/officeDocument/2006/relationships/image" Target="media/image37.png"/><Relationship Id="rId87" Type="http://schemas.openxmlformats.org/officeDocument/2006/relationships/footer" Target="footer13.xml"/><Relationship Id="rId110" Type="http://schemas.openxmlformats.org/officeDocument/2006/relationships/image" Target="media/image55.png"/><Relationship Id="rId115" Type="http://schemas.openxmlformats.org/officeDocument/2006/relationships/image" Target="media/image560.png"/><Relationship Id="rId61" Type="http://schemas.openxmlformats.org/officeDocument/2006/relationships/image" Target="media/image32.png"/><Relationship Id="rId82" Type="http://schemas.openxmlformats.org/officeDocument/2006/relationships/customXml" Target="ink/ink2.xml"/><Relationship Id="rId19" Type="http://schemas.openxmlformats.org/officeDocument/2006/relationships/header" Target="header1.xml"/><Relationship Id="rId14" Type="http://schemas.openxmlformats.org/officeDocument/2006/relationships/footer" Target="footer1.xml"/><Relationship Id="rId30" Type="http://schemas.openxmlformats.org/officeDocument/2006/relationships/footer" Target="footer7.xml"/><Relationship Id="rId35" Type="http://schemas.openxmlformats.org/officeDocument/2006/relationships/image" Target="media/image16.png"/><Relationship Id="rId56" Type="http://schemas.openxmlformats.org/officeDocument/2006/relationships/image" Target="media/image27.png"/><Relationship Id="rId77" Type="http://schemas.openxmlformats.org/officeDocument/2006/relationships/customXml" Target="ink/ink1.xml"/><Relationship Id="rId100" Type="http://schemas.openxmlformats.org/officeDocument/2006/relationships/image" Target="media/image50.png"/><Relationship Id="rId105" Type="http://schemas.openxmlformats.org/officeDocument/2006/relationships/image" Target="media/image53.pn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diagramColors" Target="diagrams/colors2.xml"/><Relationship Id="rId93" Type="http://schemas.openxmlformats.org/officeDocument/2006/relationships/image" Target="media/image450.png"/><Relationship Id="rId98" Type="http://schemas.openxmlformats.org/officeDocument/2006/relationships/image" Target="media/image480.png"/><Relationship Id="rId121"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hyperlink" Target="https://forms.gle/nReD7JBv7yg28Few6" TargetMode="External"/><Relationship Id="rId67" Type="http://schemas.openxmlformats.org/officeDocument/2006/relationships/image" Target="media/image38.png"/><Relationship Id="rId116" Type="http://schemas.openxmlformats.org/officeDocument/2006/relationships/image" Target="media/image570.png"/><Relationship Id="rId20" Type="http://schemas.openxmlformats.org/officeDocument/2006/relationships/footer" Target="footer2.xml"/><Relationship Id="rId41" Type="http://schemas.openxmlformats.org/officeDocument/2006/relationships/hyperlink" Target="https://forms.gle/gzVL4vL5omjbgaRR6" TargetMode="External"/><Relationship Id="rId62" Type="http://schemas.openxmlformats.org/officeDocument/2006/relationships/image" Target="media/image33.png"/><Relationship Id="rId83" Type="http://schemas.openxmlformats.org/officeDocument/2006/relationships/customXml" Target="ink/ink3.xml"/><Relationship Id="rId88" Type="http://schemas.openxmlformats.org/officeDocument/2006/relationships/image" Target="media/image43.jpeg"/><Relationship Id="rId111" Type="http://schemas.openxmlformats.org/officeDocument/2006/relationships/image" Target="media/image540.png"/><Relationship Id="rId15" Type="http://schemas.openxmlformats.org/officeDocument/2006/relationships/image" Target="media/image7.png"/><Relationship Id="rId36" Type="http://schemas.openxmlformats.org/officeDocument/2006/relationships/diagramData" Target="diagrams/data1.xml"/><Relationship Id="rId57" Type="http://schemas.openxmlformats.org/officeDocument/2006/relationships/image" Target="media/image28.png"/><Relationship Id="rId106" Type="http://schemas.openxmlformats.org/officeDocument/2006/relationships/image" Target="media/image510.png"/><Relationship Id="rId10" Type="http://schemas.openxmlformats.org/officeDocument/2006/relationships/image" Target="media/image3.jpeg"/><Relationship Id="rId31" Type="http://schemas.openxmlformats.org/officeDocument/2006/relationships/footer" Target="footer8.xml"/><Relationship Id="rId52" Type="http://schemas.openxmlformats.org/officeDocument/2006/relationships/image" Target="media/image23.png"/><Relationship Id="rId73" Type="http://schemas.microsoft.com/office/2007/relationships/diagramDrawing" Target="diagrams/drawing2.xml"/><Relationship Id="rId94" Type="http://schemas.openxmlformats.org/officeDocument/2006/relationships/image" Target="media/image460.png"/><Relationship Id="rId99" Type="http://schemas.openxmlformats.org/officeDocument/2006/relationships/image" Target="media/image49.png"/><Relationship Id="rId101" Type="http://schemas.openxmlformats.org/officeDocument/2006/relationships/image" Target="media/image490.png"/><Relationship Id="rId122" Type="http://schemas.openxmlformats.org/officeDocument/2006/relationships/image" Target="media/image61.png"/></Relationships>
</file>

<file path=word/_rels/header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BA7798-94F1-4CE6-8312-25DE8E31BDFF}" type="doc">
      <dgm:prSet loTypeId="urn:microsoft.com/office/officeart/2005/8/layout/radial5" loCatId="cycle" qsTypeId="urn:microsoft.com/office/officeart/2005/8/quickstyle/simple1" qsCatId="simple" csTypeId="urn:microsoft.com/office/officeart/2005/8/colors/colorful2" csCatId="colorful" phldr="1"/>
      <dgm:spPr/>
      <dgm:t>
        <a:bodyPr/>
        <a:lstStyle/>
        <a:p>
          <a:endParaRPr lang="tr-TR"/>
        </a:p>
      </dgm:t>
    </dgm:pt>
    <dgm:pt modelId="{38253814-81F9-4F8A-A25D-313FCA745419}">
      <dgm:prSet phldrT="[Metin]" custT="1"/>
      <dgm:spPr>
        <a:xfrm>
          <a:off x="1661539" y="1143000"/>
          <a:ext cx="1248921" cy="1354434"/>
        </a:xfrm>
        <a:solidFill>
          <a:sysClr val="window" lastClr="FFFFFF"/>
        </a:solidFill>
        <a:ln w="76200" cap="flat" cmpd="sng" algn="ctr">
          <a:solidFill>
            <a:srgbClr val="E7E6E6">
              <a:lumMod val="75000"/>
            </a:srgbClr>
          </a:solidFill>
          <a:prstDash val="solid"/>
          <a:miter lim="800000"/>
        </a:ln>
        <a:effectLst/>
        <a:scene3d>
          <a:camera prst="orthographicFront"/>
          <a:lightRig rig="threePt" dir="t"/>
        </a:scene3d>
        <a:sp3d>
          <a:bevelT prst="relaxedInset"/>
        </a:sp3d>
      </dgm:spPr>
      <dgm:t>
        <a:bodyPr lIns="0" tIns="0" rIns="0" bIns="0"/>
        <a:lstStyle/>
        <a:p>
          <a:r>
            <a:rPr lang="tr-TR" sz="1050" b="1">
              <a:solidFill>
                <a:sysClr val="windowText" lastClr="000000"/>
              </a:solidFill>
              <a:latin typeface="Cambria" panose="02040503050406030204" pitchFamily="18" charset="0"/>
              <a:ea typeface="+mn-ea"/>
              <a:cs typeface="Segoe UI" panose="020B0502040204020203" pitchFamily="34" charset="0"/>
            </a:rPr>
            <a:t>TOKİ Şehit Levent Çetinkaya İlkokulu Müdürlüğü</a:t>
          </a:r>
          <a:br>
            <a:rPr lang="tr-TR" sz="1050" b="1">
              <a:solidFill>
                <a:sysClr val="windowText" lastClr="000000"/>
              </a:solidFill>
              <a:latin typeface="Cambria" panose="02040503050406030204" pitchFamily="18" charset="0"/>
              <a:ea typeface="+mn-ea"/>
              <a:cs typeface="Segoe UI" panose="020B0502040204020203" pitchFamily="34" charset="0"/>
            </a:rPr>
          </a:br>
          <a:r>
            <a:rPr lang="tr-TR" sz="1050" b="1">
              <a:solidFill>
                <a:sysClr val="windowText" lastClr="000000"/>
              </a:solidFill>
              <a:latin typeface="Cambria" panose="02040503050406030204" pitchFamily="18" charset="0"/>
              <a:ea typeface="+mn-ea"/>
              <a:cs typeface="Segoe UI" panose="020B0502040204020203" pitchFamily="34" charset="0"/>
            </a:rPr>
            <a:t>2024-2028 Stratejik Planı</a:t>
          </a:r>
          <a:endParaRPr lang="tr-TR" sz="1050" b="1">
            <a:solidFill>
              <a:sysClr val="window" lastClr="FFFFFF"/>
            </a:solidFill>
            <a:latin typeface="Cambria" panose="02040503050406030204" pitchFamily="18" charset="0"/>
            <a:ea typeface="+mn-ea"/>
            <a:cs typeface="+mn-cs"/>
          </a:endParaRPr>
        </a:p>
      </dgm:t>
    </dgm:pt>
    <dgm:pt modelId="{AB770EB1-FA4C-48D1-82DF-B4293934E7B8}" type="parTrans" cxnId="{C942787C-6F1F-4E14-A2C5-83E1CAB90F9E}">
      <dgm:prSet/>
      <dgm:spPr/>
      <dgm:t>
        <a:bodyPr/>
        <a:lstStyle/>
        <a:p>
          <a:endParaRPr lang="tr-TR" sz="1100" b="0">
            <a:latin typeface="Cambria" panose="02040503050406030204" pitchFamily="18" charset="0"/>
            <a:ea typeface="Cambria" panose="02040503050406030204" pitchFamily="18" charset="0"/>
          </a:endParaRPr>
        </a:p>
      </dgm:t>
    </dgm:pt>
    <dgm:pt modelId="{ED9232A1-9604-432E-A7A2-358307492D76}" type="sibTrans" cxnId="{C942787C-6F1F-4E14-A2C5-83E1CAB90F9E}">
      <dgm:prSet/>
      <dgm:spPr/>
      <dgm:t>
        <a:bodyPr/>
        <a:lstStyle/>
        <a:p>
          <a:endParaRPr lang="tr-TR" sz="1100" b="0">
            <a:latin typeface="Cambria" panose="02040503050406030204" pitchFamily="18" charset="0"/>
            <a:ea typeface="Cambria" panose="02040503050406030204" pitchFamily="18" charset="0"/>
          </a:endParaRPr>
        </a:p>
      </dgm:t>
    </dgm:pt>
    <dgm:pt modelId="{8B716FDF-FA9E-412D-A499-9EA1DD6C079D}">
      <dgm:prSet phldrT="[Metin]" custT="1"/>
      <dgm:spPr>
        <a:xfrm>
          <a:off x="1725801" y="73368"/>
          <a:ext cx="1120396" cy="700245"/>
        </a:xfrm>
        <a:solidFill>
          <a:sysClr val="window" lastClr="FFFFFF"/>
        </a:solidFill>
        <a:ln w="76200" cap="flat" cmpd="sng" algn="ctr">
          <a:solidFill>
            <a:srgbClr val="FFC000"/>
          </a:solidFill>
          <a:prstDash val="solid"/>
          <a:miter lim="800000"/>
        </a:ln>
        <a:effectLst/>
        <a:scene3d>
          <a:camera prst="orthographicFront"/>
          <a:lightRig rig="threePt" dir="t"/>
        </a:scene3d>
        <a:sp3d>
          <a:bevelT prst="relaxedInset"/>
        </a:sp3d>
      </dgm:spPr>
      <dgm:t>
        <a:bodyPr/>
        <a:lstStyle/>
        <a:p>
          <a:r>
            <a:rPr lang="tr-TR" sz="1100" b="0">
              <a:solidFill>
                <a:sysClr val="windowText" lastClr="000000"/>
              </a:solidFill>
              <a:latin typeface="Cambria" panose="02040503050406030204" pitchFamily="18" charset="0"/>
              <a:ea typeface="+mn-ea"/>
              <a:cs typeface="Segoe UI" panose="020B0502040204020203" pitchFamily="34" charset="0"/>
            </a:rPr>
            <a:t>Toplantılar</a:t>
          </a:r>
          <a:endParaRPr lang="tr-TR" sz="1100" b="0">
            <a:solidFill>
              <a:sysClr val="window" lastClr="FFFFFF"/>
            </a:solidFill>
            <a:latin typeface="Cambria" panose="02040503050406030204" pitchFamily="18" charset="0"/>
            <a:ea typeface="+mn-ea"/>
            <a:cs typeface="+mn-cs"/>
          </a:endParaRPr>
        </a:p>
      </dgm:t>
    </dgm:pt>
    <dgm:pt modelId="{5F5B1697-9EEB-45E9-8912-61FEAF5164A2}" type="parTrans" cxnId="{706AA715-A703-4849-83B6-5ECF86AE3455}">
      <dgm:prSet custT="1"/>
      <dgm:spPr>
        <a:xfrm rot="16200000">
          <a:off x="2159000" y="837708"/>
          <a:ext cx="253998" cy="252279"/>
        </a:xfrm>
        <a:solidFill>
          <a:srgbClr val="FFC000"/>
        </a:solidFill>
        <a:ln>
          <a:noFill/>
        </a:ln>
        <a:effectLst/>
        <a:scene3d>
          <a:camera prst="orthographicFront"/>
          <a:lightRig rig="threePt" dir="t"/>
        </a:scene3d>
        <a:sp3d>
          <a:bevelT prst="slope"/>
        </a:sp3d>
      </dgm:spPr>
      <dgm:t>
        <a:bodyPr/>
        <a:lstStyle/>
        <a:p>
          <a:endParaRPr lang="tr-TR" sz="1100" b="0">
            <a:solidFill>
              <a:sysClr val="window" lastClr="FFFFFF"/>
            </a:solidFill>
            <a:latin typeface="Cambria" panose="02040503050406030204" pitchFamily="18" charset="0"/>
            <a:ea typeface="+mn-ea"/>
            <a:cs typeface="+mn-cs"/>
          </a:endParaRPr>
        </a:p>
      </dgm:t>
    </dgm:pt>
    <dgm:pt modelId="{D755D8A3-081A-4D7A-BA9D-097C4B6173EA}" type="sibTrans" cxnId="{706AA715-A703-4849-83B6-5ECF86AE3455}">
      <dgm:prSet/>
      <dgm:spPr/>
      <dgm:t>
        <a:bodyPr/>
        <a:lstStyle/>
        <a:p>
          <a:endParaRPr lang="tr-TR" sz="1100" b="0">
            <a:latin typeface="Cambria" panose="02040503050406030204" pitchFamily="18" charset="0"/>
            <a:ea typeface="Cambria" panose="02040503050406030204" pitchFamily="18" charset="0"/>
          </a:endParaRPr>
        </a:p>
      </dgm:t>
    </dgm:pt>
    <dgm:pt modelId="{ED0FA947-35E8-494B-89D2-4B96967A6EF6}">
      <dgm:prSet phldrT="[Metin]" custT="1"/>
      <dgm:spPr>
        <a:xfrm>
          <a:off x="3345834" y="1055727"/>
          <a:ext cx="1120396" cy="700245"/>
        </a:xfrm>
        <a:solidFill>
          <a:sysClr val="window" lastClr="FFFFFF"/>
        </a:solidFill>
        <a:ln w="76200" cap="flat" cmpd="sng" algn="ctr">
          <a:solidFill>
            <a:srgbClr val="4472C4"/>
          </a:solidFill>
          <a:prstDash val="solid"/>
          <a:miter lim="800000"/>
        </a:ln>
        <a:effectLst/>
        <a:scene3d>
          <a:camera prst="orthographicFront"/>
          <a:lightRig rig="threePt" dir="t"/>
        </a:scene3d>
        <a:sp3d>
          <a:bevelT prst="relaxedInset"/>
        </a:sp3d>
      </dgm:spPr>
      <dgm:t>
        <a:bodyPr/>
        <a:lstStyle/>
        <a:p>
          <a:r>
            <a:rPr lang="tr-TR" sz="1100" b="0">
              <a:solidFill>
                <a:sysClr val="windowText" lastClr="000000"/>
              </a:solidFill>
              <a:latin typeface="Cambria" panose="02040503050406030204" pitchFamily="18" charset="0"/>
              <a:ea typeface="+mn-ea"/>
              <a:cs typeface="Segoe UI" panose="020B0502040204020203" pitchFamily="34" charset="0"/>
            </a:rPr>
            <a:t>Durum analizi</a:t>
          </a:r>
          <a:endParaRPr lang="tr-TR" sz="1100" b="0">
            <a:solidFill>
              <a:sysClr val="window" lastClr="FFFFFF"/>
            </a:solidFill>
            <a:latin typeface="Cambria" panose="02040503050406030204" pitchFamily="18" charset="0"/>
            <a:ea typeface="+mn-ea"/>
            <a:cs typeface="+mn-cs"/>
          </a:endParaRPr>
        </a:p>
      </dgm:t>
    </dgm:pt>
    <dgm:pt modelId="{B1771018-4D6C-49EB-9257-CF38D161D204}" type="parTrans" cxnId="{50F246B9-52DE-4734-802C-0ADA6AF31177}">
      <dgm:prSet custT="1"/>
      <dgm:spPr>
        <a:xfrm rot="20739158">
          <a:off x="2964032" y="1477365"/>
          <a:ext cx="338477" cy="252279"/>
        </a:xfrm>
        <a:solidFill>
          <a:srgbClr val="4472C4"/>
        </a:solidFill>
        <a:ln>
          <a:solidFill>
            <a:srgbClr val="4472C4"/>
          </a:solidFill>
        </a:ln>
        <a:effectLst/>
        <a:scene3d>
          <a:camera prst="orthographicFront"/>
          <a:lightRig rig="threePt" dir="t"/>
        </a:scene3d>
        <a:sp3d>
          <a:bevelT prst="slope"/>
        </a:sp3d>
      </dgm:spPr>
      <dgm:t>
        <a:bodyPr/>
        <a:lstStyle/>
        <a:p>
          <a:endParaRPr lang="tr-TR" sz="1100" b="0">
            <a:solidFill>
              <a:sysClr val="window" lastClr="FFFFFF"/>
            </a:solidFill>
            <a:latin typeface="Cambria" panose="02040503050406030204" pitchFamily="18" charset="0"/>
            <a:ea typeface="+mn-ea"/>
            <a:cs typeface="+mn-cs"/>
          </a:endParaRPr>
        </a:p>
      </dgm:t>
    </dgm:pt>
    <dgm:pt modelId="{8CF85CF2-08D3-4D0D-BBCA-49FF905098FD}" type="sibTrans" cxnId="{50F246B9-52DE-4734-802C-0ADA6AF31177}">
      <dgm:prSet/>
      <dgm:spPr/>
      <dgm:t>
        <a:bodyPr/>
        <a:lstStyle/>
        <a:p>
          <a:endParaRPr lang="tr-TR" sz="1100" b="0">
            <a:latin typeface="Cambria" panose="02040503050406030204" pitchFamily="18" charset="0"/>
            <a:ea typeface="Cambria" panose="02040503050406030204" pitchFamily="18" charset="0"/>
          </a:endParaRPr>
        </a:p>
      </dgm:t>
    </dgm:pt>
    <dgm:pt modelId="{E2522B70-239C-4021-934D-641DA1D8BA98}">
      <dgm:prSet phldrT="[Metin]" custT="1"/>
      <dgm:spPr>
        <a:xfrm>
          <a:off x="2572579" y="2795429"/>
          <a:ext cx="1120396" cy="700245"/>
        </a:xfrm>
        <a:solidFill>
          <a:sysClr val="window" lastClr="FFFFFF"/>
        </a:solidFill>
        <a:ln w="76200" cap="flat" cmpd="sng" algn="ctr">
          <a:solidFill>
            <a:srgbClr val="70AD47">
              <a:lumMod val="75000"/>
            </a:srgbClr>
          </a:solidFill>
          <a:prstDash val="solid"/>
          <a:miter lim="800000"/>
        </a:ln>
        <a:effectLst/>
        <a:scene3d>
          <a:camera prst="orthographicFront"/>
          <a:lightRig rig="threePt" dir="t"/>
        </a:scene3d>
        <a:sp3d>
          <a:bevelT prst="relaxedInset"/>
        </a:sp3d>
      </dgm:spPr>
      <dgm:t>
        <a:bodyPr/>
        <a:lstStyle/>
        <a:p>
          <a:r>
            <a:rPr lang="tr-TR" sz="1100" b="0">
              <a:solidFill>
                <a:sysClr val="windowText" lastClr="000000"/>
              </a:solidFill>
              <a:latin typeface="Cambria" panose="02040503050406030204" pitchFamily="18" charset="0"/>
              <a:ea typeface="+mn-ea"/>
              <a:cs typeface="Segoe UI" panose="020B0502040204020203" pitchFamily="34" charset="0"/>
            </a:rPr>
            <a:t>İç ve dış paydaşların görüşleri</a:t>
          </a:r>
          <a:endParaRPr lang="tr-TR" sz="1100" b="0">
            <a:solidFill>
              <a:sysClr val="window" lastClr="FFFFFF"/>
            </a:solidFill>
            <a:latin typeface="Cambria" panose="02040503050406030204" pitchFamily="18" charset="0"/>
            <a:ea typeface="+mn-ea"/>
            <a:cs typeface="+mn-cs"/>
          </a:endParaRPr>
        </a:p>
      </dgm:t>
    </dgm:pt>
    <dgm:pt modelId="{9EA9E370-AF85-4A5F-922E-35C868313DF1}" type="parTrans" cxnId="{09167B40-028C-4419-BFF3-01F47DD553DD}">
      <dgm:prSet custT="1"/>
      <dgm:spPr>
        <a:xfrm rot="3445490">
          <a:off x="2620699" y="2465839"/>
          <a:ext cx="316781" cy="252279"/>
        </a:xfrm>
        <a:solidFill>
          <a:srgbClr val="70AD47">
            <a:lumMod val="75000"/>
          </a:srgbClr>
        </a:solidFill>
        <a:ln>
          <a:noFill/>
        </a:ln>
        <a:effectLst/>
        <a:scene3d>
          <a:camera prst="orthographicFront"/>
          <a:lightRig rig="threePt" dir="t"/>
        </a:scene3d>
        <a:sp3d>
          <a:bevelT prst="slope"/>
        </a:sp3d>
      </dgm:spPr>
      <dgm:t>
        <a:bodyPr/>
        <a:lstStyle/>
        <a:p>
          <a:endParaRPr lang="tr-TR" sz="1100" b="0">
            <a:solidFill>
              <a:sysClr val="window" lastClr="FFFFFF"/>
            </a:solidFill>
            <a:latin typeface="Cambria" panose="02040503050406030204" pitchFamily="18" charset="0"/>
            <a:ea typeface="+mn-ea"/>
            <a:cs typeface="+mn-cs"/>
          </a:endParaRPr>
        </a:p>
      </dgm:t>
    </dgm:pt>
    <dgm:pt modelId="{1F33AD9C-6B30-4B20-9695-3D450D3D9E18}" type="sibTrans" cxnId="{09167B40-028C-4419-BFF3-01F47DD553DD}">
      <dgm:prSet/>
      <dgm:spPr/>
      <dgm:t>
        <a:bodyPr/>
        <a:lstStyle/>
        <a:p>
          <a:endParaRPr lang="tr-TR" sz="1100" b="0">
            <a:latin typeface="Cambria" panose="02040503050406030204" pitchFamily="18" charset="0"/>
            <a:ea typeface="Cambria" panose="02040503050406030204" pitchFamily="18" charset="0"/>
          </a:endParaRPr>
        </a:p>
      </dgm:t>
    </dgm:pt>
    <dgm:pt modelId="{039FEC88-DAB7-4DF0-9541-54E885EC4E74}">
      <dgm:prSet phldrT="[Metin]" custT="1"/>
      <dgm:spPr>
        <a:xfrm>
          <a:off x="812994" y="2729218"/>
          <a:ext cx="1120396" cy="700245"/>
        </a:xfrm>
        <a:solidFill>
          <a:sysClr val="window" lastClr="FFFFFF"/>
        </a:solidFill>
        <a:ln w="76200" cap="flat" cmpd="sng" algn="ctr">
          <a:solidFill>
            <a:srgbClr val="00B050"/>
          </a:solidFill>
          <a:prstDash val="solid"/>
          <a:miter lim="800000"/>
        </a:ln>
        <a:effectLst/>
        <a:scene3d>
          <a:camera prst="orthographicFront"/>
          <a:lightRig rig="threePt" dir="t"/>
        </a:scene3d>
        <a:sp3d>
          <a:bevelT prst="relaxedInset"/>
        </a:sp3d>
      </dgm:spPr>
      <dgm:t>
        <a:bodyPr/>
        <a:lstStyle/>
        <a:p>
          <a:r>
            <a:rPr lang="tr-TR" sz="1100" b="0">
              <a:solidFill>
                <a:sysClr val="windowText" lastClr="000000"/>
              </a:solidFill>
              <a:latin typeface="Cambria" panose="02040503050406030204" pitchFamily="18" charset="0"/>
              <a:ea typeface="+mn-ea"/>
              <a:cs typeface="Segoe UI" panose="020B0502040204020203" pitchFamily="34" charset="0"/>
            </a:rPr>
            <a:t>Literatür taraması</a:t>
          </a:r>
          <a:endParaRPr lang="tr-TR" sz="1100" b="0">
            <a:solidFill>
              <a:sysClr val="window" lastClr="FFFFFF"/>
            </a:solidFill>
            <a:latin typeface="Cambria" panose="02040503050406030204" pitchFamily="18" charset="0"/>
            <a:ea typeface="+mn-ea"/>
            <a:cs typeface="+mn-cs"/>
          </a:endParaRPr>
        </a:p>
      </dgm:t>
    </dgm:pt>
    <dgm:pt modelId="{086D5BB3-4D84-4AFD-9E20-112246670146}" type="parTrans" cxnId="{6B94C096-2F3B-4F92-9110-93AEAB932DE7}">
      <dgm:prSet custT="1"/>
      <dgm:spPr>
        <a:xfrm rot="7556425">
          <a:off x="1605062" y="2424256"/>
          <a:ext cx="303182" cy="252279"/>
        </a:xfrm>
        <a:solidFill>
          <a:srgbClr val="00B050"/>
        </a:solidFill>
        <a:ln>
          <a:noFill/>
        </a:ln>
        <a:effectLst/>
        <a:scene3d>
          <a:camera prst="orthographicFront"/>
          <a:lightRig rig="threePt" dir="t"/>
        </a:scene3d>
        <a:sp3d>
          <a:bevelT prst="slope"/>
        </a:sp3d>
      </dgm:spPr>
      <dgm:t>
        <a:bodyPr/>
        <a:lstStyle/>
        <a:p>
          <a:endParaRPr lang="tr-TR" sz="1100" b="0">
            <a:solidFill>
              <a:sysClr val="window" lastClr="FFFFFF"/>
            </a:solidFill>
            <a:latin typeface="Cambria" panose="02040503050406030204" pitchFamily="18" charset="0"/>
            <a:ea typeface="+mn-ea"/>
            <a:cs typeface="+mn-cs"/>
          </a:endParaRPr>
        </a:p>
      </dgm:t>
    </dgm:pt>
    <dgm:pt modelId="{218A0F02-7EC0-487D-A93D-2EDF115DA6FB}" type="sibTrans" cxnId="{6B94C096-2F3B-4F92-9110-93AEAB932DE7}">
      <dgm:prSet/>
      <dgm:spPr/>
      <dgm:t>
        <a:bodyPr/>
        <a:lstStyle/>
        <a:p>
          <a:endParaRPr lang="tr-TR" sz="1100" b="0">
            <a:latin typeface="Cambria" panose="02040503050406030204" pitchFamily="18" charset="0"/>
            <a:ea typeface="Cambria" panose="02040503050406030204" pitchFamily="18" charset="0"/>
          </a:endParaRPr>
        </a:p>
      </dgm:t>
    </dgm:pt>
    <dgm:pt modelId="{868F080F-BB5C-4760-8A61-E416A8583374}">
      <dgm:prSet phldrT="[Metin]" custT="1"/>
      <dgm:spPr>
        <a:xfrm>
          <a:off x="105766" y="1055737"/>
          <a:ext cx="1120396" cy="700245"/>
        </a:xfrm>
        <a:solidFill>
          <a:sysClr val="window" lastClr="FFFFFF"/>
        </a:solidFill>
        <a:ln w="76200" cap="flat" cmpd="sng" algn="ctr">
          <a:solidFill>
            <a:srgbClr val="C00000"/>
          </a:solidFill>
          <a:prstDash val="solid"/>
          <a:miter lim="800000"/>
        </a:ln>
        <a:effectLst/>
        <a:scene3d>
          <a:camera prst="orthographicFront"/>
          <a:lightRig rig="threePt" dir="t"/>
        </a:scene3d>
        <a:sp3d>
          <a:bevelT prst="relaxedInset"/>
        </a:sp3d>
      </dgm:spPr>
      <dgm:t>
        <a:bodyPr/>
        <a:lstStyle/>
        <a:p>
          <a:r>
            <a:rPr lang="tr-TR" sz="1100" b="0">
              <a:solidFill>
                <a:sysClr val="windowText" lastClr="000000"/>
              </a:solidFill>
              <a:latin typeface="Cambria" panose="02040503050406030204" pitchFamily="18" charset="0"/>
              <a:ea typeface="+mn-ea"/>
              <a:cs typeface="Segoe UI" panose="020B0502040204020203" pitchFamily="34" charset="0"/>
            </a:rPr>
            <a:t>Üst politika belgelerinin analizi</a:t>
          </a:r>
          <a:endParaRPr lang="tr-TR" sz="1100" b="0">
            <a:solidFill>
              <a:sysClr val="window" lastClr="FFFFFF"/>
            </a:solidFill>
            <a:latin typeface="Cambria" panose="02040503050406030204" pitchFamily="18" charset="0"/>
            <a:ea typeface="+mn-ea"/>
            <a:cs typeface="+mn-cs"/>
          </a:endParaRPr>
        </a:p>
      </dgm:t>
    </dgm:pt>
    <dgm:pt modelId="{5E0887F1-00D0-4A35-9BC9-801247F7660D}" type="parTrans" cxnId="{E8CB58FC-70FF-484F-B316-7E71E45F1FBF}">
      <dgm:prSet custT="1"/>
      <dgm:spPr>
        <a:xfrm rot="11660820">
          <a:off x="1269488" y="1477370"/>
          <a:ext cx="338477" cy="252279"/>
        </a:xfrm>
        <a:solidFill>
          <a:srgbClr val="C00000"/>
        </a:solidFill>
        <a:ln>
          <a:noFill/>
        </a:ln>
        <a:effectLst/>
        <a:scene3d>
          <a:camera prst="orthographicFront"/>
          <a:lightRig rig="threePt" dir="t"/>
        </a:scene3d>
        <a:sp3d>
          <a:bevelT prst="slope"/>
        </a:sp3d>
      </dgm:spPr>
      <dgm:t>
        <a:bodyPr/>
        <a:lstStyle/>
        <a:p>
          <a:endParaRPr lang="tr-TR" sz="1100" b="0">
            <a:solidFill>
              <a:sysClr val="window" lastClr="FFFFFF"/>
            </a:solidFill>
            <a:latin typeface="Cambria" panose="02040503050406030204" pitchFamily="18" charset="0"/>
            <a:ea typeface="+mn-ea"/>
            <a:cs typeface="+mn-cs"/>
          </a:endParaRPr>
        </a:p>
      </dgm:t>
    </dgm:pt>
    <dgm:pt modelId="{1FD5BE33-CA3A-4D89-9364-0556ADA3A4EF}" type="sibTrans" cxnId="{E8CB58FC-70FF-484F-B316-7E71E45F1FBF}">
      <dgm:prSet/>
      <dgm:spPr/>
      <dgm:t>
        <a:bodyPr/>
        <a:lstStyle/>
        <a:p>
          <a:endParaRPr lang="tr-TR" sz="1100" b="0">
            <a:latin typeface="Cambria" panose="02040503050406030204" pitchFamily="18" charset="0"/>
            <a:ea typeface="Cambria" panose="02040503050406030204" pitchFamily="18" charset="0"/>
          </a:endParaRPr>
        </a:p>
      </dgm:t>
    </dgm:pt>
    <dgm:pt modelId="{33671526-BB43-414C-A9FB-3E1E68561980}" type="pres">
      <dgm:prSet presAssocID="{66BA7798-94F1-4CE6-8312-25DE8E31BDFF}" presName="Name0" presStyleCnt="0">
        <dgm:presLayoutVars>
          <dgm:chMax val="1"/>
          <dgm:dir/>
          <dgm:animLvl val="ctr"/>
          <dgm:resizeHandles val="exact"/>
        </dgm:presLayoutVars>
      </dgm:prSet>
      <dgm:spPr/>
      <dgm:t>
        <a:bodyPr/>
        <a:lstStyle/>
        <a:p>
          <a:endParaRPr lang="tr-TR"/>
        </a:p>
      </dgm:t>
    </dgm:pt>
    <dgm:pt modelId="{C416E845-5C02-4985-A1DB-C894BE7CB8F5}" type="pres">
      <dgm:prSet presAssocID="{38253814-81F9-4F8A-A25D-313FCA745419}" presName="centerShape" presStyleLbl="node0" presStyleIdx="0" presStyleCnt="1" custScaleX="126286" custScaleY="136955" custLinFactNeighborY="-2160"/>
      <dgm:spPr>
        <a:prstGeom prst="ellipse">
          <a:avLst/>
        </a:prstGeom>
      </dgm:spPr>
      <dgm:t>
        <a:bodyPr/>
        <a:lstStyle/>
        <a:p>
          <a:endParaRPr lang="tr-TR"/>
        </a:p>
      </dgm:t>
    </dgm:pt>
    <dgm:pt modelId="{66FF677A-5824-43EE-AB08-97334FD29C3F}" type="pres">
      <dgm:prSet presAssocID="{5F5B1697-9EEB-45E9-8912-61FEAF5164A2}" presName="parTrans" presStyleLbl="sibTrans2D1" presStyleIdx="0" presStyleCnt="5" custScaleX="129740" custScaleY="75028"/>
      <dgm:spPr>
        <a:prstGeom prst="rightArrow">
          <a:avLst>
            <a:gd name="adj1" fmla="val 60000"/>
            <a:gd name="adj2" fmla="val 50000"/>
          </a:avLst>
        </a:prstGeom>
      </dgm:spPr>
      <dgm:t>
        <a:bodyPr/>
        <a:lstStyle/>
        <a:p>
          <a:endParaRPr lang="tr-TR"/>
        </a:p>
      </dgm:t>
    </dgm:pt>
    <dgm:pt modelId="{08E2AE28-0661-4445-9123-C883271AEA5A}" type="pres">
      <dgm:prSet presAssocID="{5F5B1697-9EEB-45E9-8912-61FEAF5164A2}" presName="connectorText" presStyleLbl="sibTrans2D1" presStyleIdx="0" presStyleCnt="5"/>
      <dgm:spPr/>
      <dgm:t>
        <a:bodyPr/>
        <a:lstStyle/>
        <a:p>
          <a:endParaRPr lang="tr-TR"/>
        </a:p>
      </dgm:t>
    </dgm:pt>
    <dgm:pt modelId="{75263FD5-160E-44E4-B013-150DA8D34539}" type="pres">
      <dgm:prSet presAssocID="{8B716FDF-FA9E-412D-A499-9EA1DD6C079D}" presName="node" presStyleLbl="node1" presStyleIdx="0" presStyleCnt="5" custScaleX="113290" custScaleY="70806" custRadScaleRad="105227">
        <dgm:presLayoutVars>
          <dgm:bulletEnabled val="1"/>
        </dgm:presLayoutVars>
      </dgm:prSet>
      <dgm:spPr>
        <a:prstGeom prst="roundRect">
          <a:avLst/>
        </a:prstGeom>
      </dgm:spPr>
      <dgm:t>
        <a:bodyPr/>
        <a:lstStyle/>
        <a:p>
          <a:endParaRPr lang="tr-TR"/>
        </a:p>
      </dgm:t>
    </dgm:pt>
    <dgm:pt modelId="{D3998C8C-443F-4066-A3F6-BF3C5F304FBC}" type="pres">
      <dgm:prSet presAssocID="{B1771018-4D6C-49EB-9257-CF38D161D204}" presName="parTrans" presStyleLbl="sibTrans2D1" presStyleIdx="1" presStyleCnt="5" custScaleX="125301" custScaleY="75028"/>
      <dgm:spPr>
        <a:prstGeom prst="rightArrow">
          <a:avLst>
            <a:gd name="adj1" fmla="val 60000"/>
            <a:gd name="adj2" fmla="val 50000"/>
          </a:avLst>
        </a:prstGeom>
      </dgm:spPr>
      <dgm:t>
        <a:bodyPr/>
        <a:lstStyle/>
        <a:p>
          <a:endParaRPr lang="tr-TR"/>
        </a:p>
      </dgm:t>
    </dgm:pt>
    <dgm:pt modelId="{0A5A920C-2670-4710-A55C-607FA015B4ED}" type="pres">
      <dgm:prSet presAssocID="{B1771018-4D6C-49EB-9257-CF38D161D204}" presName="connectorText" presStyleLbl="sibTrans2D1" presStyleIdx="1" presStyleCnt="5"/>
      <dgm:spPr/>
      <dgm:t>
        <a:bodyPr/>
        <a:lstStyle/>
        <a:p>
          <a:endParaRPr lang="tr-TR"/>
        </a:p>
      </dgm:t>
    </dgm:pt>
    <dgm:pt modelId="{8171E7D7-3A2C-4BF5-815B-6BC1EB135B72}" type="pres">
      <dgm:prSet presAssocID="{ED0FA947-35E8-494B-89D2-4B96967A6EF6}" presName="node" presStyleLbl="node1" presStyleIdx="1" presStyleCnt="5" custScaleX="113290" custScaleY="70806" custRadScaleRad="121950" custRadScaleInc="4683">
        <dgm:presLayoutVars>
          <dgm:bulletEnabled val="1"/>
        </dgm:presLayoutVars>
      </dgm:prSet>
      <dgm:spPr>
        <a:prstGeom prst="roundRect">
          <a:avLst/>
        </a:prstGeom>
      </dgm:spPr>
      <dgm:t>
        <a:bodyPr/>
        <a:lstStyle/>
        <a:p>
          <a:endParaRPr lang="tr-TR"/>
        </a:p>
      </dgm:t>
    </dgm:pt>
    <dgm:pt modelId="{2413CD9E-FE41-4221-ADD6-CF4725E1ACF0}" type="pres">
      <dgm:prSet presAssocID="{9EA9E370-AF85-4A5F-922E-35C868313DF1}" presName="parTrans" presStyleLbl="sibTrans2D1" presStyleIdx="2" presStyleCnt="5" custScaleX="113561" custScaleY="75028"/>
      <dgm:spPr>
        <a:prstGeom prst="rightArrow">
          <a:avLst>
            <a:gd name="adj1" fmla="val 60000"/>
            <a:gd name="adj2" fmla="val 50000"/>
          </a:avLst>
        </a:prstGeom>
      </dgm:spPr>
      <dgm:t>
        <a:bodyPr/>
        <a:lstStyle/>
        <a:p>
          <a:endParaRPr lang="tr-TR"/>
        </a:p>
      </dgm:t>
    </dgm:pt>
    <dgm:pt modelId="{2F3DE5EF-22C9-462B-B82D-25E4909A243B}" type="pres">
      <dgm:prSet presAssocID="{9EA9E370-AF85-4A5F-922E-35C868313DF1}" presName="connectorText" presStyleLbl="sibTrans2D1" presStyleIdx="2" presStyleCnt="5"/>
      <dgm:spPr/>
      <dgm:t>
        <a:bodyPr/>
        <a:lstStyle/>
        <a:p>
          <a:endParaRPr lang="tr-TR"/>
        </a:p>
      </dgm:t>
    </dgm:pt>
    <dgm:pt modelId="{4A98A22A-B38D-42DB-A47F-02550BA01CAA}" type="pres">
      <dgm:prSet presAssocID="{E2522B70-239C-4021-934D-641DA1D8BA98}" presName="node" presStyleLbl="node1" presStyleIdx="2" presStyleCnt="5" custScaleX="113290" custScaleY="70806" custRadScaleRad="110071" custRadScaleInc="6209">
        <dgm:presLayoutVars>
          <dgm:bulletEnabled val="1"/>
        </dgm:presLayoutVars>
      </dgm:prSet>
      <dgm:spPr>
        <a:prstGeom prst="roundRect">
          <a:avLst/>
        </a:prstGeom>
      </dgm:spPr>
      <dgm:t>
        <a:bodyPr/>
        <a:lstStyle/>
        <a:p>
          <a:endParaRPr lang="tr-TR"/>
        </a:p>
      </dgm:t>
    </dgm:pt>
    <dgm:pt modelId="{44A2A4EA-4957-4479-967C-BCD41D41983F}" type="pres">
      <dgm:prSet presAssocID="{086D5BB3-4D84-4AFD-9E20-112246670146}" presName="parTrans" presStyleLbl="sibTrans2D1" presStyleIdx="3" presStyleCnt="5" custScaleX="113563" custScaleY="75028"/>
      <dgm:spPr>
        <a:prstGeom prst="rightArrow">
          <a:avLst>
            <a:gd name="adj1" fmla="val 60000"/>
            <a:gd name="adj2" fmla="val 50000"/>
          </a:avLst>
        </a:prstGeom>
      </dgm:spPr>
      <dgm:t>
        <a:bodyPr/>
        <a:lstStyle/>
        <a:p>
          <a:endParaRPr lang="tr-TR"/>
        </a:p>
      </dgm:t>
    </dgm:pt>
    <dgm:pt modelId="{26656895-F02F-4899-9905-441A79B69CE0}" type="pres">
      <dgm:prSet presAssocID="{086D5BB3-4D84-4AFD-9E20-112246670146}" presName="connectorText" presStyleLbl="sibTrans2D1" presStyleIdx="3" presStyleCnt="5"/>
      <dgm:spPr/>
      <dgm:t>
        <a:bodyPr/>
        <a:lstStyle/>
        <a:p>
          <a:endParaRPr lang="tr-TR"/>
        </a:p>
      </dgm:t>
    </dgm:pt>
    <dgm:pt modelId="{F838BE8E-9612-4D87-A75F-BD5DCC767D7A}" type="pres">
      <dgm:prSet presAssocID="{039FEC88-DAB7-4DF0-9541-54E885EC4E74}" presName="node" presStyleLbl="node1" presStyleIdx="3" presStyleCnt="5" custScaleX="113290" custScaleY="70806" custRadScaleRad="108887" custRadScaleInc="3541">
        <dgm:presLayoutVars>
          <dgm:bulletEnabled val="1"/>
        </dgm:presLayoutVars>
      </dgm:prSet>
      <dgm:spPr>
        <a:prstGeom prst="roundRect">
          <a:avLst/>
        </a:prstGeom>
      </dgm:spPr>
      <dgm:t>
        <a:bodyPr/>
        <a:lstStyle/>
        <a:p>
          <a:endParaRPr lang="tr-TR"/>
        </a:p>
      </dgm:t>
    </dgm:pt>
    <dgm:pt modelId="{A7948D90-8FA4-4D80-B787-B041609F9315}" type="pres">
      <dgm:prSet presAssocID="{5E0887F1-00D0-4A35-9BC9-801247F7660D}" presName="parTrans" presStyleLbl="sibTrans2D1" presStyleIdx="4" presStyleCnt="5" custScaleX="125301" custScaleY="75028"/>
      <dgm:spPr>
        <a:prstGeom prst="rightArrow">
          <a:avLst>
            <a:gd name="adj1" fmla="val 60000"/>
            <a:gd name="adj2" fmla="val 50000"/>
          </a:avLst>
        </a:prstGeom>
      </dgm:spPr>
      <dgm:t>
        <a:bodyPr/>
        <a:lstStyle/>
        <a:p>
          <a:endParaRPr lang="tr-TR"/>
        </a:p>
      </dgm:t>
    </dgm:pt>
    <dgm:pt modelId="{4C42D7E1-E6FD-4B81-B893-FD880CD131A8}" type="pres">
      <dgm:prSet presAssocID="{5E0887F1-00D0-4A35-9BC9-801247F7660D}" presName="connectorText" presStyleLbl="sibTrans2D1" presStyleIdx="4" presStyleCnt="5"/>
      <dgm:spPr/>
      <dgm:t>
        <a:bodyPr/>
        <a:lstStyle/>
        <a:p>
          <a:endParaRPr lang="tr-TR"/>
        </a:p>
      </dgm:t>
    </dgm:pt>
    <dgm:pt modelId="{783091BD-3940-406A-BCF9-00F9D4D613B6}" type="pres">
      <dgm:prSet presAssocID="{868F080F-BB5C-4760-8A61-E416A8583374}" presName="node" presStyleLbl="node1" presStyleIdx="4" presStyleCnt="5" custScaleX="113290" custScaleY="70806" custRadScaleRad="121950" custRadScaleInc="-4684">
        <dgm:presLayoutVars>
          <dgm:bulletEnabled val="1"/>
        </dgm:presLayoutVars>
      </dgm:prSet>
      <dgm:spPr>
        <a:prstGeom prst="roundRect">
          <a:avLst/>
        </a:prstGeom>
      </dgm:spPr>
      <dgm:t>
        <a:bodyPr/>
        <a:lstStyle/>
        <a:p>
          <a:endParaRPr lang="tr-TR"/>
        </a:p>
      </dgm:t>
    </dgm:pt>
  </dgm:ptLst>
  <dgm:cxnLst>
    <dgm:cxn modelId="{0C002890-CB7A-4A05-B761-EC76FAE1BBD6}" type="presOf" srcId="{5E0887F1-00D0-4A35-9BC9-801247F7660D}" destId="{A7948D90-8FA4-4D80-B787-B041609F9315}" srcOrd="0" destOrd="0" presId="urn:microsoft.com/office/officeart/2005/8/layout/radial5"/>
    <dgm:cxn modelId="{6B94C096-2F3B-4F92-9110-93AEAB932DE7}" srcId="{38253814-81F9-4F8A-A25D-313FCA745419}" destId="{039FEC88-DAB7-4DF0-9541-54E885EC4E74}" srcOrd="3" destOrd="0" parTransId="{086D5BB3-4D84-4AFD-9E20-112246670146}" sibTransId="{218A0F02-7EC0-487D-A93D-2EDF115DA6FB}"/>
    <dgm:cxn modelId="{7DA51208-5D3A-447B-925A-1EF05DD26970}" type="presOf" srcId="{B1771018-4D6C-49EB-9257-CF38D161D204}" destId="{0A5A920C-2670-4710-A55C-607FA015B4ED}" srcOrd="1" destOrd="0" presId="urn:microsoft.com/office/officeart/2005/8/layout/radial5"/>
    <dgm:cxn modelId="{66113163-EBA3-4DD9-9E6D-8CDEF7F2F0AD}" type="presOf" srcId="{8B716FDF-FA9E-412D-A499-9EA1DD6C079D}" destId="{75263FD5-160E-44E4-B013-150DA8D34539}" srcOrd="0" destOrd="0" presId="urn:microsoft.com/office/officeart/2005/8/layout/radial5"/>
    <dgm:cxn modelId="{46D61B6E-3EBA-4526-8257-79D72386A86C}" type="presOf" srcId="{B1771018-4D6C-49EB-9257-CF38D161D204}" destId="{D3998C8C-443F-4066-A3F6-BF3C5F304FBC}" srcOrd="0" destOrd="0" presId="urn:microsoft.com/office/officeart/2005/8/layout/radial5"/>
    <dgm:cxn modelId="{8FE567EA-27BD-4574-9840-AF2C298A224C}" type="presOf" srcId="{039FEC88-DAB7-4DF0-9541-54E885EC4E74}" destId="{F838BE8E-9612-4D87-A75F-BD5DCC767D7A}" srcOrd="0" destOrd="0" presId="urn:microsoft.com/office/officeart/2005/8/layout/radial5"/>
    <dgm:cxn modelId="{BBF2AA60-6984-4102-964A-564523166EAF}" type="presOf" srcId="{38253814-81F9-4F8A-A25D-313FCA745419}" destId="{C416E845-5C02-4985-A1DB-C894BE7CB8F5}" srcOrd="0" destOrd="0" presId="urn:microsoft.com/office/officeart/2005/8/layout/radial5"/>
    <dgm:cxn modelId="{1C463211-277D-455B-AE69-D0EC25371E1B}" type="presOf" srcId="{086D5BB3-4D84-4AFD-9E20-112246670146}" destId="{26656895-F02F-4899-9905-441A79B69CE0}" srcOrd="1" destOrd="0" presId="urn:microsoft.com/office/officeart/2005/8/layout/radial5"/>
    <dgm:cxn modelId="{E11C4C5F-9805-4133-A66D-DBFBBC488793}" type="presOf" srcId="{086D5BB3-4D84-4AFD-9E20-112246670146}" destId="{44A2A4EA-4957-4479-967C-BCD41D41983F}" srcOrd="0" destOrd="0" presId="urn:microsoft.com/office/officeart/2005/8/layout/radial5"/>
    <dgm:cxn modelId="{C942787C-6F1F-4E14-A2C5-83E1CAB90F9E}" srcId="{66BA7798-94F1-4CE6-8312-25DE8E31BDFF}" destId="{38253814-81F9-4F8A-A25D-313FCA745419}" srcOrd="0" destOrd="0" parTransId="{AB770EB1-FA4C-48D1-82DF-B4293934E7B8}" sibTransId="{ED9232A1-9604-432E-A7A2-358307492D76}"/>
    <dgm:cxn modelId="{706AA715-A703-4849-83B6-5ECF86AE3455}" srcId="{38253814-81F9-4F8A-A25D-313FCA745419}" destId="{8B716FDF-FA9E-412D-A499-9EA1DD6C079D}" srcOrd="0" destOrd="0" parTransId="{5F5B1697-9EEB-45E9-8912-61FEAF5164A2}" sibTransId="{D755D8A3-081A-4D7A-BA9D-097C4B6173EA}"/>
    <dgm:cxn modelId="{C378BAB1-B57F-4E33-8151-A721EC2597AE}" type="presOf" srcId="{ED0FA947-35E8-494B-89D2-4B96967A6EF6}" destId="{8171E7D7-3A2C-4BF5-815B-6BC1EB135B72}" srcOrd="0" destOrd="0" presId="urn:microsoft.com/office/officeart/2005/8/layout/radial5"/>
    <dgm:cxn modelId="{50F246B9-52DE-4734-802C-0ADA6AF31177}" srcId="{38253814-81F9-4F8A-A25D-313FCA745419}" destId="{ED0FA947-35E8-494B-89D2-4B96967A6EF6}" srcOrd="1" destOrd="0" parTransId="{B1771018-4D6C-49EB-9257-CF38D161D204}" sibTransId="{8CF85CF2-08D3-4D0D-BBCA-49FF905098FD}"/>
    <dgm:cxn modelId="{9CF72441-4463-4D68-9161-74A1EC37C1D9}" type="presOf" srcId="{868F080F-BB5C-4760-8A61-E416A8583374}" destId="{783091BD-3940-406A-BCF9-00F9D4D613B6}" srcOrd="0" destOrd="0" presId="urn:microsoft.com/office/officeart/2005/8/layout/radial5"/>
    <dgm:cxn modelId="{09167B40-028C-4419-BFF3-01F47DD553DD}" srcId="{38253814-81F9-4F8A-A25D-313FCA745419}" destId="{E2522B70-239C-4021-934D-641DA1D8BA98}" srcOrd="2" destOrd="0" parTransId="{9EA9E370-AF85-4A5F-922E-35C868313DF1}" sibTransId="{1F33AD9C-6B30-4B20-9695-3D450D3D9E18}"/>
    <dgm:cxn modelId="{CD2D3369-14B8-41C6-9016-4B16D57B72F8}" type="presOf" srcId="{9EA9E370-AF85-4A5F-922E-35C868313DF1}" destId="{2F3DE5EF-22C9-462B-B82D-25E4909A243B}" srcOrd="1" destOrd="0" presId="urn:microsoft.com/office/officeart/2005/8/layout/radial5"/>
    <dgm:cxn modelId="{BA9053AE-EC43-42E0-A3B7-8BA60AAC16F9}" type="presOf" srcId="{66BA7798-94F1-4CE6-8312-25DE8E31BDFF}" destId="{33671526-BB43-414C-A9FB-3E1E68561980}" srcOrd="0" destOrd="0" presId="urn:microsoft.com/office/officeart/2005/8/layout/radial5"/>
    <dgm:cxn modelId="{8AE59127-7C86-48EA-8809-431F262CC7F3}" type="presOf" srcId="{9EA9E370-AF85-4A5F-922E-35C868313DF1}" destId="{2413CD9E-FE41-4221-ADD6-CF4725E1ACF0}" srcOrd="0" destOrd="0" presId="urn:microsoft.com/office/officeart/2005/8/layout/radial5"/>
    <dgm:cxn modelId="{8A3FC431-1B03-406F-AED7-8F9CA5026BF5}" type="presOf" srcId="{5F5B1697-9EEB-45E9-8912-61FEAF5164A2}" destId="{08E2AE28-0661-4445-9123-C883271AEA5A}" srcOrd="1" destOrd="0" presId="urn:microsoft.com/office/officeart/2005/8/layout/radial5"/>
    <dgm:cxn modelId="{80E54CBA-5A02-4996-A8E1-17E1BCB33B96}" type="presOf" srcId="{5F5B1697-9EEB-45E9-8912-61FEAF5164A2}" destId="{66FF677A-5824-43EE-AB08-97334FD29C3F}" srcOrd="0" destOrd="0" presId="urn:microsoft.com/office/officeart/2005/8/layout/radial5"/>
    <dgm:cxn modelId="{186A28B7-D72C-4C4D-933B-D09C409EDBAA}" type="presOf" srcId="{5E0887F1-00D0-4A35-9BC9-801247F7660D}" destId="{4C42D7E1-E6FD-4B81-B893-FD880CD131A8}" srcOrd="1" destOrd="0" presId="urn:microsoft.com/office/officeart/2005/8/layout/radial5"/>
    <dgm:cxn modelId="{40D3AF7B-98C4-49D9-A910-B10B528447D3}" type="presOf" srcId="{E2522B70-239C-4021-934D-641DA1D8BA98}" destId="{4A98A22A-B38D-42DB-A47F-02550BA01CAA}" srcOrd="0" destOrd="0" presId="urn:microsoft.com/office/officeart/2005/8/layout/radial5"/>
    <dgm:cxn modelId="{E8CB58FC-70FF-484F-B316-7E71E45F1FBF}" srcId="{38253814-81F9-4F8A-A25D-313FCA745419}" destId="{868F080F-BB5C-4760-8A61-E416A8583374}" srcOrd="4" destOrd="0" parTransId="{5E0887F1-00D0-4A35-9BC9-801247F7660D}" sibTransId="{1FD5BE33-CA3A-4D89-9364-0556ADA3A4EF}"/>
    <dgm:cxn modelId="{C9D7B4A1-4AC1-4E09-94AA-CFBB6D985F6E}" type="presParOf" srcId="{33671526-BB43-414C-A9FB-3E1E68561980}" destId="{C416E845-5C02-4985-A1DB-C894BE7CB8F5}" srcOrd="0" destOrd="0" presId="urn:microsoft.com/office/officeart/2005/8/layout/radial5"/>
    <dgm:cxn modelId="{FB883621-11D6-4DF9-9B99-51AB0EBA7CF1}" type="presParOf" srcId="{33671526-BB43-414C-A9FB-3E1E68561980}" destId="{66FF677A-5824-43EE-AB08-97334FD29C3F}" srcOrd="1" destOrd="0" presId="urn:microsoft.com/office/officeart/2005/8/layout/radial5"/>
    <dgm:cxn modelId="{1672D172-EA08-448F-86C8-41180F3DB091}" type="presParOf" srcId="{66FF677A-5824-43EE-AB08-97334FD29C3F}" destId="{08E2AE28-0661-4445-9123-C883271AEA5A}" srcOrd="0" destOrd="0" presId="urn:microsoft.com/office/officeart/2005/8/layout/radial5"/>
    <dgm:cxn modelId="{36A17C9B-262C-45D9-816E-A0B2D585027F}" type="presParOf" srcId="{33671526-BB43-414C-A9FB-3E1E68561980}" destId="{75263FD5-160E-44E4-B013-150DA8D34539}" srcOrd="2" destOrd="0" presId="urn:microsoft.com/office/officeart/2005/8/layout/radial5"/>
    <dgm:cxn modelId="{AA586293-7A55-41FE-8772-58250128938B}" type="presParOf" srcId="{33671526-BB43-414C-A9FB-3E1E68561980}" destId="{D3998C8C-443F-4066-A3F6-BF3C5F304FBC}" srcOrd="3" destOrd="0" presId="urn:microsoft.com/office/officeart/2005/8/layout/radial5"/>
    <dgm:cxn modelId="{117A4210-8275-461B-955E-7DEFC51CB9BF}" type="presParOf" srcId="{D3998C8C-443F-4066-A3F6-BF3C5F304FBC}" destId="{0A5A920C-2670-4710-A55C-607FA015B4ED}" srcOrd="0" destOrd="0" presId="urn:microsoft.com/office/officeart/2005/8/layout/radial5"/>
    <dgm:cxn modelId="{F82594D6-18C1-4023-AA96-A9B8DC3A95AD}" type="presParOf" srcId="{33671526-BB43-414C-A9FB-3E1E68561980}" destId="{8171E7D7-3A2C-4BF5-815B-6BC1EB135B72}" srcOrd="4" destOrd="0" presId="urn:microsoft.com/office/officeart/2005/8/layout/radial5"/>
    <dgm:cxn modelId="{EEEC75E3-DFCB-4A35-9867-2174226121E9}" type="presParOf" srcId="{33671526-BB43-414C-A9FB-3E1E68561980}" destId="{2413CD9E-FE41-4221-ADD6-CF4725E1ACF0}" srcOrd="5" destOrd="0" presId="urn:microsoft.com/office/officeart/2005/8/layout/radial5"/>
    <dgm:cxn modelId="{4AC8CE18-3EA5-4061-AEC5-93AF34A0E268}" type="presParOf" srcId="{2413CD9E-FE41-4221-ADD6-CF4725E1ACF0}" destId="{2F3DE5EF-22C9-462B-B82D-25E4909A243B}" srcOrd="0" destOrd="0" presId="urn:microsoft.com/office/officeart/2005/8/layout/radial5"/>
    <dgm:cxn modelId="{17137296-946B-43BF-95E3-0FD4F3A5434B}" type="presParOf" srcId="{33671526-BB43-414C-A9FB-3E1E68561980}" destId="{4A98A22A-B38D-42DB-A47F-02550BA01CAA}" srcOrd="6" destOrd="0" presId="urn:microsoft.com/office/officeart/2005/8/layout/radial5"/>
    <dgm:cxn modelId="{3307C3DF-0971-47F8-A504-805AE39A4F00}" type="presParOf" srcId="{33671526-BB43-414C-A9FB-3E1E68561980}" destId="{44A2A4EA-4957-4479-967C-BCD41D41983F}" srcOrd="7" destOrd="0" presId="urn:microsoft.com/office/officeart/2005/8/layout/radial5"/>
    <dgm:cxn modelId="{FF3C474C-8D79-4129-AC85-1D29C6B7BB6A}" type="presParOf" srcId="{44A2A4EA-4957-4479-967C-BCD41D41983F}" destId="{26656895-F02F-4899-9905-441A79B69CE0}" srcOrd="0" destOrd="0" presId="urn:microsoft.com/office/officeart/2005/8/layout/radial5"/>
    <dgm:cxn modelId="{41E21453-44FF-479A-8F7E-1B5DECC4DEF4}" type="presParOf" srcId="{33671526-BB43-414C-A9FB-3E1E68561980}" destId="{F838BE8E-9612-4D87-A75F-BD5DCC767D7A}" srcOrd="8" destOrd="0" presId="urn:microsoft.com/office/officeart/2005/8/layout/radial5"/>
    <dgm:cxn modelId="{86289516-C59A-4D50-B14A-50D16A004F7B}" type="presParOf" srcId="{33671526-BB43-414C-A9FB-3E1E68561980}" destId="{A7948D90-8FA4-4D80-B787-B041609F9315}" srcOrd="9" destOrd="0" presId="urn:microsoft.com/office/officeart/2005/8/layout/radial5"/>
    <dgm:cxn modelId="{72A72671-7E47-4221-A2AC-1F79A90AC2D9}" type="presParOf" srcId="{A7948D90-8FA4-4D80-B787-B041609F9315}" destId="{4C42D7E1-E6FD-4B81-B893-FD880CD131A8}" srcOrd="0" destOrd="0" presId="urn:microsoft.com/office/officeart/2005/8/layout/radial5"/>
    <dgm:cxn modelId="{4DC31ACE-0EBB-46B5-B3B0-551C0900A520}" type="presParOf" srcId="{33671526-BB43-414C-A9FB-3E1E68561980}" destId="{783091BD-3940-406A-BCF9-00F9D4D613B6}" srcOrd="10" destOrd="0" presId="urn:microsoft.com/office/officeart/2005/8/layout/radial5"/>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EEE0DB3-4A2E-49DB-8181-B21FCFD51CDE}" type="doc">
      <dgm:prSet loTypeId="urn:microsoft.com/office/officeart/2005/8/layout/hierarchy1" loCatId="hierarchy" qsTypeId="urn:microsoft.com/office/officeart/2005/8/quickstyle/simple1" qsCatId="simple" csTypeId="urn:microsoft.com/office/officeart/2005/8/colors/colorful1" csCatId="colorful" phldr="1"/>
      <dgm:spPr/>
      <dgm:t>
        <a:bodyPr/>
        <a:lstStyle/>
        <a:p>
          <a:endParaRPr lang="tr-TR"/>
        </a:p>
      </dgm:t>
    </dgm:pt>
    <dgm:pt modelId="{8C83C79D-F3E8-4B8C-B3D2-848F4904843B}">
      <dgm:prSet phldrT="[Metin]" custT="1"/>
      <dgm:spPr>
        <a:xfrm>
          <a:off x="2356136" y="1240869"/>
          <a:ext cx="921648" cy="585246"/>
        </a:xfrm>
        <a:solidFill>
          <a:sysClr val="window" lastClr="FFFFFF">
            <a:alpha val="90000"/>
            <a:hueOff val="0"/>
            <a:satOff val="0"/>
            <a:lumOff val="0"/>
            <a:alphaOff val="0"/>
          </a:sysClr>
        </a:solidFill>
        <a:ln w="12700" cap="flat" cmpd="sng" algn="ctr">
          <a:solidFill>
            <a:srgbClr val="4E67C8">
              <a:hueOff val="0"/>
              <a:satOff val="0"/>
              <a:lumOff val="0"/>
              <a:alphaOff val="0"/>
            </a:srgbClr>
          </a:solidFill>
          <a:prstDash val="solid"/>
          <a:miter lim="800000"/>
        </a:ln>
        <a:effectLst/>
      </dgm:spPr>
      <dgm:t>
        <a:bodyPr/>
        <a:lstStyle/>
        <a:p>
          <a:pPr algn="ctr"/>
          <a:r>
            <a:rPr lang="tr-TR" sz="800">
              <a:solidFill>
                <a:sysClr val="windowText" lastClr="000000">
                  <a:hueOff val="0"/>
                  <a:satOff val="0"/>
                  <a:lumOff val="0"/>
                  <a:alphaOff val="0"/>
                </a:sysClr>
              </a:solidFill>
              <a:latin typeface="Calibri"/>
              <a:ea typeface="+mn-ea"/>
              <a:cs typeface="+mn-cs"/>
            </a:rPr>
            <a:t>Okul Müdürü</a:t>
          </a:r>
        </a:p>
      </dgm:t>
    </dgm:pt>
    <dgm:pt modelId="{C87FEFAA-B638-4AD3-B8E7-55DCC2387919}" type="parTrans" cxnId="{91C262AA-71A9-46BE-8B5C-29ED8A63E3A0}">
      <dgm:prSet/>
      <dgm:spPr/>
      <dgm:t>
        <a:bodyPr/>
        <a:lstStyle/>
        <a:p>
          <a:pPr algn="ctr"/>
          <a:endParaRPr lang="tr-TR"/>
        </a:p>
      </dgm:t>
    </dgm:pt>
    <dgm:pt modelId="{8257E3D5-C6EE-4580-B994-4625C4A29630}" type="sibTrans" cxnId="{91C262AA-71A9-46BE-8B5C-29ED8A63E3A0}">
      <dgm:prSet/>
      <dgm:spPr/>
      <dgm:t>
        <a:bodyPr/>
        <a:lstStyle/>
        <a:p>
          <a:pPr algn="ctr"/>
          <a:endParaRPr lang="tr-TR"/>
        </a:p>
      </dgm:t>
    </dgm:pt>
    <dgm:pt modelId="{81608DD6-936B-4014-BDEA-3B7B69BF1A34}" type="asst">
      <dgm:prSet phldrT="[Metin]"/>
      <dgm:spPr>
        <a:xfrm>
          <a:off x="2356136" y="2094162"/>
          <a:ext cx="921648" cy="585246"/>
        </a:xfrm>
        <a:solidFill>
          <a:sysClr val="window" lastClr="FFFFFF">
            <a:alpha val="90000"/>
            <a:hueOff val="0"/>
            <a:satOff val="0"/>
            <a:lumOff val="0"/>
            <a:alphaOff val="0"/>
          </a:sysClr>
        </a:solidFill>
        <a:ln w="12700" cap="flat" cmpd="sng" algn="ctr">
          <a:solidFill>
            <a:srgbClr val="5ECCF3">
              <a:hueOff val="0"/>
              <a:satOff val="0"/>
              <a:lumOff val="0"/>
              <a:alphaOff val="0"/>
            </a:srgbClr>
          </a:solidFill>
          <a:prstDash val="solid"/>
          <a:miter lim="800000"/>
        </a:ln>
        <a:effectLst/>
      </dgm:spPr>
      <dgm:t>
        <a:bodyPr/>
        <a:lstStyle/>
        <a:p>
          <a:pPr algn="ctr"/>
          <a:r>
            <a:rPr lang="tr-TR">
              <a:solidFill>
                <a:sysClr val="windowText" lastClr="000000">
                  <a:hueOff val="0"/>
                  <a:satOff val="0"/>
                  <a:lumOff val="0"/>
                  <a:alphaOff val="0"/>
                </a:sysClr>
              </a:solidFill>
              <a:latin typeface="Calibri"/>
              <a:ea typeface="+mn-ea"/>
              <a:cs typeface="+mn-cs"/>
            </a:rPr>
            <a:t> Müdür Yardımcısı</a:t>
          </a:r>
          <a:br>
            <a:rPr lang="tr-TR">
              <a:solidFill>
                <a:sysClr val="windowText" lastClr="000000">
                  <a:hueOff val="0"/>
                  <a:satOff val="0"/>
                  <a:lumOff val="0"/>
                  <a:alphaOff val="0"/>
                </a:sysClr>
              </a:solidFill>
              <a:latin typeface="Calibri"/>
              <a:ea typeface="+mn-ea"/>
              <a:cs typeface="+mn-cs"/>
            </a:rPr>
          </a:br>
          <a:r>
            <a:rPr lang="tr-TR">
              <a:solidFill>
                <a:sysClr val="windowText" lastClr="000000">
                  <a:hueOff val="0"/>
                  <a:satOff val="0"/>
                  <a:lumOff val="0"/>
                  <a:alphaOff val="0"/>
                </a:sysClr>
              </a:solidFill>
              <a:latin typeface="Calibri"/>
              <a:ea typeface="+mn-ea"/>
              <a:cs typeface="+mn-cs"/>
            </a:rPr>
            <a:t>(2)</a:t>
          </a:r>
        </a:p>
      </dgm:t>
    </dgm:pt>
    <dgm:pt modelId="{194C92D4-CADF-45B0-886C-A811EC5C2B06}" type="sibTrans" cxnId="{552415C9-1129-48EA-A0FE-8860B94698F4}">
      <dgm:prSet/>
      <dgm:spPr/>
      <dgm:t>
        <a:bodyPr/>
        <a:lstStyle/>
        <a:p>
          <a:pPr algn="ctr"/>
          <a:endParaRPr lang="tr-TR"/>
        </a:p>
      </dgm:t>
    </dgm:pt>
    <dgm:pt modelId="{9BF741D5-88B5-4DE4-9B2B-D83E933530EB}" type="parTrans" cxnId="{552415C9-1129-48EA-A0FE-8860B94698F4}">
      <dgm:prSet/>
      <dgm:spPr>
        <a:xfrm>
          <a:off x="2668835" y="1728831"/>
          <a:ext cx="91440" cy="268046"/>
        </a:xfrm>
        <a:noFill/>
        <a:ln w="12700" cap="flat" cmpd="sng" algn="ctr">
          <a:solidFill>
            <a:srgbClr val="5ECCF3">
              <a:hueOff val="0"/>
              <a:satOff val="0"/>
              <a:lumOff val="0"/>
              <a:alphaOff val="0"/>
            </a:srgbClr>
          </a:solidFill>
          <a:prstDash val="solid"/>
          <a:miter lim="800000"/>
        </a:ln>
        <a:effectLst/>
      </dgm:spPr>
      <dgm:t>
        <a:bodyPr/>
        <a:lstStyle/>
        <a:p>
          <a:pPr algn="ctr"/>
          <a:endParaRPr lang="tr-TR"/>
        </a:p>
      </dgm:t>
    </dgm:pt>
    <dgm:pt modelId="{05E0524D-8E6E-4636-9F0C-BDC14D16149D}" type="asst">
      <dgm:prSet phldrT="[Metin]"/>
      <dgm:spPr>
        <a:xfrm>
          <a:off x="103218" y="2947455"/>
          <a:ext cx="921648" cy="585246"/>
        </a:xfr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gm:spPr>
      <dgm:t>
        <a:bodyPr/>
        <a:lstStyle/>
        <a:p>
          <a:pPr algn="ctr"/>
          <a:r>
            <a:rPr lang="tr-TR">
              <a:solidFill>
                <a:sysClr val="windowText" lastClr="000000">
                  <a:hueOff val="0"/>
                  <a:satOff val="0"/>
                  <a:lumOff val="0"/>
                  <a:alphaOff val="0"/>
                </a:sysClr>
              </a:solidFill>
              <a:latin typeface="Calibri"/>
              <a:ea typeface="+mn-ea"/>
              <a:cs typeface="+mn-cs"/>
            </a:rPr>
            <a:t>Rehberlik ve Psikolojik Danışan(2)</a:t>
          </a:r>
        </a:p>
      </dgm:t>
    </dgm:pt>
    <dgm:pt modelId="{952A8E4E-9834-4DA1-9496-F417FD9AF9E4}" type="parTrans" cxnId="{9C34299A-CAA3-423A-B6D4-795D68DB83A5}">
      <dgm:prSet/>
      <dgm:spPr>
        <a:xfrm>
          <a:off x="461636" y="2582124"/>
          <a:ext cx="2252918" cy="268046"/>
        </a:xfrm>
        <a:noFill/>
        <a:ln w="12700" cap="flat" cmpd="sng" algn="ctr">
          <a:solidFill>
            <a:srgbClr val="A7EA52">
              <a:hueOff val="0"/>
              <a:satOff val="0"/>
              <a:lumOff val="0"/>
              <a:alphaOff val="0"/>
            </a:srgbClr>
          </a:solidFill>
          <a:prstDash val="solid"/>
          <a:miter lim="800000"/>
        </a:ln>
        <a:effectLst/>
      </dgm:spPr>
      <dgm:t>
        <a:bodyPr/>
        <a:lstStyle/>
        <a:p>
          <a:endParaRPr lang="tr-TR"/>
        </a:p>
      </dgm:t>
    </dgm:pt>
    <dgm:pt modelId="{FC287153-5903-4CF4-85B6-FE1A18F6FD08}" type="sibTrans" cxnId="{9C34299A-CAA3-423A-B6D4-795D68DB83A5}">
      <dgm:prSet/>
      <dgm:spPr/>
      <dgm:t>
        <a:bodyPr/>
        <a:lstStyle/>
        <a:p>
          <a:endParaRPr lang="tr-TR"/>
        </a:p>
      </dgm:t>
    </dgm:pt>
    <dgm:pt modelId="{F2302545-4FFF-4FAF-AA4C-8B086D920D35}" type="asst">
      <dgm:prSet phldrT="[Metin]"/>
      <dgm:spPr>
        <a:xfrm>
          <a:off x="1229677" y="2947455"/>
          <a:ext cx="921648" cy="585246"/>
        </a:xfr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gm:spPr>
      <dgm:t>
        <a:bodyPr/>
        <a:lstStyle/>
        <a:p>
          <a:pPr algn="ctr"/>
          <a:r>
            <a:rPr lang="tr-TR">
              <a:solidFill>
                <a:sysClr val="windowText" lastClr="000000">
                  <a:hueOff val="0"/>
                  <a:satOff val="0"/>
                  <a:lumOff val="0"/>
                  <a:alphaOff val="0"/>
                </a:sysClr>
              </a:solidFill>
              <a:latin typeface="Calibri"/>
              <a:ea typeface="+mn-ea"/>
              <a:cs typeface="+mn-cs"/>
            </a:rPr>
            <a:t>Sınıf Öğretmeni (43)</a:t>
          </a:r>
        </a:p>
      </dgm:t>
    </dgm:pt>
    <dgm:pt modelId="{F3A31CB4-D702-4526-BC46-7A36050269AC}" type="parTrans" cxnId="{BBF3469F-A9A8-4EC1-B94D-D74B313944B0}">
      <dgm:prSet/>
      <dgm:spPr>
        <a:xfrm>
          <a:off x="1588096" y="2582124"/>
          <a:ext cx="1126459" cy="268046"/>
        </a:xfrm>
        <a:noFill/>
        <a:ln w="12700" cap="flat" cmpd="sng" algn="ctr">
          <a:solidFill>
            <a:srgbClr val="A7EA52">
              <a:hueOff val="0"/>
              <a:satOff val="0"/>
              <a:lumOff val="0"/>
              <a:alphaOff val="0"/>
            </a:srgbClr>
          </a:solidFill>
          <a:prstDash val="solid"/>
          <a:miter lim="800000"/>
        </a:ln>
        <a:effectLst/>
      </dgm:spPr>
      <dgm:t>
        <a:bodyPr/>
        <a:lstStyle/>
        <a:p>
          <a:endParaRPr lang="tr-TR"/>
        </a:p>
      </dgm:t>
    </dgm:pt>
    <dgm:pt modelId="{0B44F321-BEA9-4120-ABA0-2B5B6A99B405}" type="sibTrans" cxnId="{BBF3469F-A9A8-4EC1-B94D-D74B313944B0}">
      <dgm:prSet/>
      <dgm:spPr/>
      <dgm:t>
        <a:bodyPr/>
        <a:lstStyle/>
        <a:p>
          <a:endParaRPr lang="tr-TR"/>
        </a:p>
      </dgm:t>
    </dgm:pt>
    <dgm:pt modelId="{481FADEB-EDF6-43A1-AF44-E6D546791B7D}" type="asst">
      <dgm:prSet phldrT="[Metin]"/>
      <dgm:spPr>
        <a:xfrm>
          <a:off x="5735513" y="3800748"/>
          <a:ext cx="921648" cy="585246"/>
        </a:xfrm>
        <a:solidFill>
          <a:sysClr val="window" lastClr="FFFFFF">
            <a:alpha val="90000"/>
            <a:hueOff val="0"/>
            <a:satOff val="0"/>
            <a:lumOff val="0"/>
            <a:alphaOff val="0"/>
          </a:sysClr>
        </a:solidFill>
        <a:ln w="12700" cap="flat" cmpd="sng" algn="ctr">
          <a:solidFill>
            <a:srgbClr val="5DCEAF">
              <a:hueOff val="0"/>
              <a:satOff val="0"/>
              <a:lumOff val="0"/>
              <a:alphaOff val="0"/>
            </a:srgbClr>
          </a:solidFill>
          <a:prstDash val="solid"/>
          <a:miter lim="800000"/>
        </a:ln>
        <a:effectLst/>
      </dgm:spPr>
      <dgm:t>
        <a:bodyPr/>
        <a:lstStyle/>
        <a:p>
          <a:pPr algn="ctr"/>
          <a:r>
            <a:rPr lang="tr-TR">
              <a:solidFill>
                <a:sysClr val="windowText" lastClr="000000">
                  <a:hueOff val="0"/>
                  <a:satOff val="0"/>
                  <a:lumOff val="0"/>
                  <a:alphaOff val="0"/>
                </a:sysClr>
              </a:solidFill>
              <a:latin typeface="Calibri"/>
              <a:ea typeface="+mn-ea"/>
              <a:cs typeface="+mn-cs"/>
            </a:rPr>
            <a:t>TYP(2) </a:t>
          </a:r>
        </a:p>
      </dgm:t>
    </dgm:pt>
    <dgm:pt modelId="{9C70E849-8F89-4457-B680-7DBE486848AB}" type="parTrans" cxnId="{30527F9E-A5D7-47BF-BE53-A242F0B2A80B}">
      <dgm:prSet/>
      <dgm:spPr>
        <a:xfrm>
          <a:off x="4967473" y="3435417"/>
          <a:ext cx="1126459" cy="268046"/>
        </a:xfrm>
        <a:noFill/>
        <a:ln w="12700" cap="flat" cmpd="sng" algn="ctr">
          <a:solidFill>
            <a:srgbClr val="5DCEAF">
              <a:hueOff val="0"/>
              <a:satOff val="0"/>
              <a:lumOff val="0"/>
              <a:alphaOff val="0"/>
            </a:srgbClr>
          </a:solidFill>
          <a:prstDash val="solid"/>
          <a:miter lim="800000"/>
        </a:ln>
        <a:effectLst/>
      </dgm:spPr>
      <dgm:t>
        <a:bodyPr/>
        <a:lstStyle/>
        <a:p>
          <a:endParaRPr lang="tr-TR"/>
        </a:p>
      </dgm:t>
    </dgm:pt>
    <dgm:pt modelId="{08CB3184-C0EC-4625-9BB1-2A17C42E9287}" type="sibTrans" cxnId="{30527F9E-A5D7-47BF-BE53-A242F0B2A80B}">
      <dgm:prSet/>
      <dgm:spPr/>
      <dgm:t>
        <a:bodyPr/>
        <a:lstStyle/>
        <a:p>
          <a:endParaRPr lang="tr-TR"/>
        </a:p>
      </dgm:t>
    </dgm:pt>
    <dgm:pt modelId="{DFBD6DC7-517E-4CF8-B8C4-319E3E6086F1}" type="asst">
      <dgm:prSet phldrT="[Metin]"/>
      <dgm:spPr>
        <a:xfrm>
          <a:off x="2356136" y="2947455"/>
          <a:ext cx="921648" cy="585246"/>
        </a:xfr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gm:spPr>
      <dgm:t>
        <a:bodyPr/>
        <a:lstStyle/>
        <a:p>
          <a:pPr algn="ctr"/>
          <a:r>
            <a:rPr lang="tr-TR">
              <a:solidFill>
                <a:sysClr val="windowText" lastClr="000000">
                  <a:hueOff val="0"/>
                  <a:satOff val="0"/>
                  <a:lumOff val="0"/>
                  <a:alphaOff val="0"/>
                </a:sysClr>
              </a:solidFill>
              <a:latin typeface="Calibri"/>
              <a:ea typeface="+mn-ea"/>
              <a:cs typeface="+mn-cs"/>
            </a:rPr>
            <a:t>İngilizce(2)</a:t>
          </a:r>
        </a:p>
      </dgm:t>
    </dgm:pt>
    <dgm:pt modelId="{6C0A9F1D-7432-43A3-B45D-2753A966C87F}" type="parTrans" cxnId="{A2B73F09-27D1-4363-8284-5B784D1648AA}">
      <dgm:prSet/>
      <dgm:spPr>
        <a:xfrm>
          <a:off x="2668835" y="2582124"/>
          <a:ext cx="91440" cy="268046"/>
        </a:xfrm>
        <a:noFill/>
        <a:ln w="12700" cap="flat" cmpd="sng" algn="ctr">
          <a:solidFill>
            <a:srgbClr val="A7EA52">
              <a:hueOff val="0"/>
              <a:satOff val="0"/>
              <a:lumOff val="0"/>
              <a:alphaOff val="0"/>
            </a:srgbClr>
          </a:solidFill>
          <a:prstDash val="solid"/>
          <a:miter lim="800000"/>
        </a:ln>
        <a:effectLst/>
      </dgm:spPr>
      <dgm:t>
        <a:bodyPr/>
        <a:lstStyle/>
        <a:p>
          <a:endParaRPr lang="tr-TR"/>
        </a:p>
      </dgm:t>
    </dgm:pt>
    <dgm:pt modelId="{E1A3B8D1-2532-4FBD-BB6A-076C5FD34A48}" type="sibTrans" cxnId="{A2B73F09-27D1-4363-8284-5B784D1648AA}">
      <dgm:prSet/>
      <dgm:spPr/>
      <dgm:t>
        <a:bodyPr/>
        <a:lstStyle/>
        <a:p>
          <a:endParaRPr lang="tr-TR"/>
        </a:p>
      </dgm:t>
    </dgm:pt>
    <dgm:pt modelId="{7CA75C26-3CCB-4FE2-9F85-000DA07CAC27}" type="asst">
      <dgm:prSet phldrT="[Metin]"/>
      <dgm:spPr>
        <a:xfrm>
          <a:off x="3482595" y="2947455"/>
          <a:ext cx="921648" cy="585246"/>
        </a:xfr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Din Kültürü(1)</a:t>
          </a:r>
        </a:p>
      </dgm:t>
    </dgm:pt>
    <dgm:pt modelId="{69DB39D5-3C5B-4FBA-9C93-962D20808AF5}" type="parTrans" cxnId="{4A39F0C0-C23E-45C8-AB77-0FD70C3B66EA}">
      <dgm:prSet/>
      <dgm:spPr>
        <a:xfrm>
          <a:off x="2714555" y="2582124"/>
          <a:ext cx="1126459" cy="268046"/>
        </a:xfrm>
        <a:noFill/>
        <a:ln w="12700" cap="flat" cmpd="sng" algn="ctr">
          <a:solidFill>
            <a:srgbClr val="A7EA52">
              <a:hueOff val="0"/>
              <a:satOff val="0"/>
              <a:lumOff val="0"/>
              <a:alphaOff val="0"/>
            </a:srgbClr>
          </a:solidFill>
          <a:prstDash val="solid"/>
          <a:miter lim="800000"/>
        </a:ln>
        <a:effectLst/>
      </dgm:spPr>
      <dgm:t>
        <a:bodyPr/>
        <a:lstStyle/>
        <a:p>
          <a:endParaRPr lang="tr-TR"/>
        </a:p>
      </dgm:t>
    </dgm:pt>
    <dgm:pt modelId="{F1B0AEE2-6DB7-4539-94CD-200F57FDD896}" type="sibTrans" cxnId="{4A39F0C0-C23E-45C8-AB77-0FD70C3B66EA}">
      <dgm:prSet/>
      <dgm:spPr/>
      <dgm:t>
        <a:bodyPr/>
        <a:lstStyle/>
        <a:p>
          <a:endParaRPr lang="tr-TR"/>
        </a:p>
      </dgm:t>
    </dgm:pt>
    <dgm:pt modelId="{CE04EE17-FDC7-4364-B657-DAB8193485A3}" type="asst">
      <dgm:prSet phldrT="[Metin]"/>
      <dgm:spPr>
        <a:xfrm>
          <a:off x="4609054" y="2947455"/>
          <a:ext cx="921648" cy="585246"/>
        </a:xfr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Özel Eğitim(4)</a:t>
          </a:r>
        </a:p>
      </dgm:t>
    </dgm:pt>
    <dgm:pt modelId="{9EAB8254-B6AE-4382-A03A-644CEA07C790}" type="parTrans" cxnId="{B3404E86-BE9F-4430-BC94-9E033830B014}">
      <dgm:prSet/>
      <dgm:spPr>
        <a:xfrm>
          <a:off x="2714555" y="2582124"/>
          <a:ext cx="2252918" cy="268046"/>
        </a:xfrm>
        <a:noFill/>
        <a:ln w="12700" cap="flat" cmpd="sng" algn="ctr">
          <a:solidFill>
            <a:srgbClr val="A7EA52">
              <a:hueOff val="0"/>
              <a:satOff val="0"/>
              <a:lumOff val="0"/>
              <a:alphaOff val="0"/>
            </a:srgbClr>
          </a:solidFill>
          <a:prstDash val="solid"/>
          <a:miter lim="800000"/>
        </a:ln>
        <a:effectLst/>
      </dgm:spPr>
      <dgm:t>
        <a:bodyPr/>
        <a:lstStyle/>
        <a:p>
          <a:endParaRPr lang="tr-TR"/>
        </a:p>
      </dgm:t>
    </dgm:pt>
    <dgm:pt modelId="{23A1CEE5-C43E-4497-8937-AF80BFCB5C85}" type="sibTrans" cxnId="{B3404E86-BE9F-4430-BC94-9E033830B014}">
      <dgm:prSet/>
      <dgm:spPr/>
      <dgm:t>
        <a:bodyPr/>
        <a:lstStyle/>
        <a:p>
          <a:endParaRPr lang="tr-TR"/>
        </a:p>
      </dgm:t>
    </dgm:pt>
    <dgm:pt modelId="{9EDF9EFC-62F2-43A6-9195-AE8759A4A3C5}" type="asst">
      <dgm:prSet phldrT="[Metin]"/>
      <dgm:spPr>
        <a:xfrm>
          <a:off x="3482595" y="3800748"/>
          <a:ext cx="921648" cy="585246"/>
        </a:xfrm>
        <a:solidFill>
          <a:sysClr val="window" lastClr="FFFFFF">
            <a:alpha val="90000"/>
            <a:hueOff val="0"/>
            <a:satOff val="0"/>
            <a:lumOff val="0"/>
            <a:alphaOff val="0"/>
          </a:sysClr>
        </a:solidFill>
        <a:ln w="12700" cap="flat" cmpd="sng" algn="ctr">
          <a:solidFill>
            <a:srgbClr val="5DCEAF">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Memur (1)</a:t>
          </a:r>
        </a:p>
      </dgm:t>
    </dgm:pt>
    <dgm:pt modelId="{54EFBD45-C26F-4698-B9C2-F62D280C2492}" type="parTrans" cxnId="{D4220A0E-56E8-433A-B63D-84C4CCD67F78}">
      <dgm:prSet/>
      <dgm:spPr>
        <a:xfrm>
          <a:off x="3841014" y="3435417"/>
          <a:ext cx="1126459" cy="268046"/>
        </a:xfrm>
        <a:noFill/>
        <a:ln w="12700" cap="flat" cmpd="sng" algn="ctr">
          <a:solidFill>
            <a:srgbClr val="5DCEAF">
              <a:hueOff val="0"/>
              <a:satOff val="0"/>
              <a:lumOff val="0"/>
              <a:alphaOff val="0"/>
            </a:srgbClr>
          </a:solidFill>
          <a:prstDash val="solid"/>
          <a:miter lim="800000"/>
        </a:ln>
        <a:effectLst/>
      </dgm:spPr>
      <dgm:t>
        <a:bodyPr/>
        <a:lstStyle/>
        <a:p>
          <a:endParaRPr lang="tr-TR"/>
        </a:p>
      </dgm:t>
    </dgm:pt>
    <dgm:pt modelId="{FF798DE8-F4FB-4AA2-9772-A311A8126DFB}" type="sibTrans" cxnId="{D4220A0E-56E8-433A-B63D-84C4CCD67F78}">
      <dgm:prSet/>
      <dgm:spPr/>
      <dgm:t>
        <a:bodyPr/>
        <a:lstStyle/>
        <a:p>
          <a:endParaRPr lang="tr-TR"/>
        </a:p>
      </dgm:t>
    </dgm:pt>
    <dgm:pt modelId="{4ACD04C5-97B1-44B9-9493-BEA6B174AC5E}" type="asst">
      <dgm:prSet phldrT="[Metin]"/>
      <dgm:spPr>
        <a:xfrm>
          <a:off x="4609054" y="3800748"/>
          <a:ext cx="921648" cy="585246"/>
        </a:xfrm>
        <a:solidFill>
          <a:sysClr val="window" lastClr="FFFFFF">
            <a:alpha val="90000"/>
            <a:hueOff val="0"/>
            <a:satOff val="0"/>
            <a:lumOff val="0"/>
            <a:alphaOff val="0"/>
          </a:sysClr>
        </a:solidFill>
        <a:ln w="12700" cap="flat" cmpd="sng" algn="ctr">
          <a:solidFill>
            <a:srgbClr val="5DCEAF">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Hizmetli (2)</a:t>
          </a:r>
        </a:p>
      </dgm:t>
    </dgm:pt>
    <dgm:pt modelId="{39934E49-BA67-4BD3-860E-05AA579B4D42}" type="parTrans" cxnId="{C3776050-6EF3-4F3B-9EEF-58DF1747D16F}">
      <dgm:prSet/>
      <dgm:spPr>
        <a:xfrm>
          <a:off x="4921753" y="3435417"/>
          <a:ext cx="91440" cy="268046"/>
        </a:xfrm>
        <a:noFill/>
        <a:ln w="12700" cap="flat" cmpd="sng" algn="ctr">
          <a:solidFill>
            <a:srgbClr val="5DCEAF">
              <a:hueOff val="0"/>
              <a:satOff val="0"/>
              <a:lumOff val="0"/>
              <a:alphaOff val="0"/>
            </a:srgbClr>
          </a:solidFill>
          <a:prstDash val="solid"/>
          <a:miter lim="800000"/>
        </a:ln>
        <a:effectLst/>
      </dgm:spPr>
      <dgm:t>
        <a:bodyPr/>
        <a:lstStyle/>
        <a:p>
          <a:endParaRPr lang="tr-TR"/>
        </a:p>
      </dgm:t>
    </dgm:pt>
    <dgm:pt modelId="{01C0FB06-6D0B-420E-A9A9-849438AA9709}" type="sibTrans" cxnId="{C3776050-6EF3-4F3B-9EEF-58DF1747D16F}">
      <dgm:prSet/>
      <dgm:spPr/>
      <dgm:t>
        <a:bodyPr/>
        <a:lstStyle/>
        <a:p>
          <a:endParaRPr lang="tr-TR"/>
        </a:p>
      </dgm:t>
    </dgm:pt>
    <dgm:pt modelId="{959A192A-CCEC-4B73-BE42-1A54CE046CC7}" type="pres">
      <dgm:prSet presAssocID="{EEEE0DB3-4A2E-49DB-8181-B21FCFD51CDE}" presName="hierChild1" presStyleCnt="0">
        <dgm:presLayoutVars>
          <dgm:chPref val="1"/>
          <dgm:dir/>
          <dgm:animOne val="branch"/>
          <dgm:animLvl val="lvl"/>
          <dgm:resizeHandles/>
        </dgm:presLayoutVars>
      </dgm:prSet>
      <dgm:spPr/>
      <dgm:t>
        <a:bodyPr/>
        <a:lstStyle/>
        <a:p>
          <a:endParaRPr lang="tr-TR"/>
        </a:p>
      </dgm:t>
    </dgm:pt>
    <dgm:pt modelId="{3AAA2E23-0054-4617-812F-DF283417AF30}" type="pres">
      <dgm:prSet presAssocID="{8C83C79D-F3E8-4B8C-B3D2-848F4904843B}" presName="hierRoot1" presStyleCnt="0"/>
      <dgm:spPr/>
    </dgm:pt>
    <dgm:pt modelId="{D35590E2-918E-4815-B78D-AF67EF7052A9}" type="pres">
      <dgm:prSet presAssocID="{8C83C79D-F3E8-4B8C-B3D2-848F4904843B}" presName="composite" presStyleCnt="0"/>
      <dgm:spPr/>
    </dgm:pt>
    <dgm:pt modelId="{2D1737F6-2D81-44E2-83EB-31F8CABD8BA7}" type="pres">
      <dgm:prSet presAssocID="{8C83C79D-F3E8-4B8C-B3D2-848F4904843B}" presName="background" presStyleLbl="node0" presStyleIdx="0" presStyleCnt="1"/>
      <dgm:spPr>
        <a:xfrm>
          <a:off x="2253731" y="1143584"/>
          <a:ext cx="921648" cy="585246"/>
        </a:xfrm>
        <a:prstGeom prst="roundRect">
          <a:avLst>
            <a:gd name="adj" fmla="val 10000"/>
          </a:avLst>
        </a:prstGeom>
        <a:solidFill>
          <a:srgbClr val="4E67C8">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1FF1E482-8056-4F3C-9301-589CF4508768}" type="pres">
      <dgm:prSet presAssocID="{8C83C79D-F3E8-4B8C-B3D2-848F4904843B}" presName="text" presStyleLbl="fgAcc0" presStyleIdx="0" presStyleCnt="1">
        <dgm:presLayoutVars>
          <dgm:chPref val="3"/>
        </dgm:presLayoutVars>
      </dgm:prSet>
      <dgm:spPr>
        <a:prstGeom prst="roundRect">
          <a:avLst>
            <a:gd name="adj" fmla="val 10000"/>
          </a:avLst>
        </a:prstGeom>
      </dgm:spPr>
      <dgm:t>
        <a:bodyPr/>
        <a:lstStyle/>
        <a:p>
          <a:endParaRPr lang="tr-TR"/>
        </a:p>
      </dgm:t>
    </dgm:pt>
    <dgm:pt modelId="{59FFFAE2-016A-44A9-937A-AE58BC870E31}" type="pres">
      <dgm:prSet presAssocID="{8C83C79D-F3E8-4B8C-B3D2-848F4904843B}" presName="hierChild2" presStyleCnt="0"/>
      <dgm:spPr/>
    </dgm:pt>
    <dgm:pt modelId="{FFC4F4EE-717C-4452-86D0-579E74BDF293}" type="pres">
      <dgm:prSet presAssocID="{9BF741D5-88B5-4DE4-9B2B-D83E933530EB}" presName="Name10" presStyleLbl="parChTrans1D2" presStyleIdx="0" presStyleCnt="1"/>
      <dgm:spPr>
        <a:custGeom>
          <a:avLst/>
          <a:gdLst/>
          <a:ahLst/>
          <a:cxnLst/>
          <a:rect l="0" t="0" r="0" b="0"/>
          <a:pathLst>
            <a:path>
              <a:moveTo>
                <a:pt x="45720" y="0"/>
              </a:moveTo>
              <a:lnTo>
                <a:pt x="45720" y="268046"/>
              </a:lnTo>
            </a:path>
          </a:pathLst>
        </a:custGeom>
      </dgm:spPr>
      <dgm:t>
        <a:bodyPr/>
        <a:lstStyle/>
        <a:p>
          <a:endParaRPr lang="tr-TR"/>
        </a:p>
      </dgm:t>
    </dgm:pt>
    <dgm:pt modelId="{32F038BB-1F2D-482F-BA77-9AE61054E205}" type="pres">
      <dgm:prSet presAssocID="{81608DD6-936B-4014-BDEA-3B7B69BF1A34}" presName="hierRoot2" presStyleCnt="0"/>
      <dgm:spPr/>
    </dgm:pt>
    <dgm:pt modelId="{F5064F2A-1931-4D38-807B-99F619116A88}" type="pres">
      <dgm:prSet presAssocID="{81608DD6-936B-4014-BDEA-3B7B69BF1A34}" presName="composite2" presStyleCnt="0"/>
      <dgm:spPr/>
    </dgm:pt>
    <dgm:pt modelId="{219128D1-80B7-4180-8C0A-07A4D475C369}" type="pres">
      <dgm:prSet presAssocID="{81608DD6-936B-4014-BDEA-3B7B69BF1A34}" presName="background2" presStyleLbl="asst1" presStyleIdx="0" presStyleCnt="9"/>
      <dgm:spPr>
        <a:xfrm>
          <a:off x="2253731" y="1996877"/>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7E6F7892-9AA7-4B42-B922-212920D5B130}" type="pres">
      <dgm:prSet presAssocID="{81608DD6-936B-4014-BDEA-3B7B69BF1A34}" presName="text2" presStyleLbl="fgAcc2" presStyleIdx="0" presStyleCnt="1">
        <dgm:presLayoutVars>
          <dgm:chPref val="3"/>
        </dgm:presLayoutVars>
      </dgm:prSet>
      <dgm:spPr>
        <a:prstGeom prst="roundRect">
          <a:avLst>
            <a:gd name="adj" fmla="val 10000"/>
          </a:avLst>
        </a:prstGeom>
      </dgm:spPr>
      <dgm:t>
        <a:bodyPr/>
        <a:lstStyle/>
        <a:p>
          <a:endParaRPr lang="tr-TR"/>
        </a:p>
      </dgm:t>
    </dgm:pt>
    <dgm:pt modelId="{34F8A9E0-04CC-4510-8752-94591A7D25F2}" type="pres">
      <dgm:prSet presAssocID="{81608DD6-936B-4014-BDEA-3B7B69BF1A34}" presName="hierChild3" presStyleCnt="0"/>
      <dgm:spPr/>
    </dgm:pt>
    <dgm:pt modelId="{CF6E5784-6714-49F1-BEB6-E60850E3C3C9}" type="pres">
      <dgm:prSet presAssocID="{952A8E4E-9834-4DA1-9496-F417FD9AF9E4}" presName="Name17" presStyleLbl="parChTrans1D3" presStyleIdx="0" presStyleCnt="5"/>
      <dgm:spPr>
        <a:custGeom>
          <a:avLst/>
          <a:gdLst/>
          <a:ahLst/>
          <a:cxnLst/>
          <a:rect l="0" t="0" r="0" b="0"/>
          <a:pathLst>
            <a:path>
              <a:moveTo>
                <a:pt x="2252918" y="0"/>
              </a:moveTo>
              <a:lnTo>
                <a:pt x="2252918" y="182665"/>
              </a:lnTo>
              <a:lnTo>
                <a:pt x="0" y="182665"/>
              </a:lnTo>
              <a:lnTo>
                <a:pt x="0" y="268046"/>
              </a:lnTo>
            </a:path>
          </a:pathLst>
        </a:custGeom>
      </dgm:spPr>
      <dgm:t>
        <a:bodyPr/>
        <a:lstStyle/>
        <a:p>
          <a:endParaRPr lang="tr-TR"/>
        </a:p>
      </dgm:t>
    </dgm:pt>
    <dgm:pt modelId="{3088AD83-F00D-4398-A233-C56DA1EDA93A}" type="pres">
      <dgm:prSet presAssocID="{05E0524D-8E6E-4636-9F0C-BDC14D16149D}" presName="hierRoot3" presStyleCnt="0"/>
      <dgm:spPr/>
    </dgm:pt>
    <dgm:pt modelId="{55873440-2D51-44F8-A2DA-B496F13E1BA9}" type="pres">
      <dgm:prSet presAssocID="{05E0524D-8E6E-4636-9F0C-BDC14D16149D}" presName="composite3" presStyleCnt="0"/>
      <dgm:spPr/>
    </dgm:pt>
    <dgm:pt modelId="{585BB3A0-2FF7-44B5-880F-112DE7DE9EA9}" type="pres">
      <dgm:prSet presAssocID="{05E0524D-8E6E-4636-9F0C-BDC14D16149D}" presName="background3" presStyleLbl="asst1" presStyleIdx="1" presStyleCnt="9"/>
      <dgm:spPr>
        <a:xfrm>
          <a:off x="812"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40363BFA-C601-4B51-AF8E-A19AC93FE914}" type="pres">
      <dgm:prSet presAssocID="{05E0524D-8E6E-4636-9F0C-BDC14D16149D}" presName="text3" presStyleLbl="fgAcc3" presStyleIdx="0" presStyleCnt="5">
        <dgm:presLayoutVars>
          <dgm:chPref val="3"/>
        </dgm:presLayoutVars>
      </dgm:prSet>
      <dgm:spPr>
        <a:prstGeom prst="roundRect">
          <a:avLst>
            <a:gd name="adj" fmla="val 10000"/>
          </a:avLst>
        </a:prstGeom>
      </dgm:spPr>
      <dgm:t>
        <a:bodyPr/>
        <a:lstStyle/>
        <a:p>
          <a:endParaRPr lang="tr-TR"/>
        </a:p>
      </dgm:t>
    </dgm:pt>
    <dgm:pt modelId="{5CDED420-8D26-4E4B-A1B8-A7DEE43F5B0E}" type="pres">
      <dgm:prSet presAssocID="{05E0524D-8E6E-4636-9F0C-BDC14D16149D}" presName="hierChild4" presStyleCnt="0"/>
      <dgm:spPr/>
    </dgm:pt>
    <dgm:pt modelId="{CC10548E-6FBA-42F8-B550-535CA53D5F0A}" type="pres">
      <dgm:prSet presAssocID="{F3A31CB4-D702-4526-BC46-7A36050269AC}" presName="Name17" presStyleLbl="parChTrans1D3" presStyleIdx="1" presStyleCnt="5"/>
      <dgm:spPr>
        <a:custGeom>
          <a:avLst/>
          <a:gdLst/>
          <a:ahLst/>
          <a:cxnLst/>
          <a:rect l="0" t="0" r="0" b="0"/>
          <a:pathLst>
            <a:path>
              <a:moveTo>
                <a:pt x="1126459" y="0"/>
              </a:moveTo>
              <a:lnTo>
                <a:pt x="1126459" y="182665"/>
              </a:lnTo>
              <a:lnTo>
                <a:pt x="0" y="182665"/>
              </a:lnTo>
              <a:lnTo>
                <a:pt x="0" y="268046"/>
              </a:lnTo>
            </a:path>
          </a:pathLst>
        </a:custGeom>
      </dgm:spPr>
      <dgm:t>
        <a:bodyPr/>
        <a:lstStyle/>
        <a:p>
          <a:endParaRPr lang="tr-TR"/>
        </a:p>
      </dgm:t>
    </dgm:pt>
    <dgm:pt modelId="{0FA816D7-9D0E-4466-870B-8C34671B8195}" type="pres">
      <dgm:prSet presAssocID="{F2302545-4FFF-4FAF-AA4C-8B086D920D35}" presName="hierRoot3" presStyleCnt="0"/>
      <dgm:spPr/>
    </dgm:pt>
    <dgm:pt modelId="{D457BECF-7B05-4108-9BB7-47A2FE65B698}" type="pres">
      <dgm:prSet presAssocID="{F2302545-4FFF-4FAF-AA4C-8B086D920D35}" presName="composite3" presStyleCnt="0"/>
      <dgm:spPr/>
    </dgm:pt>
    <dgm:pt modelId="{41E6262D-4C8C-4A7C-9223-58DF7C7D2E30}" type="pres">
      <dgm:prSet presAssocID="{F2302545-4FFF-4FAF-AA4C-8B086D920D35}" presName="background3" presStyleLbl="asst1" presStyleIdx="2" presStyleCnt="9"/>
      <dgm:spPr>
        <a:xfrm>
          <a:off x="1127271"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252B10E6-D004-4A1C-9544-1B7024452D74}" type="pres">
      <dgm:prSet presAssocID="{F2302545-4FFF-4FAF-AA4C-8B086D920D35}" presName="text3" presStyleLbl="fgAcc3" presStyleIdx="1" presStyleCnt="5">
        <dgm:presLayoutVars>
          <dgm:chPref val="3"/>
        </dgm:presLayoutVars>
      </dgm:prSet>
      <dgm:spPr>
        <a:prstGeom prst="roundRect">
          <a:avLst>
            <a:gd name="adj" fmla="val 10000"/>
          </a:avLst>
        </a:prstGeom>
      </dgm:spPr>
      <dgm:t>
        <a:bodyPr/>
        <a:lstStyle/>
        <a:p>
          <a:endParaRPr lang="tr-TR"/>
        </a:p>
      </dgm:t>
    </dgm:pt>
    <dgm:pt modelId="{4976DA2E-9F56-49DC-A743-8EACFC402D5D}" type="pres">
      <dgm:prSet presAssocID="{F2302545-4FFF-4FAF-AA4C-8B086D920D35}" presName="hierChild4" presStyleCnt="0"/>
      <dgm:spPr/>
    </dgm:pt>
    <dgm:pt modelId="{BD58D76B-C534-4A9D-BFD1-CAEB53C81131}" type="pres">
      <dgm:prSet presAssocID="{6C0A9F1D-7432-43A3-B45D-2753A966C87F}" presName="Name17" presStyleLbl="parChTrans1D3" presStyleIdx="2" presStyleCnt="5"/>
      <dgm:spPr>
        <a:custGeom>
          <a:avLst/>
          <a:gdLst/>
          <a:ahLst/>
          <a:cxnLst/>
          <a:rect l="0" t="0" r="0" b="0"/>
          <a:pathLst>
            <a:path>
              <a:moveTo>
                <a:pt x="45720" y="0"/>
              </a:moveTo>
              <a:lnTo>
                <a:pt x="45720" y="268046"/>
              </a:lnTo>
            </a:path>
          </a:pathLst>
        </a:custGeom>
      </dgm:spPr>
      <dgm:t>
        <a:bodyPr/>
        <a:lstStyle/>
        <a:p>
          <a:endParaRPr lang="tr-TR"/>
        </a:p>
      </dgm:t>
    </dgm:pt>
    <dgm:pt modelId="{DB66C561-A284-42C2-94D6-F89313D10F0A}" type="pres">
      <dgm:prSet presAssocID="{DFBD6DC7-517E-4CF8-B8C4-319E3E6086F1}" presName="hierRoot3" presStyleCnt="0"/>
      <dgm:spPr/>
    </dgm:pt>
    <dgm:pt modelId="{4DB8F4ED-DA0A-4D8C-8D8C-971D3B7CD51D}" type="pres">
      <dgm:prSet presAssocID="{DFBD6DC7-517E-4CF8-B8C4-319E3E6086F1}" presName="composite3" presStyleCnt="0"/>
      <dgm:spPr/>
    </dgm:pt>
    <dgm:pt modelId="{2D306746-F56C-4642-A9A9-D361B7F85CE1}" type="pres">
      <dgm:prSet presAssocID="{DFBD6DC7-517E-4CF8-B8C4-319E3E6086F1}" presName="background3" presStyleLbl="asst1" presStyleIdx="3" presStyleCnt="9"/>
      <dgm:spPr>
        <a:xfrm>
          <a:off x="2253731"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8044C2D7-5625-4C9A-81F3-E0244DB9C015}" type="pres">
      <dgm:prSet presAssocID="{DFBD6DC7-517E-4CF8-B8C4-319E3E6086F1}" presName="text3" presStyleLbl="fgAcc3" presStyleIdx="2" presStyleCnt="5">
        <dgm:presLayoutVars>
          <dgm:chPref val="3"/>
        </dgm:presLayoutVars>
      </dgm:prSet>
      <dgm:spPr>
        <a:prstGeom prst="roundRect">
          <a:avLst>
            <a:gd name="adj" fmla="val 10000"/>
          </a:avLst>
        </a:prstGeom>
      </dgm:spPr>
      <dgm:t>
        <a:bodyPr/>
        <a:lstStyle/>
        <a:p>
          <a:endParaRPr lang="tr-TR"/>
        </a:p>
      </dgm:t>
    </dgm:pt>
    <dgm:pt modelId="{488A921B-A056-4967-B20B-ACF851C533F0}" type="pres">
      <dgm:prSet presAssocID="{DFBD6DC7-517E-4CF8-B8C4-319E3E6086F1}" presName="hierChild4" presStyleCnt="0"/>
      <dgm:spPr/>
    </dgm:pt>
    <dgm:pt modelId="{66311546-80D3-41F2-AF01-74FF375CB2CB}" type="pres">
      <dgm:prSet presAssocID="{69DB39D5-3C5B-4FBA-9C93-962D20808AF5}" presName="Name17" presStyleLbl="parChTrans1D3" presStyleIdx="3" presStyleCnt="5"/>
      <dgm:spPr>
        <a:custGeom>
          <a:avLst/>
          <a:gdLst/>
          <a:ahLst/>
          <a:cxnLst/>
          <a:rect l="0" t="0" r="0" b="0"/>
          <a:pathLst>
            <a:path>
              <a:moveTo>
                <a:pt x="0" y="0"/>
              </a:moveTo>
              <a:lnTo>
                <a:pt x="0" y="182665"/>
              </a:lnTo>
              <a:lnTo>
                <a:pt x="1126459" y="182665"/>
              </a:lnTo>
              <a:lnTo>
                <a:pt x="1126459" y="268046"/>
              </a:lnTo>
            </a:path>
          </a:pathLst>
        </a:custGeom>
      </dgm:spPr>
      <dgm:t>
        <a:bodyPr/>
        <a:lstStyle/>
        <a:p>
          <a:endParaRPr lang="tr-TR"/>
        </a:p>
      </dgm:t>
    </dgm:pt>
    <dgm:pt modelId="{CF039A7E-5CA0-4FAB-8515-7A37F4273EF6}" type="pres">
      <dgm:prSet presAssocID="{7CA75C26-3CCB-4FE2-9F85-000DA07CAC27}" presName="hierRoot3" presStyleCnt="0"/>
      <dgm:spPr/>
    </dgm:pt>
    <dgm:pt modelId="{DD0A9A0D-325D-4FED-BADE-A1A9A0BB61CF}" type="pres">
      <dgm:prSet presAssocID="{7CA75C26-3CCB-4FE2-9F85-000DA07CAC27}" presName="composite3" presStyleCnt="0"/>
      <dgm:spPr/>
    </dgm:pt>
    <dgm:pt modelId="{7410310E-3F52-4429-9CD9-3B1416172431}" type="pres">
      <dgm:prSet presAssocID="{7CA75C26-3CCB-4FE2-9F85-000DA07CAC27}" presName="background3" presStyleLbl="asst1" presStyleIdx="4" presStyleCnt="9"/>
      <dgm:spPr>
        <a:xfrm>
          <a:off x="3380190"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E1BF8B53-FC44-4730-8832-B7656CC57F73}" type="pres">
      <dgm:prSet presAssocID="{7CA75C26-3CCB-4FE2-9F85-000DA07CAC27}" presName="text3" presStyleLbl="fgAcc3" presStyleIdx="3" presStyleCnt="5">
        <dgm:presLayoutVars>
          <dgm:chPref val="3"/>
        </dgm:presLayoutVars>
      </dgm:prSet>
      <dgm:spPr>
        <a:prstGeom prst="roundRect">
          <a:avLst>
            <a:gd name="adj" fmla="val 10000"/>
          </a:avLst>
        </a:prstGeom>
      </dgm:spPr>
      <dgm:t>
        <a:bodyPr/>
        <a:lstStyle/>
        <a:p>
          <a:endParaRPr lang="tr-TR"/>
        </a:p>
      </dgm:t>
    </dgm:pt>
    <dgm:pt modelId="{841A9C6F-F89B-4B6B-8F2A-BE853940E3BB}" type="pres">
      <dgm:prSet presAssocID="{7CA75C26-3CCB-4FE2-9F85-000DA07CAC27}" presName="hierChild4" presStyleCnt="0"/>
      <dgm:spPr/>
    </dgm:pt>
    <dgm:pt modelId="{2C072E95-1FEF-4728-AEBE-B55CEC5B9575}" type="pres">
      <dgm:prSet presAssocID="{9EAB8254-B6AE-4382-A03A-644CEA07C790}" presName="Name17" presStyleLbl="parChTrans1D3" presStyleIdx="4" presStyleCnt="5"/>
      <dgm:spPr>
        <a:custGeom>
          <a:avLst/>
          <a:gdLst/>
          <a:ahLst/>
          <a:cxnLst/>
          <a:rect l="0" t="0" r="0" b="0"/>
          <a:pathLst>
            <a:path>
              <a:moveTo>
                <a:pt x="0" y="0"/>
              </a:moveTo>
              <a:lnTo>
                <a:pt x="0" y="182665"/>
              </a:lnTo>
              <a:lnTo>
                <a:pt x="2252918" y="182665"/>
              </a:lnTo>
              <a:lnTo>
                <a:pt x="2252918" y="268046"/>
              </a:lnTo>
            </a:path>
          </a:pathLst>
        </a:custGeom>
      </dgm:spPr>
      <dgm:t>
        <a:bodyPr/>
        <a:lstStyle/>
        <a:p>
          <a:endParaRPr lang="tr-TR"/>
        </a:p>
      </dgm:t>
    </dgm:pt>
    <dgm:pt modelId="{6A6A0DD7-F05A-45E9-9329-77A861F5304B}" type="pres">
      <dgm:prSet presAssocID="{CE04EE17-FDC7-4364-B657-DAB8193485A3}" presName="hierRoot3" presStyleCnt="0"/>
      <dgm:spPr/>
    </dgm:pt>
    <dgm:pt modelId="{17E0FCA0-C868-425F-BBDE-4D7F62CF2307}" type="pres">
      <dgm:prSet presAssocID="{CE04EE17-FDC7-4364-B657-DAB8193485A3}" presName="composite3" presStyleCnt="0"/>
      <dgm:spPr/>
    </dgm:pt>
    <dgm:pt modelId="{EA08C19B-6F28-4EC8-86AD-91FB410A6D98}" type="pres">
      <dgm:prSet presAssocID="{CE04EE17-FDC7-4364-B657-DAB8193485A3}" presName="background3" presStyleLbl="asst1" presStyleIdx="5" presStyleCnt="9"/>
      <dgm:spPr>
        <a:xfrm>
          <a:off x="4506649"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C7A02F96-42B8-49C4-BA17-205A84F43A9F}" type="pres">
      <dgm:prSet presAssocID="{CE04EE17-FDC7-4364-B657-DAB8193485A3}" presName="text3" presStyleLbl="fgAcc3" presStyleIdx="4" presStyleCnt="5">
        <dgm:presLayoutVars>
          <dgm:chPref val="3"/>
        </dgm:presLayoutVars>
      </dgm:prSet>
      <dgm:spPr>
        <a:prstGeom prst="roundRect">
          <a:avLst>
            <a:gd name="adj" fmla="val 10000"/>
          </a:avLst>
        </a:prstGeom>
      </dgm:spPr>
      <dgm:t>
        <a:bodyPr/>
        <a:lstStyle/>
        <a:p>
          <a:endParaRPr lang="tr-TR"/>
        </a:p>
      </dgm:t>
    </dgm:pt>
    <dgm:pt modelId="{025E0559-C011-4094-9A10-29B070B356E5}" type="pres">
      <dgm:prSet presAssocID="{CE04EE17-FDC7-4364-B657-DAB8193485A3}" presName="hierChild4" presStyleCnt="0"/>
      <dgm:spPr/>
    </dgm:pt>
    <dgm:pt modelId="{B94567CF-3BF3-47CF-B3EC-35CFE608DB5E}" type="pres">
      <dgm:prSet presAssocID="{54EFBD45-C26F-4698-B9C2-F62D280C2492}" presName="Name23" presStyleLbl="parChTrans1D4" presStyleIdx="0" presStyleCnt="3"/>
      <dgm:spPr>
        <a:custGeom>
          <a:avLst/>
          <a:gdLst/>
          <a:ahLst/>
          <a:cxnLst/>
          <a:rect l="0" t="0" r="0" b="0"/>
          <a:pathLst>
            <a:path>
              <a:moveTo>
                <a:pt x="1126459" y="0"/>
              </a:moveTo>
              <a:lnTo>
                <a:pt x="1126459" y="182665"/>
              </a:lnTo>
              <a:lnTo>
                <a:pt x="0" y="182665"/>
              </a:lnTo>
              <a:lnTo>
                <a:pt x="0" y="268046"/>
              </a:lnTo>
            </a:path>
          </a:pathLst>
        </a:custGeom>
      </dgm:spPr>
      <dgm:t>
        <a:bodyPr/>
        <a:lstStyle/>
        <a:p>
          <a:endParaRPr lang="tr-TR"/>
        </a:p>
      </dgm:t>
    </dgm:pt>
    <dgm:pt modelId="{C61562CE-A884-463E-BC04-F9B37D858017}" type="pres">
      <dgm:prSet presAssocID="{9EDF9EFC-62F2-43A6-9195-AE8759A4A3C5}" presName="hierRoot4" presStyleCnt="0"/>
      <dgm:spPr/>
    </dgm:pt>
    <dgm:pt modelId="{E221CD77-08C0-45C9-8FFB-42FF1921D1B9}" type="pres">
      <dgm:prSet presAssocID="{9EDF9EFC-62F2-43A6-9195-AE8759A4A3C5}" presName="composite4" presStyleCnt="0"/>
      <dgm:spPr/>
    </dgm:pt>
    <dgm:pt modelId="{45E826CC-B5FB-4C57-BBAA-EB4CCE559629}" type="pres">
      <dgm:prSet presAssocID="{9EDF9EFC-62F2-43A6-9195-AE8759A4A3C5}" presName="background4" presStyleLbl="asst1" presStyleIdx="6" presStyleCnt="9"/>
      <dgm:spPr>
        <a:xfrm>
          <a:off x="3380190" y="3703463"/>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6BA329F8-31AC-49D7-BF13-F511B8A4CA9B}" type="pres">
      <dgm:prSet presAssocID="{9EDF9EFC-62F2-43A6-9195-AE8759A4A3C5}" presName="text4" presStyleLbl="fgAcc4" presStyleIdx="0" presStyleCnt="3">
        <dgm:presLayoutVars>
          <dgm:chPref val="3"/>
        </dgm:presLayoutVars>
      </dgm:prSet>
      <dgm:spPr>
        <a:prstGeom prst="roundRect">
          <a:avLst>
            <a:gd name="adj" fmla="val 10000"/>
          </a:avLst>
        </a:prstGeom>
      </dgm:spPr>
      <dgm:t>
        <a:bodyPr/>
        <a:lstStyle/>
        <a:p>
          <a:endParaRPr lang="tr-TR"/>
        </a:p>
      </dgm:t>
    </dgm:pt>
    <dgm:pt modelId="{50B662FC-A68B-4A99-A9B5-76777DE45544}" type="pres">
      <dgm:prSet presAssocID="{9EDF9EFC-62F2-43A6-9195-AE8759A4A3C5}" presName="hierChild5" presStyleCnt="0"/>
      <dgm:spPr/>
    </dgm:pt>
    <dgm:pt modelId="{F4E2DADC-F8C3-464F-9DE3-328184930649}" type="pres">
      <dgm:prSet presAssocID="{39934E49-BA67-4BD3-860E-05AA579B4D42}" presName="Name23" presStyleLbl="parChTrans1D4" presStyleIdx="1" presStyleCnt="3"/>
      <dgm:spPr>
        <a:custGeom>
          <a:avLst/>
          <a:gdLst/>
          <a:ahLst/>
          <a:cxnLst/>
          <a:rect l="0" t="0" r="0" b="0"/>
          <a:pathLst>
            <a:path>
              <a:moveTo>
                <a:pt x="45720" y="0"/>
              </a:moveTo>
              <a:lnTo>
                <a:pt x="45720" y="268046"/>
              </a:lnTo>
            </a:path>
          </a:pathLst>
        </a:custGeom>
      </dgm:spPr>
      <dgm:t>
        <a:bodyPr/>
        <a:lstStyle/>
        <a:p>
          <a:endParaRPr lang="tr-TR"/>
        </a:p>
      </dgm:t>
    </dgm:pt>
    <dgm:pt modelId="{F4F6FF52-7B41-4B58-823A-EC18C4189801}" type="pres">
      <dgm:prSet presAssocID="{4ACD04C5-97B1-44B9-9493-BEA6B174AC5E}" presName="hierRoot4" presStyleCnt="0"/>
      <dgm:spPr/>
    </dgm:pt>
    <dgm:pt modelId="{3B220471-7318-4BA8-8FC3-4962F49805DE}" type="pres">
      <dgm:prSet presAssocID="{4ACD04C5-97B1-44B9-9493-BEA6B174AC5E}" presName="composite4" presStyleCnt="0"/>
      <dgm:spPr/>
    </dgm:pt>
    <dgm:pt modelId="{56FEF3CE-1F00-4871-BA63-6B83C75F8FB3}" type="pres">
      <dgm:prSet presAssocID="{4ACD04C5-97B1-44B9-9493-BEA6B174AC5E}" presName="background4" presStyleLbl="asst1" presStyleIdx="7" presStyleCnt="9"/>
      <dgm:spPr>
        <a:xfrm>
          <a:off x="4506649" y="3703463"/>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92B580C5-4D51-4A99-9780-6666412B2A07}" type="pres">
      <dgm:prSet presAssocID="{4ACD04C5-97B1-44B9-9493-BEA6B174AC5E}" presName="text4" presStyleLbl="fgAcc4" presStyleIdx="1" presStyleCnt="3">
        <dgm:presLayoutVars>
          <dgm:chPref val="3"/>
        </dgm:presLayoutVars>
      </dgm:prSet>
      <dgm:spPr>
        <a:prstGeom prst="roundRect">
          <a:avLst>
            <a:gd name="adj" fmla="val 10000"/>
          </a:avLst>
        </a:prstGeom>
      </dgm:spPr>
      <dgm:t>
        <a:bodyPr/>
        <a:lstStyle/>
        <a:p>
          <a:endParaRPr lang="tr-TR"/>
        </a:p>
      </dgm:t>
    </dgm:pt>
    <dgm:pt modelId="{B7E51A35-064A-425A-B3B7-050B2F1B2D75}" type="pres">
      <dgm:prSet presAssocID="{4ACD04C5-97B1-44B9-9493-BEA6B174AC5E}" presName="hierChild5" presStyleCnt="0"/>
      <dgm:spPr/>
    </dgm:pt>
    <dgm:pt modelId="{7D7CBC51-3A0B-4812-A452-DC7B329F66F1}" type="pres">
      <dgm:prSet presAssocID="{9C70E849-8F89-4457-B680-7DBE486848AB}" presName="Name23" presStyleLbl="parChTrans1D4" presStyleIdx="2" presStyleCnt="3"/>
      <dgm:spPr>
        <a:custGeom>
          <a:avLst/>
          <a:gdLst/>
          <a:ahLst/>
          <a:cxnLst/>
          <a:rect l="0" t="0" r="0" b="0"/>
          <a:pathLst>
            <a:path>
              <a:moveTo>
                <a:pt x="0" y="0"/>
              </a:moveTo>
              <a:lnTo>
                <a:pt x="0" y="182665"/>
              </a:lnTo>
              <a:lnTo>
                <a:pt x="1126459" y="182665"/>
              </a:lnTo>
              <a:lnTo>
                <a:pt x="1126459" y="268046"/>
              </a:lnTo>
            </a:path>
          </a:pathLst>
        </a:custGeom>
      </dgm:spPr>
      <dgm:t>
        <a:bodyPr/>
        <a:lstStyle/>
        <a:p>
          <a:endParaRPr lang="tr-TR"/>
        </a:p>
      </dgm:t>
    </dgm:pt>
    <dgm:pt modelId="{39AB71FA-5636-455E-9991-619683CF7103}" type="pres">
      <dgm:prSet presAssocID="{481FADEB-EDF6-43A1-AF44-E6D546791B7D}" presName="hierRoot4" presStyleCnt="0"/>
      <dgm:spPr/>
    </dgm:pt>
    <dgm:pt modelId="{E40EB2EC-A9D3-4D92-8F65-FBE92B0E0EEE}" type="pres">
      <dgm:prSet presAssocID="{481FADEB-EDF6-43A1-AF44-E6D546791B7D}" presName="composite4" presStyleCnt="0"/>
      <dgm:spPr/>
    </dgm:pt>
    <dgm:pt modelId="{71A84AC8-AD14-4E62-ADE0-2981A28CFCAE}" type="pres">
      <dgm:prSet presAssocID="{481FADEB-EDF6-43A1-AF44-E6D546791B7D}" presName="background4" presStyleLbl="asst1" presStyleIdx="8" presStyleCnt="9"/>
      <dgm:spPr>
        <a:xfrm>
          <a:off x="5633108" y="3703463"/>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BD47535F-74C2-429C-8E0C-E1E1D8C5C9FA}" type="pres">
      <dgm:prSet presAssocID="{481FADEB-EDF6-43A1-AF44-E6D546791B7D}" presName="text4" presStyleLbl="fgAcc4" presStyleIdx="2" presStyleCnt="3">
        <dgm:presLayoutVars>
          <dgm:chPref val="3"/>
        </dgm:presLayoutVars>
      </dgm:prSet>
      <dgm:spPr>
        <a:prstGeom prst="roundRect">
          <a:avLst>
            <a:gd name="adj" fmla="val 10000"/>
          </a:avLst>
        </a:prstGeom>
      </dgm:spPr>
      <dgm:t>
        <a:bodyPr/>
        <a:lstStyle/>
        <a:p>
          <a:endParaRPr lang="tr-TR"/>
        </a:p>
      </dgm:t>
    </dgm:pt>
    <dgm:pt modelId="{8745F2E2-A82B-4456-A903-21E4BDCE4DCE}" type="pres">
      <dgm:prSet presAssocID="{481FADEB-EDF6-43A1-AF44-E6D546791B7D}" presName="hierChild5" presStyleCnt="0"/>
      <dgm:spPr/>
    </dgm:pt>
  </dgm:ptLst>
  <dgm:cxnLst>
    <dgm:cxn modelId="{2AE3A32E-F524-43AB-A62C-E61FF3A30C41}" type="presOf" srcId="{7CA75C26-3CCB-4FE2-9F85-000DA07CAC27}" destId="{E1BF8B53-FC44-4730-8832-B7656CC57F73}" srcOrd="0" destOrd="0" presId="urn:microsoft.com/office/officeart/2005/8/layout/hierarchy1"/>
    <dgm:cxn modelId="{63FCE77F-07EC-4CDB-9F89-F2B9A9F5F1DF}" type="presOf" srcId="{39934E49-BA67-4BD3-860E-05AA579B4D42}" destId="{F4E2DADC-F8C3-464F-9DE3-328184930649}" srcOrd="0" destOrd="0" presId="urn:microsoft.com/office/officeart/2005/8/layout/hierarchy1"/>
    <dgm:cxn modelId="{4A39F0C0-C23E-45C8-AB77-0FD70C3B66EA}" srcId="{81608DD6-936B-4014-BDEA-3B7B69BF1A34}" destId="{7CA75C26-3CCB-4FE2-9F85-000DA07CAC27}" srcOrd="3" destOrd="0" parTransId="{69DB39D5-3C5B-4FBA-9C93-962D20808AF5}" sibTransId="{F1B0AEE2-6DB7-4539-94CD-200F57FDD896}"/>
    <dgm:cxn modelId="{DE656B54-5447-40F4-A811-977B793CB1FD}" type="presOf" srcId="{54EFBD45-C26F-4698-B9C2-F62D280C2492}" destId="{B94567CF-3BF3-47CF-B3EC-35CFE608DB5E}" srcOrd="0" destOrd="0" presId="urn:microsoft.com/office/officeart/2005/8/layout/hierarchy1"/>
    <dgm:cxn modelId="{6429870F-065C-4879-954C-4B6D033D67E5}" type="presOf" srcId="{F3A31CB4-D702-4526-BC46-7A36050269AC}" destId="{CC10548E-6FBA-42F8-B550-535CA53D5F0A}" srcOrd="0" destOrd="0" presId="urn:microsoft.com/office/officeart/2005/8/layout/hierarchy1"/>
    <dgm:cxn modelId="{D50BDB8F-B094-465B-8F61-763C5A6C3107}" type="presOf" srcId="{CE04EE17-FDC7-4364-B657-DAB8193485A3}" destId="{C7A02F96-42B8-49C4-BA17-205A84F43A9F}" srcOrd="0" destOrd="0" presId="urn:microsoft.com/office/officeart/2005/8/layout/hierarchy1"/>
    <dgm:cxn modelId="{F4B7AF26-0810-4D53-8F77-BE426AEABE57}" type="presOf" srcId="{9BF741D5-88B5-4DE4-9B2B-D83E933530EB}" destId="{FFC4F4EE-717C-4452-86D0-579E74BDF293}" srcOrd="0" destOrd="0" presId="urn:microsoft.com/office/officeart/2005/8/layout/hierarchy1"/>
    <dgm:cxn modelId="{A2B73F09-27D1-4363-8284-5B784D1648AA}" srcId="{81608DD6-936B-4014-BDEA-3B7B69BF1A34}" destId="{DFBD6DC7-517E-4CF8-B8C4-319E3E6086F1}" srcOrd="2" destOrd="0" parTransId="{6C0A9F1D-7432-43A3-B45D-2753A966C87F}" sibTransId="{E1A3B8D1-2532-4FBD-BB6A-076C5FD34A48}"/>
    <dgm:cxn modelId="{C3776050-6EF3-4F3B-9EEF-58DF1747D16F}" srcId="{CE04EE17-FDC7-4364-B657-DAB8193485A3}" destId="{4ACD04C5-97B1-44B9-9493-BEA6B174AC5E}" srcOrd="1" destOrd="0" parTransId="{39934E49-BA67-4BD3-860E-05AA579B4D42}" sibTransId="{01C0FB06-6D0B-420E-A9A9-849438AA9709}"/>
    <dgm:cxn modelId="{148B0C02-7894-436D-ACFC-CEBA3A59BED3}" type="presOf" srcId="{8C83C79D-F3E8-4B8C-B3D2-848F4904843B}" destId="{1FF1E482-8056-4F3C-9301-589CF4508768}" srcOrd="0" destOrd="0" presId="urn:microsoft.com/office/officeart/2005/8/layout/hierarchy1"/>
    <dgm:cxn modelId="{19EBDE62-BBD3-4A68-9CD4-30D4803D57B7}" type="presOf" srcId="{4ACD04C5-97B1-44B9-9493-BEA6B174AC5E}" destId="{92B580C5-4D51-4A99-9780-6666412B2A07}" srcOrd="0" destOrd="0" presId="urn:microsoft.com/office/officeart/2005/8/layout/hierarchy1"/>
    <dgm:cxn modelId="{EDBC6C90-E69E-4B7C-BC1A-111F79B5DF64}" type="presOf" srcId="{05E0524D-8E6E-4636-9F0C-BDC14D16149D}" destId="{40363BFA-C601-4B51-AF8E-A19AC93FE914}" srcOrd="0" destOrd="0" presId="urn:microsoft.com/office/officeart/2005/8/layout/hierarchy1"/>
    <dgm:cxn modelId="{552415C9-1129-48EA-A0FE-8860B94698F4}" srcId="{8C83C79D-F3E8-4B8C-B3D2-848F4904843B}" destId="{81608DD6-936B-4014-BDEA-3B7B69BF1A34}" srcOrd="0" destOrd="0" parTransId="{9BF741D5-88B5-4DE4-9B2B-D83E933530EB}" sibTransId="{194C92D4-CADF-45B0-886C-A811EC5C2B06}"/>
    <dgm:cxn modelId="{B3404E86-BE9F-4430-BC94-9E033830B014}" srcId="{81608DD6-936B-4014-BDEA-3B7B69BF1A34}" destId="{CE04EE17-FDC7-4364-B657-DAB8193485A3}" srcOrd="4" destOrd="0" parTransId="{9EAB8254-B6AE-4382-A03A-644CEA07C790}" sibTransId="{23A1CEE5-C43E-4497-8937-AF80BFCB5C85}"/>
    <dgm:cxn modelId="{2EFABC28-C2BA-401B-BCE7-1961D134FE1B}" type="presOf" srcId="{69DB39D5-3C5B-4FBA-9C93-962D20808AF5}" destId="{66311546-80D3-41F2-AF01-74FF375CB2CB}" srcOrd="0" destOrd="0" presId="urn:microsoft.com/office/officeart/2005/8/layout/hierarchy1"/>
    <dgm:cxn modelId="{549FD00D-15C4-49A9-9707-08E8AA3D9988}" type="presOf" srcId="{F2302545-4FFF-4FAF-AA4C-8B086D920D35}" destId="{252B10E6-D004-4A1C-9544-1B7024452D74}" srcOrd="0" destOrd="0" presId="urn:microsoft.com/office/officeart/2005/8/layout/hierarchy1"/>
    <dgm:cxn modelId="{9288CAEE-20BE-4B3F-A80C-D291DEA11F55}" type="presOf" srcId="{9C70E849-8F89-4457-B680-7DBE486848AB}" destId="{7D7CBC51-3A0B-4812-A452-DC7B329F66F1}" srcOrd="0" destOrd="0" presId="urn:microsoft.com/office/officeart/2005/8/layout/hierarchy1"/>
    <dgm:cxn modelId="{C5A54315-BAB7-433D-8114-B22CE1167689}" type="presOf" srcId="{DFBD6DC7-517E-4CF8-B8C4-319E3E6086F1}" destId="{8044C2D7-5625-4C9A-81F3-E0244DB9C015}" srcOrd="0" destOrd="0" presId="urn:microsoft.com/office/officeart/2005/8/layout/hierarchy1"/>
    <dgm:cxn modelId="{D4220A0E-56E8-433A-B63D-84C4CCD67F78}" srcId="{CE04EE17-FDC7-4364-B657-DAB8193485A3}" destId="{9EDF9EFC-62F2-43A6-9195-AE8759A4A3C5}" srcOrd="0" destOrd="0" parTransId="{54EFBD45-C26F-4698-B9C2-F62D280C2492}" sibTransId="{FF798DE8-F4FB-4AA2-9772-A311A8126DFB}"/>
    <dgm:cxn modelId="{39F8F25A-3B22-4ABA-B1CC-E8935D07EC5E}" type="presOf" srcId="{9EDF9EFC-62F2-43A6-9195-AE8759A4A3C5}" destId="{6BA329F8-31AC-49D7-BF13-F511B8A4CA9B}" srcOrd="0" destOrd="0" presId="urn:microsoft.com/office/officeart/2005/8/layout/hierarchy1"/>
    <dgm:cxn modelId="{FC3FCA1D-33CC-4D1F-985F-4D240D1B8049}" type="presOf" srcId="{481FADEB-EDF6-43A1-AF44-E6D546791B7D}" destId="{BD47535F-74C2-429C-8E0C-E1E1D8C5C9FA}" srcOrd="0" destOrd="0" presId="urn:microsoft.com/office/officeart/2005/8/layout/hierarchy1"/>
    <dgm:cxn modelId="{CEBCF61A-8719-421D-981A-B909F181F25A}" type="presOf" srcId="{952A8E4E-9834-4DA1-9496-F417FD9AF9E4}" destId="{CF6E5784-6714-49F1-BEB6-E60850E3C3C9}" srcOrd="0" destOrd="0" presId="urn:microsoft.com/office/officeart/2005/8/layout/hierarchy1"/>
    <dgm:cxn modelId="{5E503753-16BF-440D-8435-7A756FFC85A5}" type="presOf" srcId="{EEEE0DB3-4A2E-49DB-8181-B21FCFD51CDE}" destId="{959A192A-CCEC-4B73-BE42-1A54CE046CC7}" srcOrd="0" destOrd="0" presId="urn:microsoft.com/office/officeart/2005/8/layout/hierarchy1"/>
    <dgm:cxn modelId="{B172BE7B-4EB6-4841-AD1D-A55777287E2A}" type="presOf" srcId="{9EAB8254-B6AE-4382-A03A-644CEA07C790}" destId="{2C072E95-1FEF-4728-AEBE-B55CEC5B9575}" srcOrd="0" destOrd="0" presId="urn:microsoft.com/office/officeart/2005/8/layout/hierarchy1"/>
    <dgm:cxn modelId="{30527F9E-A5D7-47BF-BE53-A242F0B2A80B}" srcId="{CE04EE17-FDC7-4364-B657-DAB8193485A3}" destId="{481FADEB-EDF6-43A1-AF44-E6D546791B7D}" srcOrd="2" destOrd="0" parTransId="{9C70E849-8F89-4457-B680-7DBE486848AB}" sibTransId="{08CB3184-C0EC-4625-9BB1-2A17C42E9287}"/>
    <dgm:cxn modelId="{DAA84D2F-9D63-4839-82FD-84AA2A8645BB}" type="presOf" srcId="{81608DD6-936B-4014-BDEA-3B7B69BF1A34}" destId="{7E6F7892-9AA7-4B42-B922-212920D5B130}" srcOrd="0" destOrd="0" presId="urn:microsoft.com/office/officeart/2005/8/layout/hierarchy1"/>
    <dgm:cxn modelId="{9C34299A-CAA3-423A-B6D4-795D68DB83A5}" srcId="{81608DD6-936B-4014-BDEA-3B7B69BF1A34}" destId="{05E0524D-8E6E-4636-9F0C-BDC14D16149D}" srcOrd="0" destOrd="0" parTransId="{952A8E4E-9834-4DA1-9496-F417FD9AF9E4}" sibTransId="{FC287153-5903-4CF4-85B6-FE1A18F6FD08}"/>
    <dgm:cxn modelId="{BBF3469F-A9A8-4EC1-B94D-D74B313944B0}" srcId="{81608DD6-936B-4014-BDEA-3B7B69BF1A34}" destId="{F2302545-4FFF-4FAF-AA4C-8B086D920D35}" srcOrd="1" destOrd="0" parTransId="{F3A31CB4-D702-4526-BC46-7A36050269AC}" sibTransId="{0B44F321-BEA9-4120-ABA0-2B5B6A99B405}"/>
    <dgm:cxn modelId="{9F5378E5-22B5-4A97-87C5-4C3813579C5C}" type="presOf" srcId="{6C0A9F1D-7432-43A3-B45D-2753A966C87F}" destId="{BD58D76B-C534-4A9D-BFD1-CAEB53C81131}" srcOrd="0" destOrd="0" presId="urn:microsoft.com/office/officeart/2005/8/layout/hierarchy1"/>
    <dgm:cxn modelId="{91C262AA-71A9-46BE-8B5C-29ED8A63E3A0}" srcId="{EEEE0DB3-4A2E-49DB-8181-B21FCFD51CDE}" destId="{8C83C79D-F3E8-4B8C-B3D2-848F4904843B}" srcOrd="0" destOrd="0" parTransId="{C87FEFAA-B638-4AD3-B8E7-55DCC2387919}" sibTransId="{8257E3D5-C6EE-4580-B994-4625C4A29630}"/>
    <dgm:cxn modelId="{BDED702A-4ABC-43DD-A9DE-F297D485A57D}" type="presParOf" srcId="{959A192A-CCEC-4B73-BE42-1A54CE046CC7}" destId="{3AAA2E23-0054-4617-812F-DF283417AF30}" srcOrd="0" destOrd="0" presId="urn:microsoft.com/office/officeart/2005/8/layout/hierarchy1"/>
    <dgm:cxn modelId="{322E8679-80E7-475A-872E-63A65464FE22}" type="presParOf" srcId="{3AAA2E23-0054-4617-812F-DF283417AF30}" destId="{D35590E2-918E-4815-B78D-AF67EF7052A9}" srcOrd="0" destOrd="0" presId="urn:microsoft.com/office/officeart/2005/8/layout/hierarchy1"/>
    <dgm:cxn modelId="{6CBC13CA-8A0A-40E2-B800-1AF5AEC748A8}" type="presParOf" srcId="{D35590E2-918E-4815-B78D-AF67EF7052A9}" destId="{2D1737F6-2D81-44E2-83EB-31F8CABD8BA7}" srcOrd="0" destOrd="0" presId="urn:microsoft.com/office/officeart/2005/8/layout/hierarchy1"/>
    <dgm:cxn modelId="{CFEFE7A4-FCC6-46B1-8A9B-2A214C61F20C}" type="presParOf" srcId="{D35590E2-918E-4815-B78D-AF67EF7052A9}" destId="{1FF1E482-8056-4F3C-9301-589CF4508768}" srcOrd="1" destOrd="0" presId="urn:microsoft.com/office/officeart/2005/8/layout/hierarchy1"/>
    <dgm:cxn modelId="{0FE70276-7C95-4FC0-82FE-8050C4306A8B}" type="presParOf" srcId="{3AAA2E23-0054-4617-812F-DF283417AF30}" destId="{59FFFAE2-016A-44A9-937A-AE58BC870E31}" srcOrd="1" destOrd="0" presId="urn:microsoft.com/office/officeart/2005/8/layout/hierarchy1"/>
    <dgm:cxn modelId="{4AC9D892-B081-4ECC-80E3-0B7E6CAFA39D}" type="presParOf" srcId="{59FFFAE2-016A-44A9-937A-AE58BC870E31}" destId="{FFC4F4EE-717C-4452-86D0-579E74BDF293}" srcOrd="0" destOrd="0" presId="urn:microsoft.com/office/officeart/2005/8/layout/hierarchy1"/>
    <dgm:cxn modelId="{FA0A0EBB-7AFB-4D0F-9B15-A0344F4D5783}" type="presParOf" srcId="{59FFFAE2-016A-44A9-937A-AE58BC870E31}" destId="{32F038BB-1F2D-482F-BA77-9AE61054E205}" srcOrd="1" destOrd="0" presId="urn:microsoft.com/office/officeart/2005/8/layout/hierarchy1"/>
    <dgm:cxn modelId="{1BBD6372-F506-4118-961F-3A0B3FB9348E}" type="presParOf" srcId="{32F038BB-1F2D-482F-BA77-9AE61054E205}" destId="{F5064F2A-1931-4D38-807B-99F619116A88}" srcOrd="0" destOrd="0" presId="urn:microsoft.com/office/officeart/2005/8/layout/hierarchy1"/>
    <dgm:cxn modelId="{83F195C4-F1D4-4C02-8F2F-77CEE5FB8689}" type="presParOf" srcId="{F5064F2A-1931-4D38-807B-99F619116A88}" destId="{219128D1-80B7-4180-8C0A-07A4D475C369}" srcOrd="0" destOrd="0" presId="urn:microsoft.com/office/officeart/2005/8/layout/hierarchy1"/>
    <dgm:cxn modelId="{8CE9B4D1-DA61-4B5C-B484-6D5DC90526BE}" type="presParOf" srcId="{F5064F2A-1931-4D38-807B-99F619116A88}" destId="{7E6F7892-9AA7-4B42-B922-212920D5B130}" srcOrd="1" destOrd="0" presId="urn:microsoft.com/office/officeart/2005/8/layout/hierarchy1"/>
    <dgm:cxn modelId="{276638A1-AD2C-4DA2-AB91-4DC02D92DBA9}" type="presParOf" srcId="{32F038BB-1F2D-482F-BA77-9AE61054E205}" destId="{34F8A9E0-04CC-4510-8752-94591A7D25F2}" srcOrd="1" destOrd="0" presId="urn:microsoft.com/office/officeart/2005/8/layout/hierarchy1"/>
    <dgm:cxn modelId="{8A2E6A20-5465-4FE4-B804-0F192D85744E}" type="presParOf" srcId="{34F8A9E0-04CC-4510-8752-94591A7D25F2}" destId="{CF6E5784-6714-49F1-BEB6-E60850E3C3C9}" srcOrd="0" destOrd="0" presId="urn:microsoft.com/office/officeart/2005/8/layout/hierarchy1"/>
    <dgm:cxn modelId="{B09DE1E8-B448-417C-A6F3-4F779AC7E0CC}" type="presParOf" srcId="{34F8A9E0-04CC-4510-8752-94591A7D25F2}" destId="{3088AD83-F00D-4398-A233-C56DA1EDA93A}" srcOrd="1" destOrd="0" presId="urn:microsoft.com/office/officeart/2005/8/layout/hierarchy1"/>
    <dgm:cxn modelId="{846A3699-2A55-46BB-A3FC-289350A23FB3}" type="presParOf" srcId="{3088AD83-F00D-4398-A233-C56DA1EDA93A}" destId="{55873440-2D51-44F8-A2DA-B496F13E1BA9}" srcOrd="0" destOrd="0" presId="urn:microsoft.com/office/officeart/2005/8/layout/hierarchy1"/>
    <dgm:cxn modelId="{F4905CAA-DAB7-43C2-8C2E-7E36BC086A31}" type="presParOf" srcId="{55873440-2D51-44F8-A2DA-B496F13E1BA9}" destId="{585BB3A0-2FF7-44B5-880F-112DE7DE9EA9}" srcOrd="0" destOrd="0" presId="urn:microsoft.com/office/officeart/2005/8/layout/hierarchy1"/>
    <dgm:cxn modelId="{2B6D2ADE-BC93-4BE2-9FB4-8E6CACD78DF5}" type="presParOf" srcId="{55873440-2D51-44F8-A2DA-B496F13E1BA9}" destId="{40363BFA-C601-4B51-AF8E-A19AC93FE914}" srcOrd="1" destOrd="0" presId="urn:microsoft.com/office/officeart/2005/8/layout/hierarchy1"/>
    <dgm:cxn modelId="{D187081D-F46E-4DF3-8BB5-D5AE9B1E1441}" type="presParOf" srcId="{3088AD83-F00D-4398-A233-C56DA1EDA93A}" destId="{5CDED420-8D26-4E4B-A1B8-A7DEE43F5B0E}" srcOrd="1" destOrd="0" presId="urn:microsoft.com/office/officeart/2005/8/layout/hierarchy1"/>
    <dgm:cxn modelId="{869A8474-6956-4193-8462-DF9F7D7711D2}" type="presParOf" srcId="{34F8A9E0-04CC-4510-8752-94591A7D25F2}" destId="{CC10548E-6FBA-42F8-B550-535CA53D5F0A}" srcOrd="2" destOrd="0" presId="urn:microsoft.com/office/officeart/2005/8/layout/hierarchy1"/>
    <dgm:cxn modelId="{9095929A-CCC2-42D2-8E92-FFE4B7632626}" type="presParOf" srcId="{34F8A9E0-04CC-4510-8752-94591A7D25F2}" destId="{0FA816D7-9D0E-4466-870B-8C34671B8195}" srcOrd="3" destOrd="0" presId="urn:microsoft.com/office/officeart/2005/8/layout/hierarchy1"/>
    <dgm:cxn modelId="{FAE6E0C7-88B3-41F8-AF3F-50699586A1E2}" type="presParOf" srcId="{0FA816D7-9D0E-4466-870B-8C34671B8195}" destId="{D457BECF-7B05-4108-9BB7-47A2FE65B698}" srcOrd="0" destOrd="0" presId="urn:microsoft.com/office/officeart/2005/8/layout/hierarchy1"/>
    <dgm:cxn modelId="{B24BB910-F01D-4948-9017-707DF30F156C}" type="presParOf" srcId="{D457BECF-7B05-4108-9BB7-47A2FE65B698}" destId="{41E6262D-4C8C-4A7C-9223-58DF7C7D2E30}" srcOrd="0" destOrd="0" presId="urn:microsoft.com/office/officeart/2005/8/layout/hierarchy1"/>
    <dgm:cxn modelId="{A7C80E9E-B670-425D-AEB7-86A8714FBDF6}" type="presParOf" srcId="{D457BECF-7B05-4108-9BB7-47A2FE65B698}" destId="{252B10E6-D004-4A1C-9544-1B7024452D74}" srcOrd="1" destOrd="0" presId="urn:microsoft.com/office/officeart/2005/8/layout/hierarchy1"/>
    <dgm:cxn modelId="{D675E1E0-38D0-4142-B81E-A58BCEA1746B}" type="presParOf" srcId="{0FA816D7-9D0E-4466-870B-8C34671B8195}" destId="{4976DA2E-9F56-49DC-A743-8EACFC402D5D}" srcOrd="1" destOrd="0" presId="urn:microsoft.com/office/officeart/2005/8/layout/hierarchy1"/>
    <dgm:cxn modelId="{15CFFBAC-5AC4-488A-8165-258B716F50F6}" type="presParOf" srcId="{34F8A9E0-04CC-4510-8752-94591A7D25F2}" destId="{BD58D76B-C534-4A9D-BFD1-CAEB53C81131}" srcOrd="4" destOrd="0" presId="urn:microsoft.com/office/officeart/2005/8/layout/hierarchy1"/>
    <dgm:cxn modelId="{09FC3998-E383-4DF3-81DF-A36DAC1F4896}" type="presParOf" srcId="{34F8A9E0-04CC-4510-8752-94591A7D25F2}" destId="{DB66C561-A284-42C2-94D6-F89313D10F0A}" srcOrd="5" destOrd="0" presId="urn:microsoft.com/office/officeart/2005/8/layout/hierarchy1"/>
    <dgm:cxn modelId="{A94B5FAF-395E-48F6-A92D-0339AB5F3FE9}" type="presParOf" srcId="{DB66C561-A284-42C2-94D6-F89313D10F0A}" destId="{4DB8F4ED-DA0A-4D8C-8D8C-971D3B7CD51D}" srcOrd="0" destOrd="0" presId="urn:microsoft.com/office/officeart/2005/8/layout/hierarchy1"/>
    <dgm:cxn modelId="{C96FAF8C-5FB9-4204-889E-5DF4111AA6EB}" type="presParOf" srcId="{4DB8F4ED-DA0A-4D8C-8D8C-971D3B7CD51D}" destId="{2D306746-F56C-4642-A9A9-D361B7F85CE1}" srcOrd="0" destOrd="0" presId="urn:microsoft.com/office/officeart/2005/8/layout/hierarchy1"/>
    <dgm:cxn modelId="{7A8155F5-9267-4AAE-9E9D-2037942C2E20}" type="presParOf" srcId="{4DB8F4ED-DA0A-4D8C-8D8C-971D3B7CD51D}" destId="{8044C2D7-5625-4C9A-81F3-E0244DB9C015}" srcOrd="1" destOrd="0" presId="urn:microsoft.com/office/officeart/2005/8/layout/hierarchy1"/>
    <dgm:cxn modelId="{E77EBD86-CEDC-493A-95CC-6E842AE8EC67}" type="presParOf" srcId="{DB66C561-A284-42C2-94D6-F89313D10F0A}" destId="{488A921B-A056-4967-B20B-ACF851C533F0}" srcOrd="1" destOrd="0" presId="urn:microsoft.com/office/officeart/2005/8/layout/hierarchy1"/>
    <dgm:cxn modelId="{8E5D961D-052B-4BFF-BC67-3DF23E1991CB}" type="presParOf" srcId="{34F8A9E0-04CC-4510-8752-94591A7D25F2}" destId="{66311546-80D3-41F2-AF01-74FF375CB2CB}" srcOrd="6" destOrd="0" presId="urn:microsoft.com/office/officeart/2005/8/layout/hierarchy1"/>
    <dgm:cxn modelId="{64DBF085-D0DD-4F96-8643-A4678BD14D9B}" type="presParOf" srcId="{34F8A9E0-04CC-4510-8752-94591A7D25F2}" destId="{CF039A7E-5CA0-4FAB-8515-7A37F4273EF6}" srcOrd="7" destOrd="0" presId="urn:microsoft.com/office/officeart/2005/8/layout/hierarchy1"/>
    <dgm:cxn modelId="{62516AD7-9712-4913-8CE1-6C2CD24503B4}" type="presParOf" srcId="{CF039A7E-5CA0-4FAB-8515-7A37F4273EF6}" destId="{DD0A9A0D-325D-4FED-BADE-A1A9A0BB61CF}" srcOrd="0" destOrd="0" presId="urn:microsoft.com/office/officeart/2005/8/layout/hierarchy1"/>
    <dgm:cxn modelId="{703FC3A5-8E13-40F4-A172-16B0D92FE098}" type="presParOf" srcId="{DD0A9A0D-325D-4FED-BADE-A1A9A0BB61CF}" destId="{7410310E-3F52-4429-9CD9-3B1416172431}" srcOrd="0" destOrd="0" presId="urn:microsoft.com/office/officeart/2005/8/layout/hierarchy1"/>
    <dgm:cxn modelId="{CE565529-8650-4147-AC6A-D0735A1A0E1E}" type="presParOf" srcId="{DD0A9A0D-325D-4FED-BADE-A1A9A0BB61CF}" destId="{E1BF8B53-FC44-4730-8832-B7656CC57F73}" srcOrd="1" destOrd="0" presId="urn:microsoft.com/office/officeart/2005/8/layout/hierarchy1"/>
    <dgm:cxn modelId="{2EDC61F2-9C67-4D8D-BC19-4F357C54E8FF}" type="presParOf" srcId="{CF039A7E-5CA0-4FAB-8515-7A37F4273EF6}" destId="{841A9C6F-F89B-4B6B-8F2A-BE853940E3BB}" srcOrd="1" destOrd="0" presId="urn:microsoft.com/office/officeart/2005/8/layout/hierarchy1"/>
    <dgm:cxn modelId="{EBBECBD2-A84A-49BE-8503-746F70E8DE16}" type="presParOf" srcId="{34F8A9E0-04CC-4510-8752-94591A7D25F2}" destId="{2C072E95-1FEF-4728-AEBE-B55CEC5B9575}" srcOrd="8" destOrd="0" presId="urn:microsoft.com/office/officeart/2005/8/layout/hierarchy1"/>
    <dgm:cxn modelId="{6030BA73-C261-4F20-8E60-535AE1625D4D}" type="presParOf" srcId="{34F8A9E0-04CC-4510-8752-94591A7D25F2}" destId="{6A6A0DD7-F05A-45E9-9329-77A861F5304B}" srcOrd="9" destOrd="0" presId="urn:microsoft.com/office/officeart/2005/8/layout/hierarchy1"/>
    <dgm:cxn modelId="{3F30651F-8449-4FCC-9F71-2D863B8B018B}" type="presParOf" srcId="{6A6A0DD7-F05A-45E9-9329-77A861F5304B}" destId="{17E0FCA0-C868-425F-BBDE-4D7F62CF2307}" srcOrd="0" destOrd="0" presId="urn:microsoft.com/office/officeart/2005/8/layout/hierarchy1"/>
    <dgm:cxn modelId="{0E38F192-985B-46BB-8CB5-60EC9A477464}" type="presParOf" srcId="{17E0FCA0-C868-425F-BBDE-4D7F62CF2307}" destId="{EA08C19B-6F28-4EC8-86AD-91FB410A6D98}" srcOrd="0" destOrd="0" presId="urn:microsoft.com/office/officeart/2005/8/layout/hierarchy1"/>
    <dgm:cxn modelId="{8CCF764A-3732-4E99-A778-82252E0C2D4C}" type="presParOf" srcId="{17E0FCA0-C868-425F-BBDE-4D7F62CF2307}" destId="{C7A02F96-42B8-49C4-BA17-205A84F43A9F}" srcOrd="1" destOrd="0" presId="urn:microsoft.com/office/officeart/2005/8/layout/hierarchy1"/>
    <dgm:cxn modelId="{C746579A-8541-488C-9BEA-65318E806079}" type="presParOf" srcId="{6A6A0DD7-F05A-45E9-9329-77A861F5304B}" destId="{025E0559-C011-4094-9A10-29B070B356E5}" srcOrd="1" destOrd="0" presId="urn:microsoft.com/office/officeart/2005/8/layout/hierarchy1"/>
    <dgm:cxn modelId="{856D4F66-8AB3-4D86-BF52-8E93DA072D5E}" type="presParOf" srcId="{025E0559-C011-4094-9A10-29B070B356E5}" destId="{B94567CF-3BF3-47CF-B3EC-35CFE608DB5E}" srcOrd="0" destOrd="0" presId="urn:microsoft.com/office/officeart/2005/8/layout/hierarchy1"/>
    <dgm:cxn modelId="{E5377669-419E-4C41-B458-8515CA40E1BC}" type="presParOf" srcId="{025E0559-C011-4094-9A10-29B070B356E5}" destId="{C61562CE-A884-463E-BC04-F9B37D858017}" srcOrd="1" destOrd="0" presId="urn:microsoft.com/office/officeart/2005/8/layout/hierarchy1"/>
    <dgm:cxn modelId="{305D25FA-3586-44A9-B4A9-045676B18952}" type="presParOf" srcId="{C61562CE-A884-463E-BC04-F9B37D858017}" destId="{E221CD77-08C0-45C9-8FFB-42FF1921D1B9}" srcOrd="0" destOrd="0" presId="urn:microsoft.com/office/officeart/2005/8/layout/hierarchy1"/>
    <dgm:cxn modelId="{5A3ADCD9-0033-45F3-BD89-A86EEBCCAA1F}" type="presParOf" srcId="{E221CD77-08C0-45C9-8FFB-42FF1921D1B9}" destId="{45E826CC-B5FB-4C57-BBAA-EB4CCE559629}" srcOrd="0" destOrd="0" presId="urn:microsoft.com/office/officeart/2005/8/layout/hierarchy1"/>
    <dgm:cxn modelId="{A7BFB824-107F-403E-A02E-31B87D766C87}" type="presParOf" srcId="{E221CD77-08C0-45C9-8FFB-42FF1921D1B9}" destId="{6BA329F8-31AC-49D7-BF13-F511B8A4CA9B}" srcOrd="1" destOrd="0" presId="urn:microsoft.com/office/officeart/2005/8/layout/hierarchy1"/>
    <dgm:cxn modelId="{57E3CD5D-65B2-4F0F-BFF2-59027A97BE57}" type="presParOf" srcId="{C61562CE-A884-463E-BC04-F9B37D858017}" destId="{50B662FC-A68B-4A99-A9B5-76777DE45544}" srcOrd="1" destOrd="0" presId="urn:microsoft.com/office/officeart/2005/8/layout/hierarchy1"/>
    <dgm:cxn modelId="{D91DBAB6-9865-40AC-BD82-2FB4F2960BFA}" type="presParOf" srcId="{025E0559-C011-4094-9A10-29B070B356E5}" destId="{F4E2DADC-F8C3-464F-9DE3-328184930649}" srcOrd="2" destOrd="0" presId="urn:microsoft.com/office/officeart/2005/8/layout/hierarchy1"/>
    <dgm:cxn modelId="{C46A0C41-D78F-4249-9D9B-2DC15FC0CDE1}" type="presParOf" srcId="{025E0559-C011-4094-9A10-29B070B356E5}" destId="{F4F6FF52-7B41-4B58-823A-EC18C4189801}" srcOrd="3" destOrd="0" presId="urn:microsoft.com/office/officeart/2005/8/layout/hierarchy1"/>
    <dgm:cxn modelId="{EFD838CD-58F5-483F-AE6D-45B7DB9270F3}" type="presParOf" srcId="{F4F6FF52-7B41-4B58-823A-EC18C4189801}" destId="{3B220471-7318-4BA8-8FC3-4962F49805DE}" srcOrd="0" destOrd="0" presId="urn:microsoft.com/office/officeart/2005/8/layout/hierarchy1"/>
    <dgm:cxn modelId="{D25FFE08-18A7-448B-9D8B-602901C5E7DF}" type="presParOf" srcId="{3B220471-7318-4BA8-8FC3-4962F49805DE}" destId="{56FEF3CE-1F00-4871-BA63-6B83C75F8FB3}" srcOrd="0" destOrd="0" presId="urn:microsoft.com/office/officeart/2005/8/layout/hierarchy1"/>
    <dgm:cxn modelId="{4C834EDA-FD62-461D-9206-800FA9974C74}" type="presParOf" srcId="{3B220471-7318-4BA8-8FC3-4962F49805DE}" destId="{92B580C5-4D51-4A99-9780-6666412B2A07}" srcOrd="1" destOrd="0" presId="urn:microsoft.com/office/officeart/2005/8/layout/hierarchy1"/>
    <dgm:cxn modelId="{D568D517-5E7E-4A45-9391-28585DE68BBC}" type="presParOf" srcId="{F4F6FF52-7B41-4B58-823A-EC18C4189801}" destId="{B7E51A35-064A-425A-B3B7-050B2F1B2D75}" srcOrd="1" destOrd="0" presId="urn:microsoft.com/office/officeart/2005/8/layout/hierarchy1"/>
    <dgm:cxn modelId="{E767F46D-B279-4F8D-8D80-5FA08C9441A3}" type="presParOf" srcId="{025E0559-C011-4094-9A10-29B070B356E5}" destId="{7D7CBC51-3A0B-4812-A452-DC7B329F66F1}" srcOrd="4" destOrd="0" presId="urn:microsoft.com/office/officeart/2005/8/layout/hierarchy1"/>
    <dgm:cxn modelId="{E3357C54-2F55-4D90-8819-D663B7AAC0AD}" type="presParOf" srcId="{025E0559-C011-4094-9A10-29B070B356E5}" destId="{39AB71FA-5636-455E-9991-619683CF7103}" srcOrd="5" destOrd="0" presId="urn:microsoft.com/office/officeart/2005/8/layout/hierarchy1"/>
    <dgm:cxn modelId="{D4D40548-63EA-4F60-97B3-EC4FD3445FA5}" type="presParOf" srcId="{39AB71FA-5636-455E-9991-619683CF7103}" destId="{E40EB2EC-A9D3-4D92-8F65-FBE92B0E0EEE}" srcOrd="0" destOrd="0" presId="urn:microsoft.com/office/officeart/2005/8/layout/hierarchy1"/>
    <dgm:cxn modelId="{17B96A98-F93A-4689-A8B3-3E7C1F649B1E}" type="presParOf" srcId="{E40EB2EC-A9D3-4D92-8F65-FBE92B0E0EEE}" destId="{71A84AC8-AD14-4E62-ADE0-2981A28CFCAE}" srcOrd="0" destOrd="0" presId="urn:microsoft.com/office/officeart/2005/8/layout/hierarchy1"/>
    <dgm:cxn modelId="{FF57F50A-48D6-40D9-BE9B-4AADD1C9775A}" type="presParOf" srcId="{E40EB2EC-A9D3-4D92-8F65-FBE92B0E0EEE}" destId="{BD47535F-74C2-429C-8E0C-E1E1D8C5C9FA}" srcOrd="1" destOrd="0" presId="urn:microsoft.com/office/officeart/2005/8/layout/hierarchy1"/>
    <dgm:cxn modelId="{3AE466DF-B56B-4FEA-B493-42B5F21A3B35}" type="presParOf" srcId="{39AB71FA-5636-455E-9991-619683CF7103}" destId="{8745F2E2-A82B-4456-A903-21E4BDCE4DCE}" srcOrd="1" destOrd="0" presId="urn:microsoft.com/office/officeart/2005/8/layout/hierarchy1"/>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16E845-5C02-4985-A1DB-C894BE7CB8F5}">
      <dsp:nvSpPr>
        <dsp:cNvPr id="0" name=""/>
        <dsp:cNvSpPr/>
      </dsp:nvSpPr>
      <dsp:spPr>
        <a:xfrm>
          <a:off x="1661539" y="1143000"/>
          <a:ext cx="1248921" cy="1354434"/>
        </a:xfrm>
        <a:prstGeom prst="ellipse">
          <a:avLst/>
        </a:prstGeom>
        <a:solidFill>
          <a:sysClr val="window" lastClr="FFFFFF"/>
        </a:solidFill>
        <a:ln w="76200" cap="flat" cmpd="sng" algn="ctr">
          <a:solidFill>
            <a:srgbClr val="E7E6E6">
              <a:lumMod val="75000"/>
            </a:srgbClr>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r>
            <a:rPr lang="tr-TR" sz="1050" b="1" kern="1200">
              <a:solidFill>
                <a:sysClr val="windowText" lastClr="000000"/>
              </a:solidFill>
              <a:latin typeface="Cambria" panose="02040503050406030204" pitchFamily="18" charset="0"/>
              <a:ea typeface="+mn-ea"/>
              <a:cs typeface="Segoe UI" panose="020B0502040204020203" pitchFamily="34" charset="0"/>
            </a:rPr>
            <a:t>TOKİ Şehit Levent Çetinkaya İlkokulu Müdürlüğü</a:t>
          </a:r>
          <a:br>
            <a:rPr lang="tr-TR" sz="1050" b="1" kern="1200">
              <a:solidFill>
                <a:sysClr val="windowText" lastClr="000000"/>
              </a:solidFill>
              <a:latin typeface="Cambria" panose="02040503050406030204" pitchFamily="18" charset="0"/>
              <a:ea typeface="+mn-ea"/>
              <a:cs typeface="Segoe UI" panose="020B0502040204020203" pitchFamily="34" charset="0"/>
            </a:rPr>
          </a:br>
          <a:r>
            <a:rPr lang="tr-TR" sz="1050" b="1" kern="1200">
              <a:solidFill>
                <a:sysClr val="windowText" lastClr="000000"/>
              </a:solidFill>
              <a:latin typeface="Cambria" panose="02040503050406030204" pitchFamily="18" charset="0"/>
              <a:ea typeface="+mn-ea"/>
              <a:cs typeface="Segoe UI" panose="020B0502040204020203" pitchFamily="34" charset="0"/>
            </a:rPr>
            <a:t>2024-2028 Stratejik Planı</a:t>
          </a:r>
          <a:endParaRPr lang="tr-TR" sz="1050" b="1" kern="1200">
            <a:solidFill>
              <a:sysClr val="window" lastClr="FFFFFF"/>
            </a:solidFill>
            <a:latin typeface="Cambria" panose="02040503050406030204" pitchFamily="18" charset="0"/>
            <a:ea typeface="+mn-ea"/>
            <a:cs typeface="+mn-cs"/>
          </a:endParaRPr>
        </a:p>
      </dsp:txBody>
      <dsp:txXfrm>
        <a:off x="1844439" y="1341352"/>
        <a:ext cx="883121" cy="957730"/>
      </dsp:txXfrm>
    </dsp:sp>
    <dsp:sp modelId="{66FF677A-5824-43EE-AB08-97334FD29C3F}">
      <dsp:nvSpPr>
        <dsp:cNvPr id="0" name=""/>
        <dsp:cNvSpPr/>
      </dsp:nvSpPr>
      <dsp:spPr>
        <a:xfrm rot="16200000">
          <a:off x="2159000" y="837708"/>
          <a:ext cx="253998" cy="252279"/>
        </a:xfrm>
        <a:prstGeom prst="rightArrow">
          <a:avLst>
            <a:gd name="adj1" fmla="val 60000"/>
            <a:gd name="adj2" fmla="val 50000"/>
          </a:avLst>
        </a:prstGeom>
        <a:solidFill>
          <a:srgbClr val="FFC000"/>
        </a:solidFill>
        <a:ln>
          <a:no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tr-TR" sz="1100" b="0" kern="1200">
            <a:solidFill>
              <a:sysClr val="window" lastClr="FFFFFF"/>
            </a:solidFill>
            <a:latin typeface="Cambria" panose="02040503050406030204" pitchFamily="18" charset="0"/>
            <a:ea typeface="+mn-ea"/>
            <a:cs typeface="+mn-cs"/>
          </a:endParaRPr>
        </a:p>
      </dsp:txBody>
      <dsp:txXfrm>
        <a:off x="2196842" y="926006"/>
        <a:ext cx="178314" cy="151367"/>
      </dsp:txXfrm>
    </dsp:sp>
    <dsp:sp modelId="{75263FD5-160E-44E4-B013-150DA8D34539}">
      <dsp:nvSpPr>
        <dsp:cNvPr id="0" name=""/>
        <dsp:cNvSpPr/>
      </dsp:nvSpPr>
      <dsp:spPr>
        <a:xfrm>
          <a:off x="1725801" y="73368"/>
          <a:ext cx="1120396" cy="700245"/>
        </a:xfrm>
        <a:prstGeom prst="roundRect">
          <a:avLst/>
        </a:prstGeom>
        <a:solidFill>
          <a:sysClr val="window" lastClr="FFFFFF"/>
        </a:solidFill>
        <a:ln w="76200" cap="flat" cmpd="sng" algn="ctr">
          <a:solidFill>
            <a:srgbClr val="FFC000"/>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0" kern="1200">
              <a:solidFill>
                <a:sysClr val="windowText" lastClr="000000"/>
              </a:solidFill>
              <a:latin typeface="Cambria" panose="02040503050406030204" pitchFamily="18" charset="0"/>
              <a:ea typeface="+mn-ea"/>
              <a:cs typeface="Segoe UI" panose="020B0502040204020203" pitchFamily="34" charset="0"/>
            </a:rPr>
            <a:t>Toplantılar</a:t>
          </a:r>
          <a:endParaRPr lang="tr-TR" sz="1100" b="0" kern="1200">
            <a:solidFill>
              <a:sysClr val="window" lastClr="FFFFFF"/>
            </a:solidFill>
            <a:latin typeface="Cambria" panose="02040503050406030204" pitchFamily="18" charset="0"/>
            <a:ea typeface="+mn-ea"/>
            <a:cs typeface="+mn-cs"/>
          </a:endParaRPr>
        </a:p>
      </dsp:txBody>
      <dsp:txXfrm>
        <a:off x="1759984" y="107551"/>
        <a:ext cx="1052030" cy="631879"/>
      </dsp:txXfrm>
    </dsp:sp>
    <dsp:sp modelId="{D3998C8C-443F-4066-A3F6-BF3C5F304FBC}">
      <dsp:nvSpPr>
        <dsp:cNvPr id="0" name=""/>
        <dsp:cNvSpPr/>
      </dsp:nvSpPr>
      <dsp:spPr>
        <a:xfrm rot="20739158">
          <a:off x="2964032" y="1477365"/>
          <a:ext cx="338477" cy="252279"/>
        </a:xfrm>
        <a:prstGeom prst="rightArrow">
          <a:avLst>
            <a:gd name="adj1" fmla="val 60000"/>
            <a:gd name="adj2" fmla="val 50000"/>
          </a:avLst>
        </a:prstGeom>
        <a:solidFill>
          <a:srgbClr val="4472C4"/>
        </a:solidFill>
        <a:ln>
          <a:solidFill>
            <a:srgbClr val="4472C4"/>
          </a:solid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tr-TR" sz="1100" b="0" kern="1200">
            <a:solidFill>
              <a:sysClr val="window" lastClr="FFFFFF"/>
            </a:solidFill>
            <a:latin typeface="Cambria" panose="02040503050406030204" pitchFamily="18" charset="0"/>
            <a:ea typeface="+mn-ea"/>
            <a:cs typeface="+mn-cs"/>
          </a:endParaRPr>
        </a:p>
      </dsp:txBody>
      <dsp:txXfrm>
        <a:off x="2965212" y="1537198"/>
        <a:ext cx="262793" cy="151367"/>
      </dsp:txXfrm>
    </dsp:sp>
    <dsp:sp modelId="{8171E7D7-3A2C-4BF5-815B-6BC1EB135B72}">
      <dsp:nvSpPr>
        <dsp:cNvPr id="0" name=""/>
        <dsp:cNvSpPr/>
      </dsp:nvSpPr>
      <dsp:spPr>
        <a:xfrm>
          <a:off x="3345834" y="1055727"/>
          <a:ext cx="1120396" cy="700245"/>
        </a:xfrm>
        <a:prstGeom prst="roundRect">
          <a:avLst/>
        </a:prstGeom>
        <a:solidFill>
          <a:sysClr val="window" lastClr="FFFFFF"/>
        </a:solidFill>
        <a:ln w="76200" cap="flat" cmpd="sng" algn="ctr">
          <a:solidFill>
            <a:srgbClr val="4472C4"/>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0" kern="1200">
              <a:solidFill>
                <a:sysClr val="windowText" lastClr="000000"/>
              </a:solidFill>
              <a:latin typeface="Cambria" panose="02040503050406030204" pitchFamily="18" charset="0"/>
              <a:ea typeface="+mn-ea"/>
              <a:cs typeface="Segoe UI" panose="020B0502040204020203" pitchFamily="34" charset="0"/>
            </a:rPr>
            <a:t>Durum analizi</a:t>
          </a:r>
          <a:endParaRPr lang="tr-TR" sz="1100" b="0" kern="1200">
            <a:solidFill>
              <a:sysClr val="window" lastClr="FFFFFF"/>
            </a:solidFill>
            <a:latin typeface="Cambria" panose="02040503050406030204" pitchFamily="18" charset="0"/>
            <a:ea typeface="+mn-ea"/>
            <a:cs typeface="+mn-cs"/>
          </a:endParaRPr>
        </a:p>
      </dsp:txBody>
      <dsp:txXfrm>
        <a:off x="3380017" y="1089910"/>
        <a:ext cx="1052030" cy="631879"/>
      </dsp:txXfrm>
    </dsp:sp>
    <dsp:sp modelId="{2413CD9E-FE41-4221-ADD6-CF4725E1ACF0}">
      <dsp:nvSpPr>
        <dsp:cNvPr id="0" name=""/>
        <dsp:cNvSpPr/>
      </dsp:nvSpPr>
      <dsp:spPr>
        <a:xfrm rot="3445490">
          <a:off x="2620699" y="2465839"/>
          <a:ext cx="316781" cy="252279"/>
        </a:xfrm>
        <a:prstGeom prst="rightArrow">
          <a:avLst>
            <a:gd name="adj1" fmla="val 60000"/>
            <a:gd name="adj2" fmla="val 50000"/>
          </a:avLst>
        </a:prstGeom>
        <a:solidFill>
          <a:srgbClr val="70AD47">
            <a:lumMod val="75000"/>
          </a:srgbClr>
        </a:solidFill>
        <a:ln>
          <a:no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tr-TR" sz="1100" b="0" kern="1200">
            <a:solidFill>
              <a:sysClr val="window" lastClr="FFFFFF"/>
            </a:solidFill>
            <a:latin typeface="Cambria" panose="02040503050406030204" pitchFamily="18" charset="0"/>
            <a:ea typeface="+mn-ea"/>
            <a:cs typeface="+mn-cs"/>
          </a:endParaRPr>
        </a:p>
      </dsp:txBody>
      <dsp:txXfrm>
        <a:off x="2638167" y="2484406"/>
        <a:ext cx="241097" cy="151367"/>
      </dsp:txXfrm>
    </dsp:sp>
    <dsp:sp modelId="{4A98A22A-B38D-42DB-A47F-02550BA01CAA}">
      <dsp:nvSpPr>
        <dsp:cNvPr id="0" name=""/>
        <dsp:cNvSpPr/>
      </dsp:nvSpPr>
      <dsp:spPr>
        <a:xfrm>
          <a:off x="2572579" y="2795429"/>
          <a:ext cx="1120396" cy="700245"/>
        </a:xfrm>
        <a:prstGeom prst="roundRect">
          <a:avLst/>
        </a:prstGeom>
        <a:solidFill>
          <a:sysClr val="window" lastClr="FFFFFF"/>
        </a:solidFill>
        <a:ln w="76200" cap="flat" cmpd="sng" algn="ctr">
          <a:solidFill>
            <a:srgbClr val="70AD47">
              <a:lumMod val="75000"/>
            </a:srgbClr>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0" kern="1200">
              <a:solidFill>
                <a:sysClr val="windowText" lastClr="000000"/>
              </a:solidFill>
              <a:latin typeface="Cambria" panose="02040503050406030204" pitchFamily="18" charset="0"/>
              <a:ea typeface="+mn-ea"/>
              <a:cs typeface="Segoe UI" panose="020B0502040204020203" pitchFamily="34" charset="0"/>
            </a:rPr>
            <a:t>İç ve dış paydaşların görüşleri</a:t>
          </a:r>
          <a:endParaRPr lang="tr-TR" sz="1100" b="0" kern="1200">
            <a:solidFill>
              <a:sysClr val="window" lastClr="FFFFFF"/>
            </a:solidFill>
            <a:latin typeface="Cambria" panose="02040503050406030204" pitchFamily="18" charset="0"/>
            <a:ea typeface="+mn-ea"/>
            <a:cs typeface="+mn-cs"/>
          </a:endParaRPr>
        </a:p>
      </dsp:txBody>
      <dsp:txXfrm>
        <a:off x="2606762" y="2829612"/>
        <a:ext cx="1052030" cy="631879"/>
      </dsp:txXfrm>
    </dsp:sp>
    <dsp:sp modelId="{44A2A4EA-4957-4479-967C-BCD41D41983F}">
      <dsp:nvSpPr>
        <dsp:cNvPr id="0" name=""/>
        <dsp:cNvSpPr/>
      </dsp:nvSpPr>
      <dsp:spPr>
        <a:xfrm rot="7556425">
          <a:off x="1605062" y="2424256"/>
          <a:ext cx="303182" cy="252279"/>
        </a:xfrm>
        <a:prstGeom prst="rightArrow">
          <a:avLst>
            <a:gd name="adj1" fmla="val 60000"/>
            <a:gd name="adj2" fmla="val 50000"/>
          </a:avLst>
        </a:prstGeom>
        <a:solidFill>
          <a:srgbClr val="00B050"/>
        </a:solidFill>
        <a:ln>
          <a:no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tr-TR" sz="1100" b="0" kern="1200">
            <a:solidFill>
              <a:sysClr val="window" lastClr="FFFFFF"/>
            </a:solidFill>
            <a:latin typeface="Cambria" panose="02040503050406030204" pitchFamily="18" charset="0"/>
            <a:ea typeface="+mn-ea"/>
            <a:cs typeface="+mn-cs"/>
          </a:endParaRPr>
        </a:p>
      </dsp:txBody>
      <dsp:txXfrm rot="10800000">
        <a:off x="1665115" y="2444074"/>
        <a:ext cx="227498" cy="151367"/>
      </dsp:txXfrm>
    </dsp:sp>
    <dsp:sp modelId="{F838BE8E-9612-4D87-A75F-BD5DCC767D7A}">
      <dsp:nvSpPr>
        <dsp:cNvPr id="0" name=""/>
        <dsp:cNvSpPr/>
      </dsp:nvSpPr>
      <dsp:spPr>
        <a:xfrm>
          <a:off x="812994" y="2729218"/>
          <a:ext cx="1120396" cy="700245"/>
        </a:xfrm>
        <a:prstGeom prst="roundRect">
          <a:avLst/>
        </a:prstGeom>
        <a:solidFill>
          <a:sysClr val="window" lastClr="FFFFFF"/>
        </a:solidFill>
        <a:ln w="76200" cap="flat" cmpd="sng" algn="ctr">
          <a:solidFill>
            <a:srgbClr val="00B050"/>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0" kern="1200">
              <a:solidFill>
                <a:sysClr val="windowText" lastClr="000000"/>
              </a:solidFill>
              <a:latin typeface="Cambria" panose="02040503050406030204" pitchFamily="18" charset="0"/>
              <a:ea typeface="+mn-ea"/>
              <a:cs typeface="Segoe UI" panose="020B0502040204020203" pitchFamily="34" charset="0"/>
            </a:rPr>
            <a:t>Literatür taraması</a:t>
          </a:r>
          <a:endParaRPr lang="tr-TR" sz="1100" b="0" kern="1200">
            <a:solidFill>
              <a:sysClr val="window" lastClr="FFFFFF"/>
            </a:solidFill>
            <a:latin typeface="Cambria" panose="02040503050406030204" pitchFamily="18" charset="0"/>
            <a:ea typeface="+mn-ea"/>
            <a:cs typeface="+mn-cs"/>
          </a:endParaRPr>
        </a:p>
      </dsp:txBody>
      <dsp:txXfrm>
        <a:off x="847177" y="2763401"/>
        <a:ext cx="1052030" cy="631879"/>
      </dsp:txXfrm>
    </dsp:sp>
    <dsp:sp modelId="{A7948D90-8FA4-4D80-B787-B041609F9315}">
      <dsp:nvSpPr>
        <dsp:cNvPr id="0" name=""/>
        <dsp:cNvSpPr/>
      </dsp:nvSpPr>
      <dsp:spPr>
        <a:xfrm rot="11660820">
          <a:off x="1269488" y="1477370"/>
          <a:ext cx="338477" cy="252279"/>
        </a:xfrm>
        <a:prstGeom prst="rightArrow">
          <a:avLst>
            <a:gd name="adj1" fmla="val 60000"/>
            <a:gd name="adj2" fmla="val 50000"/>
          </a:avLst>
        </a:prstGeom>
        <a:solidFill>
          <a:srgbClr val="C00000"/>
        </a:solidFill>
        <a:ln>
          <a:noFill/>
        </a:ln>
        <a:effectLst/>
        <a:scene3d>
          <a:camera prst="orthographicFront"/>
          <a:lightRig rig="threePt" dir="t"/>
        </a:scene3d>
        <a:sp3d>
          <a:bevelT prst="slope"/>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tr-TR" sz="1100" b="0" kern="1200">
            <a:solidFill>
              <a:sysClr val="window" lastClr="FFFFFF"/>
            </a:solidFill>
            <a:latin typeface="Cambria" panose="02040503050406030204" pitchFamily="18" charset="0"/>
            <a:ea typeface="+mn-ea"/>
            <a:cs typeface="+mn-cs"/>
          </a:endParaRPr>
        </a:p>
      </dsp:txBody>
      <dsp:txXfrm rot="10800000">
        <a:off x="1343992" y="1537203"/>
        <a:ext cx="262793" cy="151367"/>
      </dsp:txXfrm>
    </dsp:sp>
    <dsp:sp modelId="{783091BD-3940-406A-BCF9-00F9D4D613B6}">
      <dsp:nvSpPr>
        <dsp:cNvPr id="0" name=""/>
        <dsp:cNvSpPr/>
      </dsp:nvSpPr>
      <dsp:spPr>
        <a:xfrm>
          <a:off x="105766" y="1055737"/>
          <a:ext cx="1120396" cy="700245"/>
        </a:xfrm>
        <a:prstGeom prst="roundRect">
          <a:avLst/>
        </a:prstGeom>
        <a:solidFill>
          <a:sysClr val="window" lastClr="FFFFFF"/>
        </a:solidFill>
        <a:ln w="76200" cap="flat" cmpd="sng" algn="ctr">
          <a:solidFill>
            <a:srgbClr val="C00000"/>
          </a:solidFill>
          <a:prstDash val="solid"/>
          <a:miter lim="800000"/>
        </a:ln>
        <a:effectLst/>
        <a:scene3d>
          <a:camera prst="orthographicFront"/>
          <a:lightRig rig="threePt" dir="t"/>
        </a:scene3d>
        <a:sp3d>
          <a:bevelT prst="relaxedInset"/>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0" kern="1200">
              <a:solidFill>
                <a:sysClr val="windowText" lastClr="000000"/>
              </a:solidFill>
              <a:latin typeface="Cambria" panose="02040503050406030204" pitchFamily="18" charset="0"/>
              <a:ea typeface="+mn-ea"/>
              <a:cs typeface="Segoe UI" panose="020B0502040204020203" pitchFamily="34" charset="0"/>
            </a:rPr>
            <a:t>Üst politika belgelerinin analizi</a:t>
          </a:r>
          <a:endParaRPr lang="tr-TR" sz="1100" b="0" kern="1200">
            <a:solidFill>
              <a:sysClr val="window" lastClr="FFFFFF"/>
            </a:solidFill>
            <a:latin typeface="Cambria" panose="02040503050406030204" pitchFamily="18" charset="0"/>
            <a:ea typeface="+mn-ea"/>
            <a:cs typeface="+mn-cs"/>
          </a:endParaRPr>
        </a:p>
      </dsp:txBody>
      <dsp:txXfrm>
        <a:off x="139949" y="1089920"/>
        <a:ext cx="1052030" cy="63187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7CBC51-3A0B-4812-A452-DC7B329F66F1}">
      <dsp:nvSpPr>
        <dsp:cNvPr id="0" name=""/>
        <dsp:cNvSpPr/>
      </dsp:nvSpPr>
      <dsp:spPr>
        <a:xfrm>
          <a:off x="4967473" y="3435417"/>
          <a:ext cx="1126459" cy="268046"/>
        </a:xfrm>
        <a:custGeom>
          <a:avLst/>
          <a:gdLst/>
          <a:ahLst/>
          <a:cxnLst/>
          <a:rect l="0" t="0" r="0" b="0"/>
          <a:pathLst>
            <a:path>
              <a:moveTo>
                <a:pt x="0" y="0"/>
              </a:moveTo>
              <a:lnTo>
                <a:pt x="0" y="182665"/>
              </a:lnTo>
              <a:lnTo>
                <a:pt x="1126459" y="182665"/>
              </a:lnTo>
              <a:lnTo>
                <a:pt x="1126459" y="268046"/>
              </a:lnTo>
            </a:path>
          </a:pathLst>
        </a:custGeom>
        <a:noFill/>
        <a:ln w="12700" cap="flat" cmpd="sng" algn="ctr">
          <a:solidFill>
            <a:srgbClr val="5DCEAF">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4E2DADC-F8C3-464F-9DE3-328184930649}">
      <dsp:nvSpPr>
        <dsp:cNvPr id="0" name=""/>
        <dsp:cNvSpPr/>
      </dsp:nvSpPr>
      <dsp:spPr>
        <a:xfrm>
          <a:off x="4921753" y="3435417"/>
          <a:ext cx="91440" cy="268046"/>
        </a:xfrm>
        <a:custGeom>
          <a:avLst/>
          <a:gdLst/>
          <a:ahLst/>
          <a:cxnLst/>
          <a:rect l="0" t="0" r="0" b="0"/>
          <a:pathLst>
            <a:path>
              <a:moveTo>
                <a:pt x="45720" y="0"/>
              </a:moveTo>
              <a:lnTo>
                <a:pt x="45720" y="268046"/>
              </a:lnTo>
            </a:path>
          </a:pathLst>
        </a:custGeom>
        <a:noFill/>
        <a:ln w="12700" cap="flat" cmpd="sng" algn="ctr">
          <a:solidFill>
            <a:srgbClr val="5DCEAF">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94567CF-3BF3-47CF-B3EC-35CFE608DB5E}">
      <dsp:nvSpPr>
        <dsp:cNvPr id="0" name=""/>
        <dsp:cNvSpPr/>
      </dsp:nvSpPr>
      <dsp:spPr>
        <a:xfrm>
          <a:off x="3841014" y="3435417"/>
          <a:ext cx="1126459" cy="268046"/>
        </a:xfrm>
        <a:custGeom>
          <a:avLst/>
          <a:gdLst/>
          <a:ahLst/>
          <a:cxnLst/>
          <a:rect l="0" t="0" r="0" b="0"/>
          <a:pathLst>
            <a:path>
              <a:moveTo>
                <a:pt x="1126459" y="0"/>
              </a:moveTo>
              <a:lnTo>
                <a:pt x="1126459" y="182665"/>
              </a:lnTo>
              <a:lnTo>
                <a:pt x="0" y="182665"/>
              </a:lnTo>
              <a:lnTo>
                <a:pt x="0" y="268046"/>
              </a:lnTo>
            </a:path>
          </a:pathLst>
        </a:custGeom>
        <a:noFill/>
        <a:ln w="12700" cap="flat" cmpd="sng" algn="ctr">
          <a:solidFill>
            <a:srgbClr val="5DCEAF">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C072E95-1FEF-4728-AEBE-B55CEC5B9575}">
      <dsp:nvSpPr>
        <dsp:cNvPr id="0" name=""/>
        <dsp:cNvSpPr/>
      </dsp:nvSpPr>
      <dsp:spPr>
        <a:xfrm>
          <a:off x="2714555" y="2582124"/>
          <a:ext cx="2252918" cy="268046"/>
        </a:xfrm>
        <a:custGeom>
          <a:avLst/>
          <a:gdLst/>
          <a:ahLst/>
          <a:cxnLst/>
          <a:rect l="0" t="0" r="0" b="0"/>
          <a:pathLst>
            <a:path>
              <a:moveTo>
                <a:pt x="0" y="0"/>
              </a:moveTo>
              <a:lnTo>
                <a:pt x="0" y="182665"/>
              </a:lnTo>
              <a:lnTo>
                <a:pt x="2252918" y="182665"/>
              </a:lnTo>
              <a:lnTo>
                <a:pt x="2252918" y="268046"/>
              </a:lnTo>
            </a:path>
          </a:pathLst>
        </a:custGeom>
        <a:noFill/>
        <a:ln w="12700" cap="flat" cmpd="sng" algn="ctr">
          <a:solidFill>
            <a:srgbClr val="A7EA52">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6311546-80D3-41F2-AF01-74FF375CB2CB}">
      <dsp:nvSpPr>
        <dsp:cNvPr id="0" name=""/>
        <dsp:cNvSpPr/>
      </dsp:nvSpPr>
      <dsp:spPr>
        <a:xfrm>
          <a:off x="2714555" y="2582124"/>
          <a:ext cx="1126459" cy="268046"/>
        </a:xfrm>
        <a:custGeom>
          <a:avLst/>
          <a:gdLst/>
          <a:ahLst/>
          <a:cxnLst/>
          <a:rect l="0" t="0" r="0" b="0"/>
          <a:pathLst>
            <a:path>
              <a:moveTo>
                <a:pt x="0" y="0"/>
              </a:moveTo>
              <a:lnTo>
                <a:pt x="0" y="182665"/>
              </a:lnTo>
              <a:lnTo>
                <a:pt x="1126459" y="182665"/>
              </a:lnTo>
              <a:lnTo>
                <a:pt x="1126459" y="268046"/>
              </a:lnTo>
            </a:path>
          </a:pathLst>
        </a:custGeom>
        <a:noFill/>
        <a:ln w="12700" cap="flat" cmpd="sng" algn="ctr">
          <a:solidFill>
            <a:srgbClr val="A7EA52">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D58D76B-C534-4A9D-BFD1-CAEB53C81131}">
      <dsp:nvSpPr>
        <dsp:cNvPr id="0" name=""/>
        <dsp:cNvSpPr/>
      </dsp:nvSpPr>
      <dsp:spPr>
        <a:xfrm>
          <a:off x="2668835" y="2582124"/>
          <a:ext cx="91440" cy="268046"/>
        </a:xfrm>
        <a:custGeom>
          <a:avLst/>
          <a:gdLst/>
          <a:ahLst/>
          <a:cxnLst/>
          <a:rect l="0" t="0" r="0" b="0"/>
          <a:pathLst>
            <a:path>
              <a:moveTo>
                <a:pt x="45720" y="0"/>
              </a:moveTo>
              <a:lnTo>
                <a:pt x="45720" y="268046"/>
              </a:lnTo>
            </a:path>
          </a:pathLst>
        </a:custGeom>
        <a:noFill/>
        <a:ln w="12700" cap="flat" cmpd="sng" algn="ctr">
          <a:solidFill>
            <a:srgbClr val="A7EA52">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C10548E-6FBA-42F8-B550-535CA53D5F0A}">
      <dsp:nvSpPr>
        <dsp:cNvPr id="0" name=""/>
        <dsp:cNvSpPr/>
      </dsp:nvSpPr>
      <dsp:spPr>
        <a:xfrm>
          <a:off x="1588096" y="2582124"/>
          <a:ext cx="1126459" cy="268046"/>
        </a:xfrm>
        <a:custGeom>
          <a:avLst/>
          <a:gdLst/>
          <a:ahLst/>
          <a:cxnLst/>
          <a:rect l="0" t="0" r="0" b="0"/>
          <a:pathLst>
            <a:path>
              <a:moveTo>
                <a:pt x="1126459" y="0"/>
              </a:moveTo>
              <a:lnTo>
                <a:pt x="1126459" y="182665"/>
              </a:lnTo>
              <a:lnTo>
                <a:pt x="0" y="182665"/>
              </a:lnTo>
              <a:lnTo>
                <a:pt x="0" y="268046"/>
              </a:lnTo>
            </a:path>
          </a:pathLst>
        </a:custGeom>
        <a:noFill/>
        <a:ln w="12700" cap="flat" cmpd="sng" algn="ctr">
          <a:solidFill>
            <a:srgbClr val="A7EA52">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F6E5784-6714-49F1-BEB6-E60850E3C3C9}">
      <dsp:nvSpPr>
        <dsp:cNvPr id="0" name=""/>
        <dsp:cNvSpPr/>
      </dsp:nvSpPr>
      <dsp:spPr>
        <a:xfrm>
          <a:off x="461636" y="2582124"/>
          <a:ext cx="2252918" cy="268046"/>
        </a:xfrm>
        <a:custGeom>
          <a:avLst/>
          <a:gdLst/>
          <a:ahLst/>
          <a:cxnLst/>
          <a:rect l="0" t="0" r="0" b="0"/>
          <a:pathLst>
            <a:path>
              <a:moveTo>
                <a:pt x="2252918" y="0"/>
              </a:moveTo>
              <a:lnTo>
                <a:pt x="2252918" y="182665"/>
              </a:lnTo>
              <a:lnTo>
                <a:pt x="0" y="182665"/>
              </a:lnTo>
              <a:lnTo>
                <a:pt x="0" y="268046"/>
              </a:lnTo>
            </a:path>
          </a:pathLst>
        </a:custGeom>
        <a:noFill/>
        <a:ln w="12700" cap="flat" cmpd="sng" algn="ctr">
          <a:solidFill>
            <a:srgbClr val="A7EA52">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FC4F4EE-717C-4452-86D0-579E74BDF293}">
      <dsp:nvSpPr>
        <dsp:cNvPr id="0" name=""/>
        <dsp:cNvSpPr/>
      </dsp:nvSpPr>
      <dsp:spPr>
        <a:xfrm>
          <a:off x="2668835" y="1728831"/>
          <a:ext cx="91440" cy="268046"/>
        </a:xfrm>
        <a:custGeom>
          <a:avLst/>
          <a:gdLst/>
          <a:ahLst/>
          <a:cxnLst/>
          <a:rect l="0" t="0" r="0" b="0"/>
          <a:pathLst>
            <a:path>
              <a:moveTo>
                <a:pt x="45720" y="0"/>
              </a:moveTo>
              <a:lnTo>
                <a:pt x="45720" y="268046"/>
              </a:lnTo>
            </a:path>
          </a:pathLst>
        </a:custGeom>
        <a:noFill/>
        <a:ln w="12700" cap="flat" cmpd="sng" algn="ctr">
          <a:solidFill>
            <a:srgbClr val="5ECCF3">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D1737F6-2D81-44E2-83EB-31F8CABD8BA7}">
      <dsp:nvSpPr>
        <dsp:cNvPr id="0" name=""/>
        <dsp:cNvSpPr/>
      </dsp:nvSpPr>
      <dsp:spPr>
        <a:xfrm>
          <a:off x="2253731" y="1143584"/>
          <a:ext cx="921648" cy="585246"/>
        </a:xfrm>
        <a:prstGeom prst="roundRect">
          <a:avLst>
            <a:gd name="adj" fmla="val 10000"/>
          </a:avLst>
        </a:prstGeom>
        <a:solidFill>
          <a:srgbClr val="4E67C8">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FF1E482-8056-4F3C-9301-589CF4508768}">
      <dsp:nvSpPr>
        <dsp:cNvPr id="0" name=""/>
        <dsp:cNvSpPr/>
      </dsp:nvSpPr>
      <dsp:spPr>
        <a:xfrm>
          <a:off x="2356136" y="1240869"/>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4E67C8">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solidFill>
                <a:sysClr val="windowText" lastClr="000000">
                  <a:hueOff val="0"/>
                  <a:satOff val="0"/>
                  <a:lumOff val="0"/>
                  <a:alphaOff val="0"/>
                </a:sysClr>
              </a:solidFill>
              <a:latin typeface="Calibri"/>
              <a:ea typeface="+mn-ea"/>
              <a:cs typeface="+mn-cs"/>
            </a:rPr>
            <a:t>Okul Müdürü</a:t>
          </a:r>
        </a:p>
      </dsp:txBody>
      <dsp:txXfrm>
        <a:off x="2373277" y="1258010"/>
        <a:ext cx="887366" cy="550964"/>
      </dsp:txXfrm>
    </dsp:sp>
    <dsp:sp modelId="{219128D1-80B7-4180-8C0A-07A4D475C369}">
      <dsp:nvSpPr>
        <dsp:cNvPr id="0" name=""/>
        <dsp:cNvSpPr/>
      </dsp:nvSpPr>
      <dsp:spPr>
        <a:xfrm>
          <a:off x="2253731" y="1996877"/>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6F7892-9AA7-4B42-B922-212920D5B130}">
      <dsp:nvSpPr>
        <dsp:cNvPr id="0" name=""/>
        <dsp:cNvSpPr/>
      </dsp:nvSpPr>
      <dsp:spPr>
        <a:xfrm>
          <a:off x="2356136" y="2094162"/>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5ECCF3">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 Müdür Yardımcısı</a:t>
          </a:r>
          <a:br>
            <a:rPr lang="tr-TR" sz="1100" kern="1200">
              <a:solidFill>
                <a:sysClr val="windowText" lastClr="000000">
                  <a:hueOff val="0"/>
                  <a:satOff val="0"/>
                  <a:lumOff val="0"/>
                  <a:alphaOff val="0"/>
                </a:sysClr>
              </a:solidFill>
              <a:latin typeface="Calibri"/>
              <a:ea typeface="+mn-ea"/>
              <a:cs typeface="+mn-cs"/>
            </a:rPr>
          </a:br>
          <a:r>
            <a:rPr lang="tr-TR" sz="1100" kern="1200">
              <a:solidFill>
                <a:sysClr val="windowText" lastClr="000000">
                  <a:hueOff val="0"/>
                  <a:satOff val="0"/>
                  <a:lumOff val="0"/>
                  <a:alphaOff val="0"/>
                </a:sysClr>
              </a:solidFill>
              <a:latin typeface="Calibri"/>
              <a:ea typeface="+mn-ea"/>
              <a:cs typeface="+mn-cs"/>
            </a:rPr>
            <a:t>(2)</a:t>
          </a:r>
        </a:p>
      </dsp:txBody>
      <dsp:txXfrm>
        <a:off x="2373277" y="2111303"/>
        <a:ext cx="887366" cy="550964"/>
      </dsp:txXfrm>
    </dsp:sp>
    <dsp:sp modelId="{585BB3A0-2FF7-44B5-880F-112DE7DE9EA9}">
      <dsp:nvSpPr>
        <dsp:cNvPr id="0" name=""/>
        <dsp:cNvSpPr/>
      </dsp:nvSpPr>
      <dsp:spPr>
        <a:xfrm>
          <a:off x="812"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0363BFA-C601-4B51-AF8E-A19AC93FE914}">
      <dsp:nvSpPr>
        <dsp:cNvPr id="0" name=""/>
        <dsp:cNvSpPr/>
      </dsp:nvSpPr>
      <dsp:spPr>
        <a:xfrm>
          <a:off x="103218" y="2947455"/>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Rehberlik ve Psikolojik Danışan(2)</a:t>
          </a:r>
        </a:p>
      </dsp:txBody>
      <dsp:txXfrm>
        <a:off x="120359" y="2964596"/>
        <a:ext cx="887366" cy="550964"/>
      </dsp:txXfrm>
    </dsp:sp>
    <dsp:sp modelId="{41E6262D-4C8C-4A7C-9223-58DF7C7D2E30}">
      <dsp:nvSpPr>
        <dsp:cNvPr id="0" name=""/>
        <dsp:cNvSpPr/>
      </dsp:nvSpPr>
      <dsp:spPr>
        <a:xfrm>
          <a:off x="1127271"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52B10E6-D004-4A1C-9544-1B7024452D74}">
      <dsp:nvSpPr>
        <dsp:cNvPr id="0" name=""/>
        <dsp:cNvSpPr/>
      </dsp:nvSpPr>
      <dsp:spPr>
        <a:xfrm>
          <a:off x="1229677" y="2947455"/>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Sınıf Öğretmeni (43)</a:t>
          </a:r>
        </a:p>
      </dsp:txBody>
      <dsp:txXfrm>
        <a:off x="1246818" y="2964596"/>
        <a:ext cx="887366" cy="550964"/>
      </dsp:txXfrm>
    </dsp:sp>
    <dsp:sp modelId="{2D306746-F56C-4642-A9A9-D361B7F85CE1}">
      <dsp:nvSpPr>
        <dsp:cNvPr id="0" name=""/>
        <dsp:cNvSpPr/>
      </dsp:nvSpPr>
      <dsp:spPr>
        <a:xfrm>
          <a:off x="2253731"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044C2D7-5625-4C9A-81F3-E0244DB9C015}">
      <dsp:nvSpPr>
        <dsp:cNvPr id="0" name=""/>
        <dsp:cNvSpPr/>
      </dsp:nvSpPr>
      <dsp:spPr>
        <a:xfrm>
          <a:off x="2356136" y="2947455"/>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İngilizce(2)</a:t>
          </a:r>
        </a:p>
      </dsp:txBody>
      <dsp:txXfrm>
        <a:off x="2373277" y="2964596"/>
        <a:ext cx="887366" cy="550964"/>
      </dsp:txXfrm>
    </dsp:sp>
    <dsp:sp modelId="{7410310E-3F52-4429-9CD9-3B1416172431}">
      <dsp:nvSpPr>
        <dsp:cNvPr id="0" name=""/>
        <dsp:cNvSpPr/>
      </dsp:nvSpPr>
      <dsp:spPr>
        <a:xfrm>
          <a:off x="3380190"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1BF8B53-FC44-4730-8832-B7656CC57F73}">
      <dsp:nvSpPr>
        <dsp:cNvPr id="0" name=""/>
        <dsp:cNvSpPr/>
      </dsp:nvSpPr>
      <dsp:spPr>
        <a:xfrm>
          <a:off x="3482595" y="2947455"/>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Din Kültürü(1)</a:t>
          </a:r>
        </a:p>
      </dsp:txBody>
      <dsp:txXfrm>
        <a:off x="3499736" y="2964596"/>
        <a:ext cx="887366" cy="550964"/>
      </dsp:txXfrm>
    </dsp:sp>
    <dsp:sp modelId="{EA08C19B-6F28-4EC8-86AD-91FB410A6D98}">
      <dsp:nvSpPr>
        <dsp:cNvPr id="0" name=""/>
        <dsp:cNvSpPr/>
      </dsp:nvSpPr>
      <dsp:spPr>
        <a:xfrm>
          <a:off x="4506649" y="2850170"/>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7A02F96-42B8-49C4-BA17-205A84F43A9F}">
      <dsp:nvSpPr>
        <dsp:cNvPr id="0" name=""/>
        <dsp:cNvSpPr/>
      </dsp:nvSpPr>
      <dsp:spPr>
        <a:xfrm>
          <a:off x="4609054" y="2947455"/>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A7EA52">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Özel Eğitim(4)</a:t>
          </a:r>
        </a:p>
      </dsp:txBody>
      <dsp:txXfrm>
        <a:off x="4626195" y="2964596"/>
        <a:ext cx="887366" cy="550964"/>
      </dsp:txXfrm>
    </dsp:sp>
    <dsp:sp modelId="{45E826CC-B5FB-4C57-BBAA-EB4CCE559629}">
      <dsp:nvSpPr>
        <dsp:cNvPr id="0" name=""/>
        <dsp:cNvSpPr/>
      </dsp:nvSpPr>
      <dsp:spPr>
        <a:xfrm>
          <a:off x="3380190" y="3703463"/>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BA329F8-31AC-49D7-BF13-F511B8A4CA9B}">
      <dsp:nvSpPr>
        <dsp:cNvPr id="0" name=""/>
        <dsp:cNvSpPr/>
      </dsp:nvSpPr>
      <dsp:spPr>
        <a:xfrm>
          <a:off x="3482595" y="3800748"/>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5DCEA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Memur (1)</a:t>
          </a:r>
        </a:p>
      </dsp:txBody>
      <dsp:txXfrm>
        <a:off x="3499736" y="3817889"/>
        <a:ext cx="887366" cy="550964"/>
      </dsp:txXfrm>
    </dsp:sp>
    <dsp:sp modelId="{56FEF3CE-1F00-4871-BA63-6B83C75F8FB3}">
      <dsp:nvSpPr>
        <dsp:cNvPr id="0" name=""/>
        <dsp:cNvSpPr/>
      </dsp:nvSpPr>
      <dsp:spPr>
        <a:xfrm>
          <a:off x="4506649" y="3703463"/>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2B580C5-4D51-4A99-9780-6666412B2A07}">
      <dsp:nvSpPr>
        <dsp:cNvPr id="0" name=""/>
        <dsp:cNvSpPr/>
      </dsp:nvSpPr>
      <dsp:spPr>
        <a:xfrm>
          <a:off x="4609054" y="3800748"/>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5DCEA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Hizmetli (2)</a:t>
          </a:r>
        </a:p>
      </dsp:txBody>
      <dsp:txXfrm>
        <a:off x="4626195" y="3817889"/>
        <a:ext cx="887366" cy="550964"/>
      </dsp:txXfrm>
    </dsp:sp>
    <dsp:sp modelId="{71A84AC8-AD14-4E62-ADE0-2981A28CFCAE}">
      <dsp:nvSpPr>
        <dsp:cNvPr id="0" name=""/>
        <dsp:cNvSpPr/>
      </dsp:nvSpPr>
      <dsp:spPr>
        <a:xfrm>
          <a:off x="5633108" y="3703463"/>
          <a:ext cx="921648" cy="585246"/>
        </a:xfrm>
        <a:prstGeom prst="roundRect">
          <a:avLst>
            <a:gd name="adj" fmla="val 10000"/>
          </a:avLst>
        </a:prstGeom>
        <a:solidFill>
          <a:srgbClr val="5ECCF3">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D47535F-74C2-429C-8E0C-E1E1D8C5C9FA}">
      <dsp:nvSpPr>
        <dsp:cNvPr id="0" name=""/>
        <dsp:cNvSpPr/>
      </dsp:nvSpPr>
      <dsp:spPr>
        <a:xfrm>
          <a:off x="5735513" y="3800748"/>
          <a:ext cx="921648" cy="585246"/>
        </a:xfrm>
        <a:prstGeom prst="roundRect">
          <a:avLst>
            <a:gd name="adj" fmla="val 10000"/>
          </a:avLst>
        </a:prstGeom>
        <a:solidFill>
          <a:sysClr val="window" lastClr="FFFFFF">
            <a:alpha val="90000"/>
            <a:hueOff val="0"/>
            <a:satOff val="0"/>
            <a:lumOff val="0"/>
            <a:alphaOff val="0"/>
          </a:sysClr>
        </a:solidFill>
        <a:ln w="12700" cap="flat" cmpd="sng" algn="ctr">
          <a:solidFill>
            <a:srgbClr val="5DCEA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TYP(2) </a:t>
          </a:r>
        </a:p>
      </dsp:txBody>
      <dsp:txXfrm>
        <a:off x="5752654" y="3817889"/>
        <a:ext cx="887366" cy="550964"/>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22T18:54:48.147"/>
    </inkml:context>
    <inkml:brush xml:id="br0">
      <inkml:brushProperty name="width" value="0.05" units="cm"/>
      <inkml:brushProperty name="height" value="0.05" units="cm"/>
    </inkml:brush>
  </inkml:definitions>
  <inkml:trace contextRef="#ctx0" brushRef="#br0">0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22T18:54:48.148"/>
    </inkml:context>
    <inkml:brush xml:id="br0">
      <inkml:brushProperty name="width" value="0.05" units="cm"/>
      <inkml:brushProperty name="height" value="0.05" units="cm"/>
    </inkml:brush>
  </inkml:definitions>
  <inkml:trace contextRef="#ctx0" brushRef="#br0">0 0 24575,'0'0'0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22T18:54:48.149"/>
    </inkml:context>
    <inkml:brush xml:id="br0">
      <inkml:brushProperty name="width" value="0.05" units="cm"/>
      <inkml:brushProperty name="height" value="0.05" units="cm"/>
    </inkml:brush>
  </inkml:definitions>
  <inkml:trace contextRef="#ctx0" brushRef="#br0">0 0 24575,'0'0'0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22T18:54:48.150"/>
    </inkml:context>
    <inkml:brush xml:id="br0">
      <inkml:brushProperty name="width" value="0.05" units="cm"/>
      <inkml:brushProperty name="height" value="0.05" units="cm"/>
    </inkml:brush>
  </inkml:definitions>
  <inkml:trace contextRef="#ctx0" brushRef="#br0">0 0 24575,'0'0'0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22T18:54:48.151"/>
    </inkml:context>
    <inkml:brush xml:id="br0">
      <inkml:brushProperty name="width" value="0.05" units="cm"/>
      <inkml:brushProperty name="height" value="0.05" units="cm"/>
    </inkml:brush>
  </inkml:definitions>
  <inkml:trace contextRef="#ctx0" brushRef="#br0">0 0 24575,'0'0'0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5-22T18:54:48.152"/>
    </inkml:context>
    <inkml:brush xml:id="br0">
      <inkml:brushProperty name="width" value="0.05" units="cm"/>
      <inkml:brushProperty name="height" value="0.05" units="cm"/>
    </inkml:brush>
  </inkml:definitions>
  <inkml:trace contextRef="#ctx0" brushRef="#br0">0 0 24575,'0'0'0</inkml:trace>
</inkml:ink>
</file>

<file path=word/theme/theme1.xml><?xml version="1.0" encoding="utf-8"?>
<a:theme xmlns:a="http://schemas.openxmlformats.org/drawingml/2006/main" name="Office Teması">
  <a:themeElements>
    <a:clrScheme name="Karma">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2676ED-82F2-4A10-A57F-B61F08AA6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19543</Words>
  <Characters>111399</Characters>
  <Application>Microsoft Office Word</Application>
  <DocSecurity>0</DocSecurity>
  <Lines>928</Lines>
  <Paragraphs>261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130681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Bilgen Taş</dc:creator>
  <cp:lastModifiedBy>User</cp:lastModifiedBy>
  <cp:revision>3</cp:revision>
  <cp:lastPrinted>2023-12-18T07:34:00Z</cp:lastPrinted>
  <dcterms:created xsi:type="dcterms:W3CDTF">2024-05-28T12:25:00Z</dcterms:created>
  <dcterms:modified xsi:type="dcterms:W3CDTF">2024-05-28T12:25:00Z</dcterms:modified>
</cp:coreProperties>
</file>